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11.1 -->
  <w:background w:color="ffffff">
    <v:background id="_x0000_s1025" filled="t">
      <v:fill color2="black"/>
    </v:background>
  </w:background>
  <w:body>
    <w:p w:rsidR="006522A5" w:rsidP="006522A5">
      <w:pPr>
        <w:jc w:val="center"/>
        <w:rPr>
          <w:kern w:val="2"/>
          <w:lang w:eastAsia="en-IN"/>
        </w:rPr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9.6pt;height:48.6pt;visibility:visible" o:preferrelative="t" stroked="f">
            <v:imagedata r:id="rId4" o:title=""/>
          </v:shape>
        </w:pict>
      </w:r>
    </w:p>
    <w:p w:rsidR="006522A5" w:rsidP="006522A5">
      <w:pPr>
        <w:tabs>
          <w:tab w:val="left" w:pos="1134"/>
        </w:tabs>
        <w:jc w:val="center"/>
        <w:rPr>
          <w:kern w:val="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522A5" w:rsidP="006522A5">
      <w:pPr>
        <w:tabs>
          <w:tab w:val="left" w:pos="1134"/>
        </w:tabs>
        <w:jc w:val="center"/>
        <w:rPr>
          <w:kern w:val="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522A5" w:rsidP="006522A5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6522A5" w:rsidP="006522A5">
      <w:pPr>
        <w:tabs>
          <w:tab w:val="left" w:pos="1134"/>
        </w:tabs>
        <w:jc w:val="center"/>
        <w:rPr>
          <w:sz w:val="24"/>
          <w:szCs w:val="24"/>
          <w:lang w:eastAsia="ru-RU"/>
        </w:rPr>
      </w:pPr>
      <w:r>
        <w:rPr>
          <w:b/>
          <w:bCs/>
          <w:sz w:val="34"/>
          <w:szCs w:val="34"/>
        </w:rPr>
        <w:t>ПОСТАНОВЛЕНИЕ</w:t>
      </w:r>
    </w:p>
    <w:p w:rsidR="006522A5" w:rsidP="00C813E2">
      <w:pPr>
        <w:rPr>
          <w:lang w:eastAsia="ar-SA"/>
        </w:rPr>
      </w:pPr>
      <w:r>
        <w:rPr>
          <w:sz w:val="28"/>
          <w:szCs w:val="28"/>
        </w:rPr>
        <w:t xml:space="preserve">от 02.12.2024                              </w:t>
      </w:r>
      <w:r w:rsidR="00C813E2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                            № 1315</w:t>
      </w:r>
    </w:p>
    <w:p w:rsidR="006522A5" w:rsidP="006522A5">
      <w:pPr>
        <w:ind w:right="27"/>
        <w:jc w:val="center"/>
        <w:rPr>
          <w:sz w:val="24"/>
          <w:szCs w:val="24"/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FC6DEB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C813E2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bCs/>
          <w:color w:val="000000"/>
          <w:sz w:val="28"/>
          <w:szCs w:val="28"/>
        </w:rPr>
      </w:pPr>
      <w:r w:rsidR="00B17753"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 w:rsidR="00522C77">
        <w:rPr>
          <w:b/>
          <w:bCs/>
          <w:color w:val="000000"/>
          <w:sz w:val="28"/>
          <w:szCs w:val="28"/>
        </w:rPr>
        <w:t>20</w:t>
      </w:r>
      <w:r w:rsidR="00B17753">
        <w:rPr>
          <w:b/>
          <w:bCs/>
          <w:color w:val="000000"/>
          <w:sz w:val="28"/>
          <w:szCs w:val="28"/>
        </w:rPr>
        <w:t>.10.20</w:t>
      </w:r>
      <w:r w:rsidR="00522C77">
        <w:rPr>
          <w:b/>
          <w:bCs/>
          <w:color w:val="000000"/>
          <w:sz w:val="28"/>
          <w:szCs w:val="28"/>
        </w:rPr>
        <w:t>21</w:t>
      </w:r>
      <w:r w:rsidR="00B17753">
        <w:rPr>
          <w:b/>
          <w:bCs/>
          <w:color w:val="000000"/>
          <w:sz w:val="28"/>
          <w:szCs w:val="28"/>
        </w:rPr>
        <w:t xml:space="preserve"> </w:t>
      </w:r>
    </w:p>
    <w:p w:rsidR="00B17753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№ </w:t>
      </w:r>
      <w:r w:rsidR="00522C77">
        <w:rPr>
          <w:b/>
          <w:bCs/>
          <w:color w:val="000000"/>
          <w:sz w:val="28"/>
          <w:szCs w:val="28"/>
        </w:rPr>
        <w:t>531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522C77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522C77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0"/>
    </w:p>
    <w:p w:rsidR="00FC6DEB" w:rsidP="00FC6DEB">
      <w:pPr>
        <w:shd w:val="clear" w:color="auto" w:fill="FFFFFF"/>
        <w:tabs>
          <w:tab w:val="left" w:pos="14604"/>
          <w:tab w:val="left" w:pos="14746"/>
        </w:tabs>
        <w:ind w:right="27"/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 w:rsidP="00FC6DEB">
      <w:pPr>
        <w:shd w:val="clear" w:color="auto" w:fill="FFFFFF"/>
        <w:ind w:right="-114" w:firstLine="567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BA6700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.10.20</w:t>
      </w:r>
      <w:r w:rsidR="00BA6700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BA6700">
        <w:rPr>
          <w:color w:val="000000"/>
          <w:sz w:val="28"/>
          <w:szCs w:val="28"/>
        </w:rPr>
        <w:t>531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</w:t>
      </w:r>
      <w:r w:rsidR="00BA6700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-202</w:t>
      </w:r>
      <w:r w:rsidR="00BA670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 w:rsidP="00FC6DEB">
      <w:pPr>
        <w:shd w:val="clear" w:color="auto" w:fill="FFFFFF"/>
        <w:ind w:right="-114" w:firstLine="567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</w:t>
      </w:r>
      <w:r>
        <w:rPr>
          <w:color w:val="000000"/>
          <w:spacing w:val="2"/>
          <w:sz w:val="28"/>
          <w:szCs w:val="28"/>
        </w:rPr>
        <w:t>иятий» изложить в следующей редакции (прилагается).</w:t>
      </w:r>
    </w:p>
    <w:p w:rsidR="00B17753" w:rsidP="00FC6DEB">
      <w:pPr>
        <w:tabs>
          <w:tab w:val="left" w:pos="851"/>
          <w:tab w:val="left" w:pos="1080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</w:t>
      </w:r>
      <w:r w:rsidR="00572D8E">
        <w:rPr>
          <w:sz w:val="28"/>
          <w:szCs w:val="28"/>
        </w:rPr>
        <w:t>Кожевниковой А.А</w:t>
      </w:r>
      <w:r w:rsidR="00C41380">
        <w:rPr>
          <w:sz w:val="28"/>
          <w:szCs w:val="28"/>
        </w:rPr>
        <w:t>.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9C7AF1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B17753" w:rsidP="00FC6DEB">
      <w:pPr>
        <w:shd w:val="clear" w:color="auto" w:fill="FFFFFF"/>
        <w:tabs>
          <w:tab w:val="left" w:pos="1037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 w:rsidP="00FC6DEB">
      <w:pPr>
        <w:shd w:val="clear" w:color="auto" w:fill="FFFFFF"/>
        <w:tabs>
          <w:tab w:val="left" w:pos="1037"/>
        </w:tabs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9C7AF1">
        <w:rPr>
          <w:color w:val="000000"/>
          <w:sz w:val="28"/>
          <w:szCs w:val="28"/>
        </w:rPr>
        <w:t>Бондарь</w:t>
      </w:r>
      <w:r w:rsidR="00C51A98">
        <w:rPr>
          <w:color w:val="000000"/>
          <w:sz w:val="28"/>
          <w:szCs w:val="28"/>
        </w:rPr>
        <w:t xml:space="preserve"> М.М.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 w:rsidP="00FC6DEB">
      <w:pPr>
        <w:pStyle w:val="14"/>
        <w:shd w:val="clear" w:color="auto" w:fill="FFFFFF"/>
        <w:spacing w:before="0" w:after="0" w:line="20" w:lineRule="atLeast"/>
        <w:ind w:right="-11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E27132" w:rsidP="00FC6DEB">
      <w:pPr>
        <w:pStyle w:val="14"/>
        <w:shd w:val="clear" w:color="auto" w:fill="FFFFFF"/>
        <w:spacing w:before="0" w:after="0" w:line="20" w:lineRule="atLeast"/>
        <w:ind w:right="-114" w:firstLine="567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FC6DEB" w:rsidRPr="00FC6DEB" w:rsidP="00FC6DEB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</w:p>
    <w:p w:rsidR="00C51A98" w:rsidP="002F163A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Исполняющий обязанности 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  <w:r w:rsidR="002F163A">
        <w:rPr>
          <w:color w:val="000000"/>
          <w:spacing w:val="-1"/>
          <w:sz w:val="28"/>
          <w:szCs w:val="28"/>
        </w:rPr>
        <w:t xml:space="preserve"> </w:t>
      </w:r>
    </w:p>
    <w:p w:rsidR="002F163A" w:rsidP="006522A5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 w:rsidR="00B17753">
        <w:rPr>
          <w:color w:val="000000"/>
          <w:spacing w:val="-1"/>
          <w:sz w:val="28"/>
          <w:szCs w:val="28"/>
        </w:rPr>
        <w:t>Новотитаровского</w:t>
      </w:r>
      <w:r w:rsidR="00C51A98">
        <w:rPr>
          <w:color w:val="000000"/>
          <w:spacing w:val="-1"/>
          <w:sz w:val="28"/>
          <w:szCs w:val="28"/>
        </w:rPr>
        <w:t xml:space="preserve"> </w:t>
      </w:r>
      <w:r w:rsidR="00B17753">
        <w:rPr>
          <w:color w:val="000000"/>
          <w:spacing w:val="-1"/>
          <w:sz w:val="28"/>
          <w:szCs w:val="28"/>
        </w:rPr>
        <w:t xml:space="preserve">сельского поселения </w:t>
      </w:r>
      <w:bookmarkEnd w:id="1"/>
      <w:r w:rsidR="00892ED9">
        <w:rPr>
          <w:color w:val="000000"/>
          <w:spacing w:val="-1"/>
          <w:sz w:val="28"/>
          <w:szCs w:val="28"/>
        </w:rPr>
        <w:t xml:space="preserve">        </w:t>
      </w:r>
      <w:r w:rsidR="00793714">
        <w:rPr>
          <w:color w:val="000000"/>
          <w:spacing w:val="-1"/>
          <w:sz w:val="28"/>
          <w:szCs w:val="28"/>
        </w:rPr>
        <w:t xml:space="preserve">  </w:t>
      </w:r>
      <w:r w:rsidR="00E21C47">
        <w:rPr>
          <w:color w:val="000000"/>
          <w:spacing w:val="-1"/>
          <w:sz w:val="28"/>
          <w:szCs w:val="28"/>
        </w:rPr>
        <w:t xml:space="preserve"> </w:t>
      </w:r>
      <w:r w:rsidR="00C51A98">
        <w:rPr>
          <w:color w:val="000000"/>
          <w:spacing w:val="-1"/>
          <w:sz w:val="28"/>
          <w:szCs w:val="28"/>
        </w:rPr>
        <w:t xml:space="preserve">               </w:t>
      </w:r>
      <w:r w:rsidR="00E21C47">
        <w:rPr>
          <w:color w:val="000000"/>
          <w:spacing w:val="-1"/>
          <w:sz w:val="28"/>
          <w:szCs w:val="28"/>
        </w:rPr>
        <w:t xml:space="preserve">              </w:t>
      </w:r>
      <w:r w:rsidR="00FC6DEB">
        <w:rPr>
          <w:color w:val="000000"/>
          <w:spacing w:val="-1"/>
          <w:sz w:val="28"/>
          <w:szCs w:val="28"/>
        </w:rPr>
        <w:t>В.В. Сарапулова</w:t>
      </w:r>
    </w:p>
    <w:p w:rsidR="00FF1619" w:rsidRPr="002040BC" w:rsidP="00515E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от </w:t>
      </w:r>
      <w:r w:rsidR="00C37999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02.12.2024</w:t>
      </w: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№ </w:t>
      </w:r>
      <w:r w:rsidR="00C37999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1315</w:t>
      </w:r>
    </w:p>
    <w:p w:rsidR="00FF1619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 w:firstLine="142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FF1619" w:rsidRPr="002040BC" w:rsidP="00515EEB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outlineLvl w:val="6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Приложение № 1</w:t>
      </w:r>
    </w:p>
    <w:p w:rsidR="00391251" w:rsidRPr="002040BC" w:rsidP="00515EEB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5245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к </w:t>
      </w:r>
      <w:bookmarkStart w:id="2" w:name="_Hlk161756814"/>
      <w:r w:rsidRPr="002040BC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>программе</w:t>
      </w:r>
      <w:r w:rsidRPr="002040BC" w:rsidR="00F41F44"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2"/>
    <w:p w:rsidR="00391251" w:rsidRPr="002040BC" w:rsidP="00391251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kern w:val="0"/>
          <w:sz w:val="28"/>
          <w:szCs w:val="28"/>
          <w:lang w:val="ru-RU" w:eastAsia="ar-SA" w:bidi="ar-SA"/>
        </w:rPr>
      </w:pPr>
    </w:p>
    <w:p w:rsidR="00391251" w:rsidRPr="00515EEB" w:rsidP="00515EEB">
      <w:pPr>
        <w:widowControl/>
        <w:suppressAutoHyphens/>
        <w:autoSpaceDE/>
        <w:spacing w:after="0" w:line="240" w:lineRule="auto"/>
        <w:ind w:left="2694"/>
        <w:jc w:val="both"/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</w:pPr>
      <w:r w:rsidRPr="002040BC">
        <w:rPr>
          <w:rFonts w:ascii="Times New Roman" w:eastAsia="Times New Roman" w:hAnsi="Times New Roman" w:cs="Times New Roman"/>
          <w:b/>
          <w:bCs/>
          <w:color w:val="00000A"/>
          <w:kern w:val="0"/>
          <w:sz w:val="28"/>
          <w:szCs w:val="28"/>
          <w:lang w:val="ru-RU" w:eastAsia="ar-SA" w:bidi="ar-SA"/>
        </w:rPr>
        <w:t>Перечень программных мероприятий</w:t>
      </w:r>
    </w:p>
    <w:tbl>
      <w:tblPr>
        <w:tblStyle w:val="TableNormal"/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/>
      </w:tblPr>
      <w:tblGrid>
        <w:gridCol w:w="704"/>
        <w:gridCol w:w="2477"/>
        <w:gridCol w:w="75"/>
        <w:gridCol w:w="2013"/>
        <w:gridCol w:w="1634"/>
        <w:gridCol w:w="1314"/>
        <w:gridCol w:w="1134"/>
        <w:gridCol w:w="1281"/>
      </w:tblGrid>
      <w:tr w:rsidTr="00AB2CC6">
        <w:tblPrEx>
          <w:tblW w:w="10632" w:type="dxa"/>
          <w:jc w:val="center"/>
          <w:tblLayout w:type="fixed"/>
          <w:tblLook w:val="00A0"/>
        </w:tblPrEx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№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Источники финансиро</w:t>
            </w:r>
          </w:p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22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797869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202</w:t>
            </w:r>
            <w:r w:rsidRPr="002040BC" w:rsidR="007058B3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  <w:p w:rsidR="004E7D01" w:rsidRPr="002040BC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год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теплоснабжения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1190</w:t>
            </w:r>
          </w:p>
        </w:tc>
      </w:tr>
      <w:tr w:rsidTr="005F446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0810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1.1</w:t>
            </w:r>
          </w:p>
        </w:tc>
        <w:tc>
          <w:tcPr>
            <w:tcW w:w="255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E22DC" w:rsidRPr="005F4469" w:rsidP="000810AC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F446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Разработка проектной документации на техническое перевооружение котельной, прохождение экспертизы </w:t>
            </w:r>
          </w:p>
        </w:tc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E22DC" w:rsidRPr="000810AC" w:rsidP="000810AC">
            <w:pPr>
              <w:widowControl/>
              <w:suppressAutoHyphens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теплоснабжения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E22DC" w:rsidRPr="000810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1190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газоснабжения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</w:t>
            </w:r>
            <w:r w:rsidR="004E3509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6</w:t>
            </w:r>
            <w:r w:rsidRPr="002040BC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3000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12D4C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912D4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170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Государственная экспертиза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97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Авторский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4E350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2733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DF78C7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Врезка подземного газопровода (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90 мм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)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 существующий полиэтиленовый 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газопровод высокого давления (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en-US" w:eastAsia="en-US" w:bidi="ar-SA"/>
              </w:rPr>
              <w:t>dn</w:t>
            </w:r>
            <w:r w:rsidRPr="008C228A"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225</w:t>
            </w:r>
            <w:r w:rsidR="008C228A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мм, 0,35 Мпа)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B2CC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B2CC6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  <w:p w:rsidR="00AB2CC6" w:rsidRPr="00AB2CC6" w:rsidP="00AB2CC6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B2CC6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F5BB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"Техническое перевооружение  участка газопровода высокого давления х. Примаки на объекте Газоснабжение села Примаки и хутора Осечки Новотитаровского с\п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Организация водоснабжения</w:t>
            </w:r>
          </w:p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  <w:r w:rsidR="00935396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14076,5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Изготовление проектно-сметной документации</w:t>
            </w:r>
            <w:r w:rsidR="00DF7BF5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, строительный контроль</w:t>
            </w:r>
          </w:p>
        </w:tc>
        <w:tc>
          <w:tcPr>
            <w:tcW w:w="2088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2250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Государственная экспертиза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kern w:val="0"/>
                <w:sz w:val="28"/>
                <w:szCs w:val="28"/>
                <w:lang w:val="ru-RU" w:eastAsia="en-US" w:bidi="ar-SA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материалов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 w:rsidRPr="002040BC" w:rsidR="00617FE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водопроводных сетей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2221</w:t>
            </w:r>
            <w:r w:rsidR="00E51F0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3" w:name="_Hlk181777757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рокладка трубоп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р</w:t>
            </w:r>
            <w:r w:rsidRPr="002040BC" w:rsidR="009F2591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оводов, переключение абонентов</w:t>
            </w:r>
            <w:bookmarkEnd w:id="3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120</w:t>
            </w:r>
            <w:r w:rsidRPr="002040BC" w:rsidR="0023640F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9125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816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4" w:name="_Hlk161756738"/>
            <w:r w:rsidRPr="00130AF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Модернизация, 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апитальный ремонт водопроводных сетей</w:t>
            </w:r>
            <w:bookmarkEnd w:id="4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8444EE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444EE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2907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130AFE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новых скважин в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RPr="008444EE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F3E8A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Инженерно-геодезические работы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90659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349</w:t>
            </w:r>
            <w:r w:rsidR="0031772D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0659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Капитальный ремонт кровли конторы-лаборатории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7307A6"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насосной станции II подъема</w:t>
            </w:r>
            <w:r w:rsidRPr="00137FC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водозаборных сооружений ст. Новотитаровской , расположенной в 250 м к югу от домовладения № 22 по ул 8 марта</w:t>
            </w:r>
            <w:r w:rsidR="007307A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материала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37FC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RPr="0090659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37FC2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5" w:name="_Hlk161756781"/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Строительство новых скважин в 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микрорайон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«Северный» ст. Новотитаровская</w:t>
            </w:r>
            <w:bookmarkEnd w:id="5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A1884" w:rsidRPr="00137FC2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A1884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1554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20D77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684,5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RP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bookmarkStart w:id="6" w:name="_Hlk161839275"/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узаконивани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добычи подземных вод при эксплуатации одиночной водозаборной</w:t>
            </w:r>
          </w:p>
          <w:p w:rsidR="00A05FAC" w:rsidP="00A05FAC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скважины в микрорайоне «Северный» ст. Новотитаровская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, </w:t>
            </w: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х. Осечки</w:t>
            </w:r>
            <w:bookmarkEnd w:id="6"/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A05FA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FA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1440</w:t>
            </w:r>
          </w:p>
        </w:tc>
      </w:tr>
      <w:tr w:rsidTr="00D52E79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3.13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156B9" w:rsidRPr="00A05FAC" w:rsidP="005156B9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Водоснабжение х. Осечки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5156B9" w:rsidRPr="005156B9" w:rsidP="005156B9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5156B9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156B9" w:rsidP="005156B9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4409,5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040BC" w:rsidP="002D4379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 w:rsidR="00EB146D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7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Строительство объекта «В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одоснабжени</w:t>
            </w: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е</w:t>
            </w: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микрорайона «Северный» ст. Новотитаровская</w:t>
            </w:r>
          </w:p>
        </w:tc>
        <w:tc>
          <w:tcPr>
            <w:tcW w:w="2088" w:type="dxa"/>
            <w:gridSpan w:val="2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1F538B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1F538B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1F538B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456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2</w:t>
            </w:r>
            <w:r w:rsidR="008444EE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85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4399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18</w:t>
            </w:r>
            <w:r w:rsidR="006A50F8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61</w:t>
            </w: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1279,7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Устройство ливневой канализации</w:t>
            </w:r>
            <w:r w:rsidR="00D26A15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, приобретение материалов</w:t>
            </w:r>
            <w:r w:rsidR="00F06096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911,8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Прокладка водоотводных каналов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Технический надзор, строительный контроль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</w:t>
            </w: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Обслуживание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2207,5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146D" w:rsidRPr="002040BC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EB146D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EB146D" w:rsidRPr="002040BC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EB146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Устройство ливневой канализации от </w:t>
            </w:r>
            <w:r w:rsidR="00254E9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A4E9D" w:rsidRPr="00EB146D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254E9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4E9D" w:rsidP="0030082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 xml:space="preserve">бустройство системы контроля и ограждения территории </w:t>
            </w:r>
            <w:r w:rsidRPr="00FF32A2"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очистных сооружений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FF32A2" w:rsidRPr="00254E9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RPr="00254E9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FF32A2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FF32A2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Приобретение крышки ж/б (840х70)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B6661" w:rsidRPr="00FF32A2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RPr="00FF32A2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B6661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P="0030082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Модернизация ливневой канализации</w:t>
            </w:r>
          </w:p>
        </w:tc>
        <w:tc>
          <w:tcPr>
            <w:tcW w:w="2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E18F7" w:rsidRPr="00DB6661" w:rsidP="00FF32A2">
            <w:pPr>
              <w:widowControl/>
              <w:suppressAutoHyphens/>
              <w:autoSpaceDE/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RPr="00DB6661" w:rsidP="0030082A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 w:rsidRPr="00DB6661">
              <w:rPr>
                <w:rFonts w:ascii="Times New Roman" w:eastAsia="Calibri" w:hAnsi="Times New Roman" w:cs="Times New Roman"/>
                <w:color w:val="00000A"/>
                <w:kern w:val="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E18F7" w:rsidP="00FF32A2">
            <w:pPr>
              <w:widowControl/>
              <w:suppressAutoHyphens/>
              <w:autoSpaceDE/>
              <w:spacing w:after="0" w:line="240" w:lineRule="auto"/>
              <w:ind w:right="-392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F132B3">
        <w:tblPrEx>
          <w:tblW w:w="10632" w:type="dxa"/>
          <w:jc w:val="center"/>
          <w:tblLayout w:type="fixed"/>
          <w:tblLook w:val="00A0"/>
        </w:tblPrEx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4E7D01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6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2040BC" w:rsidP="004E7D01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kern w:val="0"/>
                <w:sz w:val="28"/>
                <w:szCs w:val="28"/>
                <w:lang w:val="ru-RU" w:eastAsia="en-US" w:bidi="ar-SA"/>
              </w:rPr>
            </w:pPr>
            <w:r w:rsidRPr="002040BC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23640F" w:rsidRPr="002040BC" w:rsidP="004E7D01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34</w:t>
            </w:r>
            <w:r w:rsidR="002B0752"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142</w:t>
            </w:r>
            <w:r>
              <w:rPr>
                <w:rFonts w:ascii="Times New Roman" w:eastAsia="Calibri" w:hAnsi="Times New Roman" w:cs="Times New Roman"/>
                <w:b/>
                <w:bCs/>
                <w:color w:val="auto"/>
                <w:kern w:val="0"/>
                <w:sz w:val="28"/>
                <w:szCs w:val="28"/>
                <w:lang w:val="ru-RU" w:eastAsia="en-US" w:bidi="ar-SA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78096E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2040BC" w:rsidP="000B67CB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A"/>
                <w:kern w:val="0"/>
                <w:sz w:val="28"/>
                <w:szCs w:val="28"/>
                <w:lang w:val="ru-RU" w:eastAsia="en-US" w:bidi="ar-SA"/>
              </w:rPr>
              <w:t>22665.5</w:t>
            </w:r>
          </w:p>
        </w:tc>
      </w:tr>
    </w:tbl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760593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</w:p>
    <w:p w:rsidR="00DB6661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>Н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ачальник отдела ЖКХ, транспорта, </w:t>
      </w:r>
    </w:p>
    <w:p w:rsidR="00DB6661" w:rsidRPr="002040BC" w:rsidP="00AB2CC6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малого и среднего бизнеса                                                            </w:t>
      </w:r>
      <w:r w:rsidR="00C04714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М.М. Бондарь </w:t>
      </w:r>
      <w:r w:rsidR="00760593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ru-RU" w:eastAsia="en-US" w:bidi="ar-SA"/>
        </w:rPr>
        <w:t xml:space="preserve"> </w:t>
      </w:r>
    </w:p>
    <w:sectPr w:rsidSect="005D0490">
      <w:headerReference w:type="default" r:id="rId5"/>
      <w:type w:val="nextPage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separate"/>
        </w:r>
        <w:r w:rsidR="00735A3A">
          <w:rPr>
            <w:rFonts w:ascii="Calibri" w:eastAsia="Calibri" w:hAnsi="Calibri" w:cs="Times New Roman"/>
            <w:noProof/>
            <w:color w:val="00000A"/>
            <w:kern w:val="0"/>
            <w:sz w:val="22"/>
            <w:szCs w:val="22"/>
            <w:lang w:val="ru-RU" w:eastAsia="en-US" w:bidi="ar-SA"/>
          </w:rPr>
          <w:t>4</w:t>
        </w:r>
        <w:r>
          <w:rPr>
            <w:rFonts w:ascii="Calibri" w:eastAsia="Calibri" w:hAnsi="Calibri" w:cs="Times New Roman"/>
            <w:color w:val="00000A"/>
            <w:kern w:val="0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kern w:val="0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810AC"/>
    <w:rsid w:val="00090FD5"/>
    <w:rsid w:val="000B4988"/>
    <w:rsid w:val="000B67CB"/>
    <w:rsid w:val="000E18F7"/>
    <w:rsid w:val="000E7764"/>
    <w:rsid w:val="00123FAF"/>
    <w:rsid w:val="00130AFE"/>
    <w:rsid w:val="0013498F"/>
    <w:rsid w:val="00137FC2"/>
    <w:rsid w:val="001C669E"/>
    <w:rsid w:val="001E091F"/>
    <w:rsid w:val="001F538B"/>
    <w:rsid w:val="002040BC"/>
    <w:rsid w:val="0023640F"/>
    <w:rsid w:val="00254E92"/>
    <w:rsid w:val="00281829"/>
    <w:rsid w:val="002A7C51"/>
    <w:rsid w:val="002B0752"/>
    <w:rsid w:val="002D4379"/>
    <w:rsid w:val="002F163A"/>
    <w:rsid w:val="0030082A"/>
    <w:rsid w:val="0031772D"/>
    <w:rsid w:val="0037475F"/>
    <w:rsid w:val="003824B2"/>
    <w:rsid w:val="00386A89"/>
    <w:rsid w:val="00391251"/>
    <w:rsid w:val="003E34C7"/>
    <w:rsid w:val="003F713D"/>
    <w:rsid w:val="00447047"/>
    <w:rsid w:val="004E3509"/>
    <w:rsid w:val="004E7D01"/>
    <w:rsid w:val="004F3E8A"/>
    <w:rsid w:val="00505782"/>
    <w:rsid w:val="005156B9"/>
    <w:rsid w:val="00515EEB"/>
    <w:rsid w:val="00522C77"/>
    <w:rsid w:val="0054476B"/>
    <w:rsid w:val="00572647"/>
    <w:rsid w:val="00572D8E"/>
    <w:rsid w:val="005A647B"/>
    <w:rsid w:val="005F4469"/>
    <w:rsid w:val="00611235"/>
    <w:rsid w:val="00617FED"/>
    <w:rsid w:val="006461C3"/>
    <w:rsid w:val="006522A5"/>
    <w:rsid w:val="00690192"/>
    <w:rsid w:val="006A42BE"/>
    <w:rsid w:val="006A50F8"/>
    <w:rsid w:val="006D3533"/>
    <w:rsid w:val="007058B3"/>
    <w:rsid w:val="00717F9D"/>
    <w:rsid w:val="007307A6"/>
    <w:rsid w:val="00735A3A"/>
    <w:rsid w:val="00760593"/>
    <w:rsid w:val="0078096E"/>
    <w:rsid w:val="00793714"/>
    <w:rsid w:val="00797869"/>
    <w:rsid w:val="007A4D6A"/>
    <w:rsid w:val="007A4D84"/>
    <w:rsid w:val="007C5462"/>
    <w:rsid w:val="007C797F"/>
    <w:rsid w:val="00842375"/>
    <w:rsid w:val="008444EE"/>
    <w:rsid w:val="00892ED9"/>
    <w:rsid w:val="00893B7F"/>
    <w:rsid w:val="008C228A"/>
    <w:rsid w:val="008E2F50"/>
    <w:rsid w:val="009058BB"/>
    <w:rsid w:val="0090659C"/>
    <w:rsid w:val="00912D4C"/>
    <w:rsid w:val="009219A7"/>
    <w:rsid w:val="00935396"/>
    <w:rsid w:val="009C7AF1"/>
    <w:rsid w:val="009F2591"/>
    <w:rsid w:val="00A008AB"/>
    <w:rsid w:val="00A05FAC"/>
    <w:rsid w:val="00A16733"/>
    <w:rsid w:val="00A60474"/>
    <w:rsid w:val="00A63969"/>
    <w:rsid w:val="00AB2CC6"/>
    <w:rsid w:val="00AE1CDA"/>
    <w:rsid w:val="00AE7E2D"/>
    <w:rsid w:val="00B17753"/>
    <w:rsid w:val="00B20EB2"/>
    <w:rsid w:val="00B722CD"/>
    <w:rsid w:val="00BA6700"/>
    <w:rsid w:val="00BD45E3"/>
    <w:rsid w:val="00C0059B"/>
    <w:rsid w:val="00C04714"/>
    <w:rsid w:val="00C20D77"/>
    <w:rsid w:val="00C240E1"/>
    <w:rsid w:val="00C2796A"/>
    <w:rsid w:val="00C37999"/>
    <w:rsid w:val="00C41380"/>
    <w:rsid w:val="00C51A98"/>
    <w:rsid w:val="00C813E2"/>
    <w:rsid w:val="00CA4E9D"/>
    <w:rsid w:val="00D26A15"/>
    <w:rsid w:val="00D36891"/>
    <w:rsid w:val="00D67A2B"/>
    <w:rsid w:val="00D71EF8"/>
    <w:rsid w:val="00D8652A"/>
    <w:rsid w:val="00DB145D"/>
    <w:rsid w:val="00DB6661"/>
    <w:rsid w:val="00DC523D"/>
    <w:rsid w:val="00DC57BE"/>
    <w:rsid w:val="00DE22DC"/>
    <w:rsid w:val="00DF78C7"/>
    <w:rsid w:val="00DF7BF5"/>
    <w:rsid w:val="00E21C47"/>
    <w:rsid w:val="00E27132"/>
    <w:rsid w:val="00E30647"/>
    <w:rsid w:val="00E51F0D"/>
    <w:rsid w:val="00E717F7"/>
    <w:rsid w:val="00EA1815"/>
    <w:rsid w:val="00EA1884"/>
    <w:rsid w:val="00EB146D"/>
    <w:rsid w:val="00EE790A"/>
    <w:rsid w:val="00EF60E8"/>
    <w:rsid w:val="00F06096"/>
    <w:rsid w:val="00F3551B"/>
    <w:rsid w:val="00F41F44"/>
    <w:rsid w:val="00FA1243"/>
    <w:rsid w:val="00FC1D3B"/>
    <w:rsid w:val="00FC6DEB"/>
    <w:rsid w:val="00FE58B6"/>
    <w:rsid w:val="00FF1619"/>
    <w:rsid w:val="00FF32A2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rsid w:val="00B122E4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/>
      <w:color w:val="00000A"/>
      <w:kern w:val="0"/>
      <w:sz w:val="22"/>
      <w:szCs w:val="22"/>
      <w:lang w:eastAsia="en-US"/>
    </w:rPr>
  </w:style>
  <w:style w:type="character" w:customStyle="1" w:styleId="a3">
    <w:name w:val="Верхний колонтитул Знак"/>
    <w:basedOn w:val="DefaultParagraphFont"/>
    <w:link w:val="Header"/>
    <w:uiPriority w:val="99"/>
    <w:rsid w:val="00B122E4"/>
    <w:rPr>
      <w:rFonts w:asciiTheme="minorHAnsi" w:eastAsiaTheme="minorHAnsi" w:hAnsiTheme="minorHAnsi"/>
      <w:color w:val="00000A"/>
      <w:sz w:val="22"/>
      <w:szCs w:val="22"/>
      <w:lang w:eastAsia="en-US"/>
    </w:rPr>
  </w:style>
  <w:style w:type="paragraph" w:customStyle="1" w:styleId="Default">
    <w:name w:val="Default"/>
    <w:rsid w:val="000810A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OKS</cp:lastModifiedBy>
  <cp:revision>63</cp:revision>
  <cp:lastPrinted>2024-11-15T10:15:00Z</cp:lastPrinted>
  <dcterms:created xsi:type="dcterms:W3CDTF">2018-08-28T13:44:00Z</dcterms:created>
  <dcterms:modified xsi:type="dcterms:W3CDTF">2024-12-09T11:44:00Z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