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7C3262" w:rsidRDefault="004332D5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B32AE">
        <w:rPr>
          <w:rFonts w:ascii="Times New Roman" w:hAnsi="Times New Roman" w:cs="Times New Roman"/>
          <w:sz w:val="28"/>
          <w:szCs w:val="28"/>
        </w:rPr>
        <w:t>31.01.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7C3262">
        <w:rPr>
          <w:rFonts w:ascii="Times New Roman" w:hAnsi="Times New Roman" w:cs="Times New Roman"/>
          <w:sz w:val="28"/>
          <w:szCs w:val="28"/>
        </w:rPr>
        <w:t xml:space="preserve"> г. № </w:t>
      </w:r>
      <w:r w:rsidR="000B32AE">
        <w:rPr>
          <w:rFonts w:ascii="Times New Roman" w:hAnsi="Times New Roman" w:cs="Times New Roman"/>
          <w:sz w:val="28"/>
          <w:szCs w:val="28"/>
        </w:rPr>
        <w:t>44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C3262" w:rsidRDefault="00773D2A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  <w:r w:rsidR="007C3262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20.06.2014 № 443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комиссии по приему и списанию муниципального имущества </w:t>
      </w:r>
    </w:p>
    <w:p w:rsidR="007C3262" w:rsidRDefault="007C3262" w:rsidP="007C3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7C3262" w:rsidRDefault="007C3262" w:rsidP="007C3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Начальник отдела ЖКХ,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Капралев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транспорта, малого и среднего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Игорь Анатольевич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бизнеса администрации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Начальник финансово-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Кожевникова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экономического отдела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Александровна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администрации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Начальник отдела земельных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Барсова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отношений администрации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 Александровна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Омельченко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Начальник отдела по общим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Оксана Николаевна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правовым вопросам</w:t>
      </w:r>
    </w:p>
    <w:p w:rsidR="007C3262" w:rsidRDefault="007C3262" w:rsidP="007C3262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7C3262" w:rsidRDefault="007C3262" w:rsidP="007C3262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Грекова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Специалист 1 категории</w:t>
      </w:r>
    </w:p>
    <w:p w:rsidR="007C3262" w:rsidRDefault="007C3262" w:rsidP="007C3262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Снежана Игоревна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финансово-экономического</w:t>
      </w:r>
    </w:p>
    <w:p w:rsidR="007C3262" w:rsidRDefault="007C3262" w:rsidP="007C3262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отдела администрации</w:t>
      </w:r>
    </w:p>
    <w:p w:rsidR="007C3262" w:rsidRDefault="007C3262" w:rsidP="007C3262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Новотитаровского сельского </w:t>
      </w:r>
    </w:p>
    <w:p w:rsidR="007C3262" w:rsidRDefault="007C3262" w:rsidP="007C3262">
      <w:pPr>
        <w:spacing w:after="0" w:line="240" w:lineRule="auto"/>
        <w:ind w:left="5382" w:firstLine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7C3262" w:rsidRDefault="007C3262" w:rsidP="007C3262">
      <w:pPr>
        <w:spacing w:after="0" w:line="240" w:lineRule="auto"/>
        <w:ind w:left="5382" w:firstLine="282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ind w:left="5382" w:firstLine="282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ind w:left="5382" w:firstLine="282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4332D5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Дудка</w:t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064283">
        <w:rPr>
          <w:rFonts w:ascii="Times New Roman" w:hAnsi="Times New Roman" w:cs="Times New Roman"/>
          <w:sz w:val="28"/>
          <w:szCs w:val="28"/>
        </w:rPr>
        <w:tab/>
        <w:t xml:space="preserve">Ведущий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64283">
        <w:rPr>
          <w:rFonts w:ascii="Times New Roman" w:hAnsi="Times New Roman" w:cs="Times New Roman"/>
          <w:sz w:val="28"/>
          <w:szCs w:val="28"/>
        </w:rPr>
        <w:t xml:space="preserve">пециалист </w:t>
      </w:r>
    </w:p>
    <w:p w:rsidR="007C3262" w:rsidRDefault="00B77B61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Замира Андреевна</w:t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>отдела ЖКХ, транспорта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малого и среднего бизнеса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администрации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Никитенко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Депутат Совета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 Семенович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 (по согласованию)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2D5" w:rsidRDefault="004332D5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7C3262" w:rsidRDefault="004332D5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7C32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7C3262" w:rsidRPr="00005B26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4332D5">
        <w:rPr>
          <w:rFonts w:ascii="Times New Roman" w:hAnsi="Times New Roman" w:cs="Times New Roman"/>
          <w:sz w:val="28"/>
          <w:szCs w:val="28"/>
        </w:rPr>
        <w:t>поселения</w:t>
      </w:r>
      <w:r w:rsidR="004332D5">
        <w:rPr>
          <w:rFonts w:ascii="Times New Roman" w:hAnsi="Times New Roman" w:cs="Times New Roman"/>
          <w:sz w:val="28"/>
          <w:szCs w:val="28"/>
        </w:rPr>
        <w:tab/>
      </w:r>
      <w:r w:rsidR="004332D5">
        <w:rPr>
          <w:rFonts w:ascii="Times New Roman" w:hAnsi="Times New Roman" w:cs="Times New Roman"/>
          <w:sz w:val="28"/>
          <w:szCs w:val="28"/>
        </w:rPr>
        <w:tab/>
      </w:r>
      <w:r w:rsidR="004332D5">
        <w:rPr>
          <w:rFonts w:ascii="Times New Roman" w:hAnsi="Times New Roman" w:cs="Times New Roman"/>
          <w:sz w:val="28"/>
          <w:szCs w:val="28"/>
        </w:rPr>
        <w:tab/>
      </w:r>
      <w:r w:rsidR="004332D5">
        <w:rPr>
          <w:rFonts w:ascii="Times New Roman" w:hAnsi="Times New Roman" w:cs="Times New Roman"/>
          <w:sz w:val="28"/>
          <w:szCs w:val="28"/>
        </w:rPr>
        <w:tab/>
      </w:r>
      <w:r w:rsidR="004332D5">
        <w:rPr>
          <w:rFonts w:ascii="Times New Roman" w:hAnsi="Times New Roman" w:cs="Times New Roman"/>
          <w:sz w:val="28"/>
          <w:szCs w:val="28"/>
        </w:rPr>
        <w:tab/>
      </w:r>
      <w:r w:rsidR="004332D5">
        <w:rPr>
          <w:rFonts w:ascii="Times New Roman" w:hAnsi="Times New Roman" w:cs="Times New Roman"/>
          <w:sz w:val="28"/>
          <w:szCs w:val="28"/>
        </w:rPr>
        <w:tab/>
      </w:r>
      <w:r w:rsidR="004332D5">
        <w:rPr>
          <w:rFonts w:ascii="Times New Roman" w:hAnsi="Times New Roman" w:cs="Times New Roman"/>
          <w:sz w:val="28"/>
          <w:szCs w:val="28"/>
        </w:rPr>
        <w:tab/>
        <w:t xml:space="preserve">   Г. Н. Черныш</w:t>
      </w:r>
    </w:p>
    <w:p w:rsidR="00F44D56" w:rsidRDefault="008858E7"/>
    <w:sectPr w:rsidR="00F44D56" w:rsidSect="002011E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58E7" w:rsidRDefault="008858E7" w:rsidP="002011E5">
      <w:pPr>
        <w:spacing w:after="0" w:line="240" w:lineRule="auto"/>
      </w:pPr>
      <w:r>
        <w:separator/>
      </w:r>
    </w:p>
  </w:endnote>
  <w:endnote w:type="continuationSeparator" w:id="0">
    <w:p w:rsidR="008858E7" w:rsidRDefault="008858E7" w:rsidP="00201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58E7" w:rsidRDefault="008858E7" w:rsidP="002011E5">
      <w:pPr>
        <w:spacing w:after="0" w:line="240" w:lineRule="auto"/>
      </w:pPr>
      <w:r>
        <w:separator/>
      </w:r>
    </w:p>
  </w:footnote>
  <w:footnote w:type="continuationSeparator" w:id="0">
    <w:p w:rsidR="008858E7" w:rsidRDefault="008858E7" w:rsidP="00201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0825161"/>
      <w:docPartObj>
        <w:docPartGallery w:val="Page Numbers (Top of Page)"/>
        <w:docPartUnique/>
      </w:docPartObj>
    </w:sdtPr>
    <w:sdtEndPr/>
    <w:sdtContent>
      <w:p w:rsidR="002011E5" w:rsidRDefault="002011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2D5">
          <w:rPr>
            <w:noProof/>
          </w:rPr>
          <w:t>2</w:t>
        </w:r>
        <w:r>
          <w:fldChar w:fldCharType="end"/>
        </w:r>
      </w:p>
    </w:sdtContent>
  </w:sdt>
  <w:p w:rsidR="002011E5" w:rsidRDefault="002011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113"/>
    <w:rsid w:val="00064283"/>
    <w:rsid w:val="000B32AE"/>
    <w:rsid w:val="001F08AD"/>
    <w:rsid w:val="002011E5"/>
    <w:rsid w:val="00275D5B"/>
    <w:rsid w:val="00412A15"/>
    <w:rsid w:val="004332D5"/>
    <w:rsid w:val="00507ED9"/>
    <w:rsid w:val="00713E42"/>
    <w:rsid w:val="00773D2A"/>
    <w:rsid w:val="007C3262"/>
    <w:rsid w:val="00873210"/>
    <w:rsid w:val="008858E7"/>
    <w:rsid w:val="00AA5113"/>
    <w:rsid w:val="00B77B61"/>
    <w:rsid w:val="00CB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1ED0"/>
  <w15:docId w15:val="{C3805DB2-1709-4B3C-AFE2-8A4479A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11E5"/>
  </w:style>
  <w:style w:type="paragraph" w:styleId="a5">
    <w:name w:val="footer"/>
    <w:basedOn w:val="a"/>
    <w:link w:val="a6"/>
    <w:uiPriority w:val="99"/>
    <w:unhideWhenUsed/>
    <w:rsid w:val="00201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1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9</cp:revision>
  <dcterms:created xsi:type="dcterms:W3CDTF">2018-11-28T05:37:00Z</dcterms:created>
  <dcterms:modified xsi:type="dcterms:W3CDTF">2020-02-03T07:05:00Z</dcterms:modified>
</cp:coreProperties>
</file>