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10518" w14:textId="4C7720DB" w:rsidR="00902F2E" w:rsidRPr="009B67E1" w:rsidRDefault="00902F2E" w:rsidP="00902F2E">
      <w:pPr>
        <w:spacing w:after="0" w:line="240" w:lineRule="auto"/>
        <w:ind w:left="5040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>П</w:t>
      </w:r>
      <w:r w:rsidR="00DE0878">
        <w:rPr>
          <w:rFonts w:ascii="Times New Roman" w:eastAsia="Calibri" w:hAnsi="Times New Roman" w:cs="Times New Roman"/>
          <w:sz w:val="28"/>
          <w:szCs w:val="28"/>
        </w:rPr>
        <w:t>РИЛОЖЕНИЕ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3</w:t>
      </w:r>
    </w:p>
    <w:p w14:paraId="495FE40F" w14:textId="57EBD12C" w:rsidR="00902F2E" w:rsidRPr="009B67E1" w:rsidRDefault="00DE0878" w:rsidP="00902F2E">
      <w:pPr>
        <w:spacing w:after="0" w:line="240" w:lineRule="auto"/>
        <w:ind w:left="50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902F2E" w:rsidRPr="009B67E1">
        <w:rPr>
          <w:rFonts w:ascii="Times New Roman" w:eastAsia="Calibri" w:hAnsi="Times New Roman" w:cs="Times New Roman"/>
          <w:sz w:val="28"/>
          <w:szCs w:val="28"/>
        </w:rPr>
        <w:t>постановлен</w:t>
      </w:r>
      <w:r>
        <w:rPr>
          <w:rFonts w:ascii="Times New Roman" w:eastAsia="Calibri" w:hAnsi="Times New Roman" w:cs="Times New Roman"/>
          <w:sz w:val="28"/>
          <w:szCs w:val="28"/>
        </w:rPr>
        <w:t>ию</w:t>
      </w:r>
      <w:r w:rsidR="00902F2E" w:rsidRPr="009B67E1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</w:p>
    <w:p w14:paraId="7EBCF06F" w14:textId="77777777" w:rsidR="00902F2E" w:rsidRPr="009B67E1" w:rsidRDefault="00013178" w:rsidP="00013178">
      <w:pPr>
        <w:spacing w:after="0" w:line="240" w:lineRule="auto"/>
        <w:ind w:left="50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</w:t>
      </w:r>
      <w:r w:rsidR="00902F2E" w:rsidRPr="009B67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Динского</w:t>
      </w:r>
      <w:r w:rsidR="00902F2E" w:rsidRPr="009B67E1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902F2E" w:rsidRPr="009B67E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160BC20" w14:textId="0F157D44" w:rsidR="00902F2E" w:rsidRPr="009B67E1" w:rsidRDefault="00013178" w:rsidP="00902F2E">
      <w:pPr>
        <w:spacing w:after="0" w:line="240" w:lineRule="auto"/>
        <w:ind w:left="50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7171CE">
        <w:rPr>
          <w:rFonts w:ascii="Times New Roman" w:eastAsia="Calibri" w:hAnsi="Times New Roman" w:cs="Times New Roman"/>
          <w:sz w:val="28"/>
          <w:szCs w:val="28"/>
        </w:rPr>
        <w:t>10.09.</w:t>
      </w:r>
      <w:r>
        <w:rPr>
          <w:rFonts w:ascii="Times New Roman" w:eastAsia="Calibri" w:hAnsi="Times New Roman" w:cs="Times New Roman"/>
          <w:sz w:val="28"/>
          <w:szCs w:val="28"/>
        </w:rPr>
        <w:t>2025 г.</w:t>
      </w:r>
      <w:r w:rsidR="00902F2E" w:rsidRPr="009B67E1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7171CE">
        <w:rPr>
          <w:rFonts w:ascii="Times New Roman" w:eastAsia="Calibri" w:hAnsi="Times New Roman" w:cs="Times New Roman"/>
          <w:sz w:val="28"/>
          <w:szCs w:val="28"/>
        </w:rPr>
        <w:t>828</w:t>
      </w:r>
    </w:p>
    <w:p w14:paraId="671DDD62" w14:textId="77777777" w:rsidR="00902F2E" w:rsidRPr="009B67E1" w:rsidRDefault="00902F2E" w:rsidP="00902F2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FC2D68F" w14:textId="77777777" w:rsidR="00902F2E" w:rsidRDefault="00902F2E" w:rsidP="00902F2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43A390A" w14:textId="77777777" w:rsidR="00DE0878" w:rsidRDefault="00DE0878" w:rsidP="00902F2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6BE5977" w14:textId="77777777" w:rsidR="00DE0878" w:rsidRDefault="00DE0878" w:rsidP="00902F2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B85E255" w14:textId="77777777" w:rsidR="00DE0878" w:rsidRPr="009B67E1" w:rsidRDefault="00DE0878" w:rsidP="00902F2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0AE239B" w14:textId="77777777" w:rsidR="00902F2E" w:rsidRPr="009B67E1" w:rsidRDefault="00902F2E" w:rsidP="00902F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ПОРЯДОК </w:t>
      </w:r>
    </w:p>
    <w:p w14:paraId="6398F4A8" w14:textId="77777777" w:rsidR="00902F2E" w:rsidRPr="009B67E1" w:rsidRDefault="00902F2E" w:rsidP="00902F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ведения реестра инвестиционных проектов, получивших</w:t>
      </w:r>
      <w:r w:rsidRPr="009B67E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  <w:t xml:space="preserve">положительное заключение об эффективности использования </w:t>
      </w:r>
    </w:p>
    <w:p w14:paraId="7DEEBAE7" w14:textId="77777777" w:rsidR="00902F2E" w:rsidRDefault="00902F2E" w:rsidP="00902F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9B67E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средств бюджета </w:t>
      </w:r>
      <w:r w:rsidR="00013178" w:rsidRPr="00013178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Новотитаровского сельского поселения Динского района</w:t>
      </w:r>
      <w:r w:rsidRPr="009B67E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, направляемых на капитальные вложения</w:t>
      </w:r>
      <w:r w:rsidRPr="009B67E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</w:p>
    <w:p w14:paraId="7AD1354E" w14:textId="77777777" w:rsidR="00DE0878" w:rsidRPr="009B67E1" w:rsidRDefault="00DE0878" w:rsidP="00902F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14:paraId="4A852302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sub_301"/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1. Настоящий Порядок устанавливает процедуру ведения реестра инвестиционных проектов, получивших положительное заключение об эффективности использования средств бюджета </w:t>
      </w:r>
      <w:r w:rsidR="00E94B5B" w:rsidRPr="00E94B5B"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, направляемых на капитальные вложения (далее - </w:t>
      </w:r>
      <w:r w:rsidRPr="009B67E1">
        <w:rPr>
          <w:rFonts w:ascii="Times New Roman" w:eastAsia="Calibri" w:hAnsi="Times New Roman" w:cs="Times New Roman"/>
          <w:bCs/>
          <w:sz w:val="28"/>
          <w:szCs w:val="28"/>
        </w:rPr>
        <w:t>Реестр</w:t>
      </w:r>
      <w:r w:rsidRPr="009B67E1">
        <w:rPr>
          <w:rFonts w:ascii="Times New Roman" w:eastAsia="Calibri" w:hAnsi="Times New Roman" w:cs="Times New Roman"/>
          <w:sz w:val="28"/>
          <w:szCs w:val="28"/>
        </w:rPr>
        <w:t>), в том числе требования к ведению и содержанию Реестра.</w:t>
      </w:r>
    </w:p>
    <w:p w14:paraId="709CDD90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sub_302"/>
      <w:bookmarkEnd w:id="0"/>
      <w:r w:rsidRPr="009B67E1">
        <w:rPr>
          <w:rFonts w:ascii="Times New Roman" w:eastAsia="Calibri" w:hAnsi="Times New Roman" w:cs="Times New Roman"/>
          <w:sz w:val="28"/>
          <w:szCs w:val="28"/>
        </w:rPr>
        <w:t>2. Реестр является информационной базой, содержащей зафиксированные на электронном носителе в соответствии с законодательством Российской Федерации и Краснодарского края об информации, информационных технологиях и о защите информации</w:t>
      </w:r>
      <w:r w:rsidR="00191FC0">
        <w:rPr>
          <w:rFonts w:ascii="Times New Roman" w:eastAsia="Calibri" w:hAnsi="Times New Roman" w:cs="Times New Roman"/>
          <w:sz w:val="28"/>
          <w:szCs w:val="28"/>
        </w:rPr>
        <w:t>,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сведения об инвестиционных проектах, получивших положительное заключение об эффективности использования средств бюджета </w:t>
      </w:r>
      <w:r w:rsidR="00E94B5B" w:rsidRPr="00E94B5B"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>, направляемых на капитальные вложения.</w:t>
      </w:r>
    </w:p>
    <w:p w14:paraId="4CECD559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sub_303"/>
      <w:bookmarkEnd w:id="1"/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3. Реестр ведется </w:t>
      </w:r>
      <w:r w:rsidR="00E94B5B">
        <w:rPr>
          <w:rFonts w:ascii="Times New Roman" w:eastAsia="Calibri" w:hAnsi="Times New Roman" w:cs="Times New Roman"/>
          <w:sz w:val="28"/>
          <w:szCs w:val="28"/>
        </w:rPr>
        <w:t>финансово-экономическим отделом</w:t>
      </w:r>
      <w:r w:rsidR="007B76D4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E94B5B" w:rsidRPr="00E94B5B">
        <w:rPr>
          <w:rFonts w:ascii="Times New Roman" w:eastAsia="Calibri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9B67E1">
        <w:rPr>
          <w:rFonts w:ascii="Times New Roman" w:eastAsia="Calibri" w:hAnsi="Times New Roman" w:cs="Times New Roman"/>
          <w:sz w:val="28"/>
          <w:szCs w:val="28"/>
        </w:rPr>
        <w:t>на электронном носителе путем внесения в него соответствующих записей.</w:t>
      </w:r>
    </w:p>
    <w:p w14:paraId="34C190DF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sub_304"/>
      <w:bookmarkEnd w:id="2"/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4. Сведения об инвестиционном проекте вносятся в Реестр в течение пяти рабочих дней со дня утверждения положительного заключения об эффективности использования средств бюджета </w:t>
      </w:r>
      <w:r w:rsidR="00E94B5B" w:rsidRPr="00E94B5B"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>, направляемых на капитальные вложения.</w:t>
      </w:r>
    </w:p>
    <w:p w14:paraId="00DF972D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sub_305"/>
      <w:bookmarkEnd w:id="3"/>
      <w:r w:rsidRPr="009B67E1">
        <w:rPr>
          <w:rFonts w:ascii="Times New Roman" w:eastAsia="Calibri" w:hAnsi="Times New Roman" w:cs="Times New Roman"/>
          <w:sz w:val="28"/>
          <w:szCs w:val="28"/>
        </w:rPr>
        <w:t>5. Реестровая запись содержит следующие сведения:</w:t>
      </w:r>
    </w:p>
    <w:bookmarkEnd w:id="4"/>
    <w:p w14:paraId="1CB75CDC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>1) порядковый номер записи;</w:t>
      </w:r>
    </w:p>
    <w:p w14:paraId="417230A6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2) наименование организации заявителя, представившего комплект документов для проведения проверки инвестиционного проекта на предмет эффективности использования средств бюджета </w:t>
      </w:r>
      <w:r w:rsidR="00E94B5B" w:rsidRPr="00E94B5B"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>, направляемых на капитальные вложения;</w:t>
      </w:r>
    </w:p>
    <w:p w14:paraId="54C135A5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3) наименование инвестиционного проекта, получившего положительное заключение об эффективности использования средств бюджета </w:t>
      </w:r>
      <w:r w:rsidR="00E94B5B" w:rsidRPr="00E94B5B">
        <w:rPr>
          <w:rFonts w:ascii="Times New Roman" w:eastAsia="Calibri" w:hAnsi="Times New Roman" w:cs="Times New Roman"/>
          <w:sz w:val="28"/>
          <w:szCs w:val="28"/>
        </w:rPr>
        <w:lastRenderedPageBreak/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>, направляемых на капитальные вложения, согласно паспорту инвестиционного проекта;</w:t>
      </w:r>
    </w:p>
    <w:p w14:paraId="1333DB4D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4) значения количественных показателей (показателя) реализации инвестиционного проекта, получившего положительное заключение об эффективности использования средств бюджета </w:t>
      </w:r>
      <w:r w:rsidR="00807174" w:rsidRPr="00807174"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>, направляемых на капитальные вложения, с указанием единиц измерения показателей (показателя);</w:t>
      </w:r>
    </w:p>
    <w:p w14:paraId="4770E314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>5) сметная стоимость объекта капитального строительства по заключению государственной экспертизы в ценах года его получения или предполагаем</w:t>
      </w:r>
      <w:r w:rsidR="00191FC0">
        <w:rPr>
          <w:rFonts w:ascii="Times New Roman" w:eastAsia="Calibri" w:hAnsi="Times New Roman" w:cs="Times New Roman"/>
          <w:sz w:val="28"/>
          <w:szCs w:val="28"/>
        </w:rPr>
        <w:t>ая</w:t>
      </w: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(предельная) стоимость объекта капитального строительства в ценах года представления паспорта инвестиционного проекта, а также рассчитанная в ценах соответствующих лет согласно паспорту инвестиционного проекта (в млн рублей с одним знаком после запятой);</w:t>
      </w:r>
    </w:p>
    <w:p w14:paraId="50C44264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6) реквизиты комплекта документов, представляемых заявителем для проведения проверки инвестиционного проекта на предмет эффективности использования средств бюджета </w:t>
      </w:r>
      <w:r w:rsidR="00807174" w:rsidRPr="00807174"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>, направляемых на капитальные вложения (регистрационный номер, дата, фамилия, имя, отчество и должность подписавшего лица);</w:t>
      </w:r>
    </w:p>
    <w:p w14:paraId="1433E526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7) реквизиты положительного заключения по инвестиционному проекту об эффективности использования средств бюджета </w:t>
      </w:r>
      <w:r w:rsidR="00807174" w:rsidRPr="00807174"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>, направляемых на капитальные вложения (номер и дата заключения, фамилия, имя, отчество и должность лица, подписавшего заключение);</w:t>
      </w:r>
    </w:p>
    <w:p w14:paraId="25EAAF15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8) реквизиты повторного заключения по инвестиционному проекту об эффективности использования средств бюджета </w:t>
      </w:r>
      <w:r w:rsidR="00807174" w:rsidRPr="00807174"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>, направляемых на капитальные вложения (номер и дата заключения, фамилия, имя, отчество и должность лица, подписавшего заключение, характер заключения - положительное или отрицательное).</w:t>
      </w:r>
    </w:p>
    <w:p w14:paraId="374B8F06" w14:textId="77777777" w:rsidR="00902F2E" w:rsidRPr="009B67E1" w:rsidRDefault="00902F2E" w:rsidP="00902F2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sub_306"/>
      <w:r w:rsidRPr="009B67E1">
        <w:rPr>
          <w:rFonts w:ascii="Times New Roman" w:eastAsia="Calibri" w:hAnsi="Times New Roman" w:cs="Times New Roman"/>
          <w:sz w:val="28"/>
          <w:szCs w:val="28"/>
        </w:rPr>
        <w:t>6. Изменения в Реестр вносятся в срок, указанный в</w:t>
      </w:r>
      <w:r w:rsidRPr="009B67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hyperlink r:id="rId6" w:anchor="sub_304" w:history="1">
        <w:r w:rsidRPr="009B67E1">
          <w:rPr>
            <w:rFonts w:ascii="Times New Roman" w:eastAsia="Calibri" w:hAnsi="Times New Roman" w:cs="Times New Roman"/>
            <w:bCs/>
            <w:sz w:val="28"/>
            <w:szCs w:val="28"/>
          </w:rPr>
          <w:t>пункте 4</w:t>
        </w:r>
      </w:hyperlink>
      <w:r w:rsidRPr="009B67E1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со дня утверждения повторного заключения по инвестиционному проекту об эффективности использования средств бюджета </w:t>
      </w:r>
      <w:r w:rsidR="00807174" w:rsidRPr="00807174">
        <w:rPr>
          <w:rFonts w:ascii="Times New Roman" w:eastAsia="Calibri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B67E1">
        <w:rPr>
          <w:rFonts w:ascii="Times New Roman" w:eastAsia="Calibri" w:hAnsi="Times New Roman" w:cs="Times New Roman"/>
          <w:sz w:val="28"/>
          <w:szCs w:val="28"/>
        </w:rPr>
        <w:t>, направляемых на капитальные вложения.</w:t>
      </w:r>
    </w:p>
    <w:bookmarkEnd w:id="5"/>
    <w:p w14:paraId="68BA9D36" w14:textId="77777777" w:rsidR="00902F2E" w:rsidRPr="009B67E1" w:rsidRDefault="00902F2E" w:rsidP="00902F2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5A2E1E1F" w14:textId="77777777" w:rsidR="00902F2E" w:rsidRPr="009B67E1" w:rsidRDefault="00902F2E" w:rsidP="00902F2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36466E9E" w14:textId="77777777" w:rsidR="00902F2E" w:rsidRPr="009B67E1" w:rsidRDefault="00902F2E" w:rsidP="00902F2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2C8526CA" w14:textId="77777777" w:rsidR="00902F2E" w:rsidRPr="009B67E1" w:rsidRDefault="00902F2E" w:rsidP="00902F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2DD732" w14:textId="77777777" w:rsidR="00902F2E" w:rsidRDefault="00902F2E" w:rsidP="00902F2E"/>
    <w:p w14:paraId="78A55B66" w14:textId="77777777" w:rsidR="002E73A0" w:rsidRDefault="002E73A0"/>
    <w:sectPr w:rsidR="002E73A0" w:rsidSect="00E706DC">
      <w:headerReference w:type="default" r:id="rId7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00065" w14:textId="77777777" w:rsidR="00BB2FB3" w:rsidRDefault="00BB2FB3" w:rsidP="00E706DC">
      <w:pPr>
        <w:spacing w:after="0" w:line="240" w:lineRule="auto"/>
      </w:pPr>
      <w:r>
        <w:separator/>
      </w:r>
    </w:p>
  </w:endnote>
  <w:endnote w:type="continuationSeparator" w:id="0">
    <w:p w14:paraId="03C1FD54" w14:textId="77777777" w:rsidR="00BB2FB3" w:rsidRDefault="00BB2FB3" w:rsidP="00E70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38CC" w14:textId="77777777" w:rsidR="00BB2FB3" w:rsidRDefault="00BB2FB3" w:rsidP="00E706DC">
      <w:pPr>
        <w:spacing w:after="0" w:line="240" w:lineRule="auto"/>
      </w:pPr>
      <w:r>
        <w:separator/>
      </w:r>
    </w:p>
  </w:footnote>
  <w:footnote w:type="continuationSeparator" w:id="0">
    <w:p w14:paraId="387015FF" w14:textId="77777777" w:rsidR="00BB2FB3" w:rsidRDefault="00BB2FB3" w:rsidP="00E70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86429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2204E68" w14:textId="77777777" w:rsidR="00E706DC" w:rsidRPr="00D93F41" w:rsidRDefault="00E706D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93F4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93F4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93F4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0717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93F4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C6C9BBB" w14:textId="77777777" w:rsidR="00E706DC" w:rsidRDefault="00E706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F2E"/>
    <w:rsid w:val="00013178"/>
    <w:rsid w:val="000B093A"/>
    <w:rsid w:val="000C40B0"/>
    <w:rsid w:val="00191FC0"/>
    <w:rsid w:val="00280BED"/>
    <w:rsid w:val="002E73A0"/>
    <w:rsid w:val="004115D0"/>
    <w:rsid w:val="00694122"/>
    <w:rsid w:val="007171CE"/>
    <w:rsid w:val="007314E8"/>
    <w:rsid w:val="007671CF"/>
    <w:rsid w:val="00780EF3"/>
    <w:rsid w:val="007873DA"/>
    <w:rsid w:val="007B76D4"/>
    <w:rsid w:val="007E78F3"/>
    <w:rsid w:val="0080114F"/>
    <w:rsid w:val="00807174"/>
    <w:rsid w:val="00823062"/>
    <w:rsid w:val="00836771"/>
    <w:rsid w:val="00902F2E"/>
    <w:rsid w:val="00A22BAA"/>
    <w:rsid w:val="00AB48FC"/>
    <w:rsid w:val="00BB2FB3"/>
    <w:rsid w:val="00BB677F"/>
    <w:rsid w:val="00C5449F"/>
    <w:rsid w:val="00D65949"/>
    <w:rsid w:val="00D93F41"/>
    <w:rsid w:val="00DE0878"/>
    <w:rsid w:val="00E706DC"/>
    <w:rsid w:val="00E81D61"/>
    <w:rsid w:val="00E94B5B"/>
    <w:rsid w:val="00EB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7A0FF"/>
  <w15:docId w15:val="{79986D08-D807-4A16-B260-AEA5078E1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F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6DC"/>
  </w:style>
  <w:style w:type="paragraph" w:styleId="a5">
    <w:name w:val="footer"/>
    <w:basedOn w:val="a"/>
    <w:link w:val="a6"/>
    <w:uiPriority w:val="99"/>
    <w:unhideWhenUsed/>
    <w:rsid w:val="00E70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6DC"/>
  </w:style>
  <w:style w:type="paragraph" w:styleId="a7">
    <w:name w:val="Balloon Text"/>
    <w:basedOn w:val="a"/>
    <w:link w:val="a8"/>
    <w:uiPriority w:val="99"/>
    <w:semiHidden/>
    <w:unhideWhenUsed/>
    <w:rsid w:val="00E70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06D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B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4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63\Desktop\&#1055;&#1088;&#1086;&#1074;&#1077;&#1088;&#1082;&#1072;%20&#1069;&#1092;&#1092;&#1077;&#1082;&#1090;&#1080;&#1074;&#1085;&#1086;&#1089;&#1090;&#1080;\&#1069;&#1092;&#1092;&#1077;&#1082;&#1090;.%20&#1080;&#1089;&#1087;&#1086;&#1083;&#1100;&#1079;&#1086;&#1074;&#1072;&#1085;&#1080;&#1103;%20&#1073;&#1102;&#1076;&#1078;&#1077;&#1090;&#1085;&#1099;&#1093;%20&#1089;&#1088;&#1077;&#1076;&#1089;&#1090;&#1074;%20&#1087;&#1086;%20&#1048;&#1055;\&#1054;%20&#1087;&#1086;&#1088;&#1103;&#1076;&#1082;&#1077;%20&#1087;&#1088;&#1086;&#1074;&#1077;&#1076;&#1077;&#1085;&#1080;&#1103;%20&#1086;&#1094;&#1077;&#1085;&#1082;&#1080;%20&#1101;&#1092;&#1092;&#1077;&#1082;&#1090;&#1080;&#1074;&#1085;&#1086;&#1089;&#1090;&#1080;%20&#1080;&#1085;&#1074;&#1077;&#1089;&#1090;.&#1087;&#1088;&#1086;&#1077;&#1082;&#1090;&#1086;&#1074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user63</dc:creator>
  <cp:lastModifiedBy>Юля</cp:lastModifiedBy>
  <cp:revision>15</cp:revision>
  <cp:lastPrinted>2025-09-08T08:20:00Z</cp:lastPrinted>
  <dcterms:created xsi:type="dcterms:W3CDTF">2023-01-12T08:00:00Z</dcterms:created>
  <dcterms:modified xsi:type="dcterms:W3CDTF">2025-09-11T07:45:00Z</dcterms:modified>
</cp:coreProperties>
</file>