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671D4E">
        <w:rPr>
          <w:rFonts w:ascii="Times New Roman" w:eastAsia="Times New Roman" w:hAnsi="Times New Roman"/>
          <w:sz w:val="28"/>
          <w:szCs w:val="28"/>
          <w:lang w:eastAsia="ar-SA"/>
        </w:rPr>
        <w:t>31.10.2024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671D4E">
        <w:rPr>
          <w:rFonts w:ascii="Times New Roman" w:eastAsia="Times New Roman" w:hAnsi="Times New Roman"/>
          <w:sz w:val="28"/>
          <w:szCs w:val="28"/>
          <w:lang w:eastAsia="ar-SA"/>
        </w:rPr>
        <w:t>1224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655"/>
        <w:gridCol w:w="2299"/>
        <w:gridCol w:w="1634"/>
        <w:gridCol w:w="1157"/>
        <w:gridCol w:w="1275"/>
        <w:gridCol w:w="1134"/>
      </w:tblGrid>
      <w:tr w:rsidR="004E7D01" w:rsidTr="00690192">
        <w:trPr>
          <w:trHeight w:val="1020"/>
          <w:tblHeader/>
          <w:jc w:val="center"/>
        </w:trPr>
        <w:tc>
          <w:tcPr>
            <w:tcW w:w="61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6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5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Tr="00690192">
        <w:trPr>
          <w:trHeight w:val="580"/>
          <w:tblHeader/>
          <w:jc w:val="center"/>
        </w:trPr>
        <w:tc>
          <w:tcPr>
            <w:tcW w:w="61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90192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580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:rsidTr="000010B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580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:rsidTr="004D5D9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5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:rsidTr="00597E8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:rsidTr="00FB1330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5775,1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:rsidTr="00690192">
        <w:trPr>
          <w:trHeight w:val="863"/>
          <w:jc w:val="center"/>
        </w:trPr>
        <w:tc>
          <w:tcPr>
            <w:tcW w:w="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6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Модернизация водопроводных сетей, прокладка трубопроводов, переключение абонентов</w:t>
            </w:r>
          </w:p>
        </w:tc>
        <w:tc>
          <w:tcPr>
            <w:tcW w:w="22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5775,1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D8652A" w:rsidTr="00FC413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B6022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244,9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Default="00B6022E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0B67CB" w:rsidTr="00690192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5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3008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270B50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  <w:r w:rsidR="00B6022E">
              <w:rPr>
                <w:rFonts w:ascii="Times New Roman" w:hAnsi="Times New Roman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11600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B1E41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B957CB" w:rsidRDefault="00B957CB" w:rsidP="00FE58B6">
      <w:pPr>
        <w:spacing w:after="0" w:line="240" w:lineRule="auto"/>
        <w:ind w:left="-567"/>
        <w:jc w:val="both"/>
      </w:pPr>
    </w:p>
    <w:p w:rsidR="0030082A" w:rsidRPr="0030082A" w:rsidRDefault="0030082A" w:rsidP="0030082A"/>
    <w:p w:rsidR="0030082A" w:rsidRDefault="0030082A" w:rsidP="0030082A"/>
    <w:p w:rsidR="0030082A" w:rsidRPr="0030082A" w:rsidRDefault="0030082A" w:rsidP="0030082A">
      <w:pPr>
        <w:jc w:val="right"/>
      </w:pPr>
    </w:p>
    <w:sectPr w:rsidR="0030082A" w:rsidRPr="0030082A" w:rsidSect="00386A89">
      <w:headerReference w:type="default" r:id="rId7"/>
      <w:headerReference w:type="first" r:id="rId8"/>
      <w:pgSz w:w="11906" w:h="16838"/>
      <w:pgMar w:top="681" w:right="1133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06677" w:rsidRDefault="00806677" w:rsidP="00B122E4">
      <w:pPr>
        <w:spacing w:after="0" w:line="240" w:lineRule="auto"/>
      </w:pPr>
      <w:r>
        <w:separator/>
      </w:r>
    </w:p>
  </w:endnote>
  <w:endnote w:type="continuationSeparator" w:id="0">
    <w:p w:rsidR="00806677" w:rsidRDefault="00806677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06677" w:rsidRDefault="00806677" w:rsidP="00B122E4">
      <w:pPr>
        <w:spacing w:after="0" w:line="240" w:lineRule="auto"/>
      </w:pPr>
      <w:r>
        <w:separator/>
      </w:r>
    </w:p>
  </w:footnote>
  <w:footnote w:type="continuationSeparator" w:id="0">
    <w:p w:rsidR="00806677" w:rsidRDefault="00806677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346971"/>
      <w:docPartObj>
        <w:docPartGallery w:val="Page Numbers (Top of Page)"/>
        <w:docPartUnique/>
      </w:docPartObj>
    </w:sdtPr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656428"/>
      <w:docPartObj>
        <w:docPartGallery w:val="Page Numbers (Top of Page)"/>
        <w:docPartUnique/>
      </w:docPartObj>
    </w:sdtPr>
    <w:sdtContent>
      <w:p w:rsidR="00386A89" w:rsidRDefault="00386A89">
        <w:pPr>
          <w:pStyle w:val="a9"/>
          <w:jc w:val="center"/>
        </w:pPr>
      </w:p>
      <w:p w:rsidR="00386A89" w:rsidRDefault="00000000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010BE"/>
    <w:rsid w:val="00010857"/>
    <w:rsid w:val="00014F17"/>
    <w:rsid w:val="00061A8C"/>
    <w:rsid w:val="000B67CB"/>
    <w:rsid w:val="000B7A2F"/>
    <w:rsid w:val="000E660C"/>
    <w:rsid w:val="0012151C"/>
    <w:rsid w:val="00163D17"/>
    <w:rsid w:val="00194604"/>
    <w:rsid w:val="001B0E5C"/>
    <w:rsid w:val="00254F91"/>
    <w:rsid w:val="00270B50"/>
    <w:rsid w:val="002B6AB5"/>
    <w:rsid w:val="002F4CE9"/>
    <w:rsid w:val="002F7289"/>
    <w:rsid w:val="0030082A"/>
    <w:rsid w:val="00386A89"/>
    <w:rsid w:val="004110DB"/>
    <w:rsid w:val="00466466"/>
    <w:rsid w:val="00470FE1"/>
    <w:rsid w:val="00485D74"/>
    <w:rsid w:val="00493F96"/>
    <w:rsid w:val="004B7510"/>
    <w:rsid w:val="004C31B6"/>
    <w:rsid w:val="004E7D01"/>
    <w:rsid w:val="00615F41"/>
    <w:rsid w:val="00617FED"/>
    <w:rsid w:val="00666D16"/>
    <w:rsid w:val="00671D4E"/>
    <w:rsid w:val="00674063"/>
    <w:rsid w:val="00690192"/>
    <w:rsid w:val="006B2478"/>
    <w:rsid w:val="006C0C12"/>
    <w:rsid w:val="00700900"/>
    <w:rsid w:val="007058B3"/>
    <w:rsid w:val="00717E2F"/>
    <w:rsid w:val="00745997"/>
    <w:rsid w:val="007903D9"/>
    <w:rsid w:val="007B2995"/>
    <w:rsid w:val="007F1F9E"/>
    <w:rsid w:val="00806677"/>
    <w:rsid w:val="00867E41"/>
    <w:rsid w:val="009175FA"/>
    <w:rsid w:val="009A7270"/>
    <w:rsid w:val="009B1E41"/>
    <w:rsid w:val="009C108D"/>
    <w:rsid w:val="00A14753"/>
    <w:rsid w:val="00AB3185"/>
    <w:rsid w:val="00AC1B78"/>
    <w:rsid w:val="00B122E4"/>
    <w:rsid w:val="00B6022E"/>
    <w:rsid w:val="00B957CB"/>
    <w:rsid w:val="00C2796A"/>
    <w:rsid w:val="00CC77A2"/>
    <w:rsid w:val="00D67A2B"/>
    <w:rsid w:val="00D74526"/>
    <w:rsid w:val="00D8652A"/>
    <w:rsid w:val="00DA7AC9"/>
    <w:rsid w:val="00DD00B3"/>
    <w:rsid w:val="00E52321"/>
    <w:rsid w:val="00E967F8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1B4C7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0C645-14A7-4566-BA82-7401A69E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16</cp:revision>
  <cp:lastPrinted>2021-10-15T06:27:00Z</cp:lastPrinted>
  <dcterms:created xsi:type="dcterms:W3CDTF">2018-08-28T13:19:00Z</dcterms:created>
  <dcterms:modified xsi:type="dcterms:W3CDTF">2024-11-12T11:24:00Z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