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5B" w:rsidRPr="00A3525B" w:rsidRDefault="00A3525B" w:rsidP="00A3525B">
      <w:pPr>
        <w:jc w:val="center"/>
        <w:rPr>
          <w:rFonts w:ascii="Times New Roman" w:hAnsi="Times New Roman" w:cs="Times New Roman"/>
          <w:sz w:val="20"/>
          <w:szCs w:val="20"/>
        </w:rPr>
      </w:pPr>
      <w:r w:rsidRPr="00A3525B">
        <w:rPr>
          <w:rFonts w:ascii="Times New Roman" w:hAnsi="Times New Roman" w:cs="Times New Roman"/>
          <w:sz w:val="20"/>
          <w:szCs w:val="20"/>
        </w:rPr>
        <w:t>СВЕДЕНИЯ</w:t>
      </w:r>
    </w:p>
    <w:p w:rsidR="00A3525B" w:rsidRPr="00A3525B" w:rsidRDefault="00A3525B" w:rsidP="00A3525B">
      <w:pPr>
        <w:jc w:val="center"/>
        <w:rPr>
          <w:rFonts w:ascii="Times New Roman" w:hAnsi="Times New Roman" w:cs="Times New Roman"/>
          <w:sz w:val="20"/>
          <w:szCs w:val="20"/>
        </w:rPr>
      </w:pPr>
      <w:r w:rsidRPr="00A3525B">
        <w:rPr>
          <w:rFonts w:ascii="Times New Roman" w:hAnsi="Times New Roman" w:cs="Times New Roman"/>
          <w:sz w:val="20"/>
          <w:szCs w:val="20"/>
        </w:rPr>
        <w:t>о доходах за отчетный период с 1 января 201</w:t>
      </w:r>
      <w:r w:rsidRPr="00A3525B">
        <w:rPr>
          <w:rFonts w:ascii="Times New Roman" w:hAnsi="Times New Roman" w:cs="Times New Roman"/>
          <w:sz w:val="20"/>
          <w:szCs w:val="20"/>
        </w:rPr>
        <w:t>9</w:t>
      </w:r>
      <w:r w:rsidRPr="00A3525B">
        <w:rPr>
          <w:rFonts w:ascii="Times New Roman" w:hAnsi="Times New Roman" w:cs="Times New Roman"/>
          <w:sz w:val="20"/>
          <w:szCs w:val="20"/>
        </w:rPr>
        <w:t xml:space="preserve"> года по 31 декабря 201</w:t>
      </w:r>
      <w:r w:rsidRPr="00A3525B">
        <w:rPr>
          <w:rFonts w:ascii="Times New Roman" w:hAnsi="Times New Roman" w:cs="Times New Roman"/>
          <w:sz w:val="20"/>
          <w:szCs w:val="20"/>
        </w:rPr>
        <w:t>9</w:t>
      </w:r>
      <w:r w:rsidRPr="00A3525B">
        <w:rPr>
          <w:rFonts w:ascii="Times New Roman" w:hAnsi="Times New Roman" w:cs="Times New Roman"/>
          <w:sz w:val="20"/>
          <w:szCs w:val="20"/>
        </w:rPr>
        <w:t xml:space="preserve"> года, об имуществе и обязательствах имущественного характера по состоянию на конец отчетного периода, представленных депутатами Совета </w:t>
      </w:r>
      <w:proofErr w:type="spellStart"/>
      <w:r w:rsidRPr="00A3525B">
        <w:rPr>
          <w:rFonts w:ascii="Times New Roman" w:hAnsi="Times New Roman" w:cs="Times New Roman"/>
          <w:sz w:val="20"/>
          <w:szCs w:val="20"/>
        </w:rPr>
        <w:t>Новотитаровского</w:t>
      </w:r>
      <w:proofErr w:type="spellEnd"/>
      <w:r w:rsidRPr="00A3525B">
        <w:rPr>
          <w:rFonts w:ascii="Times New Roman" w:hAnsi="Times New Roman" w:cs="Times New Roman"/>
          <w:sz w:val="20"/>
          <w:szCs w:val="20"/>
        </w:rPr>
        <w:t xml:space="preserve"> сельского поселения.</w:t>
      </w:r>
    </w:p>
    <w:p w:rsidR="00A3525B" w:rsidRPr="00A3525B" w:rsidRDefault="00A3525B" w:rsidP="00A3525B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620"/>
        <w:gridCol w:w="1440"/>
        <w:gridCol w:w="1620"/>
        <w:gridCol w:w="1260"/>
        <w:gridCol w:w="1440"/>
        <w:gridCol w:w="1260"/>
        <w:gridCol w:w="1440"/>
        <w:gridCol w:w="900"/>
        <w:gridCol w:w="1358"/>
      </w:tblGrid>
      <w:tr w:rsidR="00A3525B" w:rsidRPr="00A3525B" w:rsidTr="00DE6456">
        <w:trPr>
          <w:trHeight w:val="584"/>
        </w:trPr>
        <w:tc>
          <w:tcPr>
            <w:tcW w:w="2448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 должностного лица</w:t>
            </w:r>
          </w:p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Должность </w:t>
            </w: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A352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Декларированный головой доход за 201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 (рублей)</w:t>
            </w:r>
          </w:p>
        </w:tc>
        <w:tc>
          <w:tcPr>
            <w:tcW w:w="5580" w:type="dxa"/>
            <w:gridSpan w:val="4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698" w:type="dxa"/>
            <w:gridSpan w:val="3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A3525B" w:rsidRPr="00A3525B" w:rsidTr="00A3525B">
        <w:trPr>
          <w:trHeight w:val="321"/>
        </w:trPr>
        <w:tc>
          <w:tcPr>
            <w:tcW w:w="2448" w:type="dxa"/>
            <w:vMerge w:val="restart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недвижимого имущества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Вид объектов недвижимого имущества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spellStart"/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кв.м</w:t>
            </w:r>
            <w:proofErr w:type="spellEnd"/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1358" w:type="dxa"/>
            <w:vMerge w:val="restart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Страна расположения</w:t>
            </w:r>
          </w:p>
        </w:tc>
      </w:tr>
      <w:tr w:rsidR="00A3525B" w:rsidRPr="00A3525B" w:rsidTr="00A3525B">
        <w:trPr>
          <w:trHeight w:val="940"/>
        </w:trPr>
        <w:tc>
          <w:tcPr>
            <w:tcW w:w="2448" w:type="dxa"/>
            <w:vMerge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Вид объектов недвижимого имущества</w:t>
            </w:r>
          </w:p>
        </w:tc>
        <w:tc>
          <w:tcPr>
            <w:tcW w:w="126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spellStart"/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кв.м</w:t>
            </w:r>
            <w:proofErr w:type="spellEnd"/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60" w:type="dxa"/>
            <w:vMerge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25B" w:rsidRPr="00A3525B" w:rsidTr="00A3525B">
        <w:trPr>
          <w:trHeight w:val="1020"/>
        </w:trPr>
        <w:tc>
          <w:tcPr>
            <w:tcW w:w="2448" w:type="dxa"/>
            <w:vMerge w:val="restart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Кунаковская</w:t>
            </w:r>
            <w:proofErr w:type="spellEnd"/>
            <w:r w:rsidRPr="00A3525B">
              <w:rPr>
                <w:rFonts w:ascii="Times New Roman" w:hAnsi="Times New Roman" w:cs="Times New Roman"/>
                <w:sz w:val="20"/>
                <w:szCs w:val="20"/>
              </w:rPr>
              <w:t xml:space="preserve"> Марина Александровна</w:t>
            </w:r>
          </w:p>
        </w:tc>
        <w:tc>
          <w:tcPr>
            <w:tcW w:w="162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 xml:space="preserve">Депутат Совета </w:t>
            </w:r>
            <w:proofErr w:type="spellStart"/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Новотитаровского</w:t>
            </w:r>
            <w:proofErr w:type="spellEnd"/>
            <w:r w:rsidRPr="00A3525B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A352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794 05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20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A352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Ford</w:t>
            </w: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525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Mondeo</w:t>
            </w: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1.Жилой дом</w:t>
            </w:r>
          </w:p>
        </w:tc>
        <w:tc>
          <w:tcPr>
            <w:tcW w:w="90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358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</w:tr>
      <w:tr w:rsidR="00A3525B" w:rsidRPr="00A3525B" w:rsidTr="00A3525B">
        <w:trPr>
          <w:trHeight w:val="708"/>
        </w:trPr>
        <w:tc>
          <w:tcPr>
            <w:tcW w:w="2448" w:type="dxa"/>
            <w:vMerge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1.Земельный участок</w:t>
            </w:r>
          </w:p>
        </w:tc>
        <w:tc>
          <w:tcPr>
            <w:tcW w:w="90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358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</w:tr>
      <w:tr w:rsidR="00A3525B" w:rsidRPr="00A3525B" w:rsidTr="00A3525B">
        <w:trPr>
          <w:trHeight w:val="691"/>
        </w:trPr>
        <w:tc>
          <w:tcPr>
            <w:tcW w:w="2448" w:type="dxa"/>
            <w:vMerge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1. Квартира</w:t>
            </w:r>
          </w:p>
        </w:tc>
        <w:tc>
          <w:tcPr>
            <w:tcW w:w="900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358" w:type="dxa"/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</w:tr>
      <w:tr w:rsidR="00A3525B" w:rsidRPr="00A3525B" w:rsidTr="00DE6456">
        <w:trPr>
          <w:trHeight w:val="1425"/>
        </w:trPr>
        <w:tc>
          <w:tcPr>
            <w:tcW w:w="2448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 xml:space="preserve">Асланян Игорь </w:t>
            </w:r>
            <w:proofErr w:type="spellStart"/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Арменович</w:t>
            </w:r>
            <w:proofErr w:type="spellEnd"/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326 498,59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1.ВАЗ 21120</w:t>
            </w:r>
          </w:p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2. форд фокус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1. Земельный участок</w:t>
            </w:r>
          </w:p>
          <w:p w:rsid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  <w:p w:rsid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shd w:val="clear" w:color="auto" w:fill="auto"/>
          </w:tcPr>
          <w:p w:rsidR="00A3525B" w:rsidRPr="00A3525B" w:rsidRDefault="00A3525B" w:rsidP="00DE6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525B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</w:tr>
    </w:tbl>
    <w:p w:rsidR="00A3525B" w:rsidRDefault="00A3525B" w:rsidP="00D804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525B" w:rsidRDefault="00A3525B" w:rsidP="00D804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525B" w:rsidRDefault="00A3525B" w:rsidP="00D804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525B" w:rsidRDefault="00A3525B" w:rsidP="00D804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525B" w:rsidRDefault="00A3525B" w:rsidP="00D804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525B" w:rsidRDefault="00A3525B" w:rsidP="00D804F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3525B" w:rsidRDefault="00A3525B" w:rsidP="00D804F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804F4" w:rsidRDefault="00D804F4" w:rsidP="00D804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Сведения</w:t>
      </w:r>
    </w:p>
    <w:p w:rsidR="00D804F4" w:rsidRDefault="00D804F4" w:rsidP="00D804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источниках получения средств, за счет которых в период с 1 января 201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года 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31 декабря  201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 совершена сделка по приобретению объекта недвижимого имущества, транспортного средства, ценных бумаг, акций (долей</w:t>
      </w:r>
    </w:p>
    <w:p w:rsidR="00D804F4" w:rsidRDefault="00D804F4" w:rsidP="00D804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участия, паев в уставных капиталах организаций)</w:t>
      </w:r>
    </w:p>
    <w:p w:rsidR="00D804F4" w:rsidRDefault="00D804F4" w:rsidP="00D804F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7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447"/>
        <w:gridCol w:w="2602"/>
        <w:gridCol w:w="1343"/>
        <w:gridCol w:w="1677"/>
        <w:gridCol w:w="2060"/>
        <w:gridCol w:w="1585"/>
        <w:gridCol w:w="2498"/>
      </w:tblGrid>
      <w:tr w:rsidR="00D804F4" w:rsidTr="00D804F4">
        <w:trPr>
          <w:trHeight w:val="330"/>
          <w:tblHeader/>
        </w:trPr>
        <w:tc>
          <w:tcPr>
            <w:tcW w:w="540" w:type="dxa"/>
            <w:vMerge w:val="restart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47" w:type="dxa"/>
            <w:vMerge w:val="restart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инициалы и должность лица</w:t>
            </w:r>
          </w:p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чьи сведения размещаются</w:t>
            </w:r>
          </w:p>
        </w:tc>
        <w:tc>
          <w:tcPr>
            <w:tcW w:w="9267" w:type="dxa"/>
            <w:gridSpan w:val="5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сделки</w:t>
            </w:r>
          </w:p>
        </w:tc>
        <w:tc>
          <w:tcPr>
            <w:tcW w:w="2498" w:type="dxa"/>
            <w:vMerge w:val="restart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получения средств, за счет которых совершена сделка</w:t>
            </w:r>
          </w:p>
        </w:tc>
      </w:tr>
      <w:tr w:rsidR="00D804F4" w:rsidTr="00D804F4">
        <w:trPr>
          <w:trHeight w:val="360"/>
          <w:tblHeader/>
        </w:trPr>
        <w:tc>
          <w:tcPr>
            <w:tcW w:w="0" w:type="auto"/>
            <w:vMerge/>
            <w:vAlign w:val="center"/>
            <w:hideMark/>
          </w:tcPr>
          <w:p w:rsidR="00D804F4" w:rsidRDefault="00D804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804F4" w:rsidRDefault="00D804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2" w:type="dxa"/>
            <w:gridSpan w:val="3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недвижимого имущества</w:t>
            </w:r>
          </w:p>
        </w:tc>
        <w:tc>
          <w:tcPr>
            <w:tcW w:w="2060" w:type="dxa"/>
            <w:vMerge w:val="restart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Транспортный средства (вид, марка)</w:t>
            </w:r>
          </w:p>
        </w:tc>
        <w:tc>
          <w:tcPr>
            <w:tcW w:w="1585" w:type="dxa"/>
            <w:vMerge w:val="restart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Ценные бумаги, акции (доли участия, паи в уставных капиталах организаций)</w:t>
            </w:r>
          </w:p>
        </w:tc>
        <w:tc>
          <w:tcPr>
            <w:tcW w:w="0" w:type="auto"/>
            <w:vMerge/>
            <w:vAlign w:val="center"/>
            <w:hideMark/>
          </w:tcPr>
          <w:p w:rsidR="00D804F4" w:rsidRDefault="00D804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4F4" w:rsidTr="00D804F4">
        <w:trPr>
          <w:trHeight w:val="1950"/>
          <w:tblHeader/>
        </w:trPr>
        <w:tc>
          <w:tcPr>
            <w:tcW w:w="0" w:type="auto"/>
            <w:vMerge/>
            <w:vAlign w:val="center"/>
            <w:hideMark/>
          </w:tcPr>
          <w:p w:rsidR="00D804F4" w:rsidRDefault="00D804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804F4" w:rsidRDefault="00D804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1343" w:type="dxa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677" w:type="dxa"/>
            <w:shd w:val="clear" w:color="auto" w:fill="D9E2F3" w:themeFill="accent5" w:themeFillTint="33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0" w:type="auto"/>
            <w:vMerge/>
            <w:vAlign w:val="center"/>
            <w:hideMark/>
          </w:tcPr>
          <w:p w:rsidR="00D804F4" w:rsidRDefault="00D804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804F4" w:rsidRDefault="00D804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804F4" w:rsidRDefault="00D804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4F4" w:rsidTr="00D804F4">
        <w:trPr>
          <w:trHeight w:val="630"/>
        </w:trPr>
        <w:tc>
          <w:tcPr>
            <w:tcW w:w="540" w:type="dxa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7" w:type="dxa"/>
            <w:hideMark/>
          </w:tcPr>
          <w:p w:rsidR="00D804F4" w:rsidRDefault="00D804F4" w:rsidP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Кунаковская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депутат Совета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Новотитаровского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Динской район </w:t>
            </w:r>
          </w:p>
        </w:tc>
        <w:tc>
          <w:tcPr>
            <w:tcW w:w="2602" w:type="dxa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343" w:type="dxa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7" w:type="dxa"/>
            <w:hideMark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060" w:type="dxa"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D804F4" w:rsidRDefault="00D804F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D804F4" w:rsidRDefault="00D804F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1701" w:rsidRDefault="00A3525B"/>
    <w:sectPr w:rsidR="00BD1701" w:rsidSect="00D804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34C"/>
    <w:rsid w:val="000810EE"/>
    <w:rsid w:val="009D5E59"/>
    <w:rsid w:val="00A3525B"/>
    <w:rsid w:val="00AA634C"/>
    <w:rsid w:val="00D8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3C77-265E-4F2F-8067-F4B2B41EF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4F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9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Беленькова Ольга Виссарионовна</cp:lastModifiedBy>
  <cp:revision>3</cp:revision>
  <dcterms:created xsi:type="dcterms:W3CDTF">2020-03-05T08:53:00Z</dcterms:created>
  <dcterms:modified xsi:type="dcterms:W3CDTF">2020-03-05T09:02:00Z</dcterms:modified>
</cp:coreProperties>
</file>