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D73" w:rsidRDefault="00410D73" w:rsidP="00823134">
      <w:pPr>
        <w:ind w:firstLine="0"/>
        <w:jc w:val="center"/>
        <w:rPr>
          <w:rFonts w:ascii="Times New Roman" w:hAnsi="Times New Roman" w:cs="Times New Roman"/>
          <w:noProof/>
          <w:color w:val="000000"/>
          <w:sz w:val="34"/>
          <w:szCs w:val="34"/>
        </w:rPr>
      </w:pPr>
      <w:r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D73" w:rsidRPr="00823134" w:rsidRDefault="00410D73" w:rsidP="00823134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color w:val="auto"/>
          <w:sz w:val="32"/>
          <w:szCs w:val="32"/>
          <w:lang w:eastAsia="ar-SA"/>
        </w:rPr>
      </w:pPr>
      <w:r w:rsidRPr="00823134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410D73" w:rsidRPr="00823134" w:rsidRDefault="00410D73" w:rsidP="00823134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23134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410D73" w:rsidRPr="00823134" w:rsidRDefault="00410D73" w:rsidP="00823134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410D73" w:rsidRPr="00823134" w:rsidRDefault="00410D73" w:rsidP="00823134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23134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410D73" w:rsidRDefault="00823134" w:rsidP="00823134">
      <w:pPr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10D73">
        <w:rPr>
          <w:rFonts w:ascii="Times New Roman" w:hAnsi="Times New Roman" w:cs="Times New Roman"/>
          <w:sz w:val="28"/>
          <w:szCs w:val="28"/>
        </w:rPr>
        <w:t xml:space="preserve">т 02.11.2022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10D73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410D73">
        <w:rPr>
          <w:rFonts w:ascii="Times New Roman" w:hAnsi="Times New Roman" w:cs="Times New Roman"/>
          <w:sz w:val="28"/>
          <w:szCs w:val="28"/>
        </w:rPr>
        <w:t xml:space="preserve">                                       № 931</w:t>
      </w:r>
    </w:p>
    <w:p w:rsidR="00410D73" w:rsidRDefault="00823134" w:rsidP="00823134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</w:t>
      </w:r>
      <w:r w:rsidR="00410D73">
        <w:rPr>
          <w:rFonts w:ascii="Times New Roman" w:hAnsi="Times New Roman" w:cs="Times New Roman"/>
          <w:sz w:val="28"/>
          <w:szCs w:val="28"/>
        </w:rPr>
        <w:t xml:space="preserve"> Новотитаровская</w:t>
      </w:r>
    </w:p>
    <w:p w:rsidR="004054AA" w:rsidRDefault="004054AA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394428" w:rsidRDefault="004C4969" w:rsidP="00394428">
      <w:pPr>
        <w:pStyle w:val="1"/>
        <w:spacing w:before="0" w:after="0"/>
        <w:ind w:left="567" w:right="426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Об утверждении технического задания на разработку инвестиционной программ</w:t>
      </w:r>
      <w:proofErr w:type="gramStart"/>
      <w:r>
        <w:rPr>
          <w:rFonts w:ascii="Times New Roman" w:hAnsi="Times New Roman" w:cs="Times New Roman"/>
          <w:color w:val="00000A"/>
          <w:sz w:val="28"/>
          <w:szCs w:val="28"/>
        </w:rPr>
        <w:t xml:space="preserve">ы </w:t>
      </w:r>
      <w:r w:rsidR="003C57D0">
        <w:rPr>
          <w:rFonts w:ascii="Times New Roman" w:hAnsi="Times New Roman" w:cs="Times New Roman"/>
          <w:color w:val="00000A"/>
          <w:sz w:val="28"/>
          <w:szCs w:val="28"/>
        </w:rPr>
        <w:t>ООО</w:t>
      </w:r>
      <w:proofErr w:type="gramEnd"/>
      <w:r w:rsidR="003C57D0">
        <w:rPr>
          <w:rFonts w:ascii="Times New Roman" w:hAnsi="Times New Roman" w:cs="Times New Roman"/>
          <w:color w:val="00000A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A"/>
          <w:sz w:val="28"/>
          <w:szCs w:val="28"/>
        </w:rPr>
        <w:t>Коммунальник</w:t>
      </w:r>
      <w:r w:rsidR="003C57D0">
        <w:rPr>
          <w:rFonts w:ascii="Times New Roman" w:hAnsi="Times New Roman" w:cs="Times New Roman"/>
          <w:color w:val="00000A"/>
          <w:sz w:val="28"/>
          <w:szCs w:val="28"/>
        </w:rPr>
        <w:t>»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="00C90946" w:rsidRPr="00C90946">
        <w:rPr>
          <w:rFonts w:ascii="Times New Roman" w:hAnsi="Times New Roman" w:cs="Times New Roman"/>
          <w:color w:val="00000A"/>
          <w:sz w:val="28"/>
          <w:szCs w:val="28"/>
        </w:rPr>
        <w:t xml:space="preserve">по реконструкции, модернизации и развитию систем водоснабжения </w:t>
      </w:r>
      <w:r>
        <w:rPr>
          <w:rFonts w:ascii="Times New Roman" w:hAnsi="Times New Roman" w:cs="Times New Roman"/>
          <w:color w:val="00000A"/>
          <w:sz w:val="28"/>
          <w:szCs w:val="28"/>
        </w:rPr>
        <w:t>Новотитаровско</w:t>
      </w:r>
      <w:r w:rsidR="00F57BE4">
        <w:rPr>
          <w:rFonts w:ascii="Times New Roman" w:hAnsi="Times New Roman" w:cs="Times New Roman"/>
          <w:color w:val="00000A"/>
          <w:sz w:val="28"/>
          <w:szCs w:val="28"/>
        </w:rPr>
        <w:t>го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сельско</w:t>
      </w:r>
      <w:r w:rsidR="00F57BE4">
        <w:rPr>
          <w:rFonts w:ascii="Times New Roman" w:hAnsi="Times New Roman" w:cs="Times New Roman"/>
          <w:color w:val="00000A"/>
          <w:sz w:val="28"/>
          <w:szCs w:val="28"/>
        </w:rPr>
        <w:t>го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поселени</w:t>
      </w:r>
      <w:r w:rsidR="00F57BE4">
        <w:rPr>
          <w:rFonts w:ascii="Times New Roman" w:hAnsi="Times New Roman" w:cs="Times New Roman"/>
          <w:color w:val="00000A"/>
          <w:sz w:val="28"/>
          <w:szCs w:val="28"/>
        </w:rPr>
        <w:t>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Динского района</w:t>
      </w:r>
    </w:p>
    <w:p w:rsidR="004054AA" w:rsidRPr="00F57BE4" w:rsidRDefault="004C4969" w:rsidP="00394428">
      <w:pPr>
        <w:pStyle w:val="1"/>
        <w:spacing w:before="0" w:after="0"/>
        <w:ind w:left="567" w:right="426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на 202</w:t>
      </w:r>
      <w:r w:rsidR="00AE4DDB">
        <w:rPr>
          <w:rFonts w:ascii="Times New Roman" w:hAnsi="Times New Roman" w:cs="Times New Roman"/>
          <w:color w:val="00000A"/>
          <w:sz w:val="28"/>
          <w:szCs w:val="28"/>
        </w:rPr>
        <w:t>4</w:t>
      </w:r>
      <w:r>
        <w:rPr>
          <w:rFonts w:ascii="Times New Roman" w:hAnsi="Times New Roman" w:cs="Times New Roman"/>
          <w:color w:val="00000A"/>
          <w:sz w:val="28"/>
          <w:szCs w:val="28"/>
        </w:rPr>
        <w:t>-202</w:t>
      </w:r>
      <w:r w:rsidR="00AE4DDB">
        <w:rPr>
          <w:rFonts w:ascii="Times New Roman" w:hAnsi="Times New Roman" w:cs="Times New Roman"/>
          <w:color w:val="00000A"/>
          <w:sz w:val="28"/>
          <w:szCs w:val="28"/>
        </w:rPr>
        <w:t>8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годы</w:t>
      </w:r>
    </w:p>
    <w:p w:rsidR="004054AA" w:rsidRDefault="004054AA" w:rsidP="00394428">
      <w:pPr>
        <w:ind w:left="567" w:right="426"/>
        <w:rPr>
          <w:rFonts w:ascii="Times New Roman" w:hAnsi="Times New Roman" w:cs="Times New Roman"/>
          <w:sz w:val="28"/>
          <w:szCs w:val="28"/>
        </w:rPr>
      </w:pPr>
    </w:p>
    <w:p w:rsidR="004054AA" w:rsidRDefault="004054AA">
      <w:pPr>
        <w:rPr>
          <w:rFonts w:ascii="Times New Roman" w:hAnsi="Times New Roman" w:cs="Times New Roman"/>
          <w:sz w:val="28"/>
          <w:szCs w:val="28"/>
        </w:rPr>
      </w:pPr>
    </w:p>
    <w:p w:rsidR="004054AA" w:rsidRPr="0006558E" w:rsidRDefault="004C4969">
      <w:pPr>
        <w:ind w:firstLine="559"/>
        <w:rPr>
          <w:color w:val="auto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0">
        <w:r>
          <w:rPr>
            <w:rStyle w:val="a3"/>
            <w:rFonts w:ascii="Times New Roman" w:hAnsi="Times New Roman" w:cs="Times New Roman"/>
            <w:color w:val="00000A"/>
            <w:sz w:val="28"/>
            <w:szCs w:val="28"/>
          </w:rPr>
          <w:t>Федеральными 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6F112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 131-ФЗ </w:t>
      </w:r>
      <w:r w:rsidR="006F112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4E074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от 07.12.2011 </w:t>
      </w:r>
      <w:r w:rsidR="004E074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 416-ФЗ </w:t>
      </w:r>
      <w:r w:rsidR="004E074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водоснабжении и водоотведении</w:t>
      </w:r>
      <w:r w:rsidR="004E074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11">
        <w:r>
          <w:rPr>
            <w:rStyle w:val="a3"/>
            <w:rFonts w:ascii="Times New Roman" w:hAnsi="Times New Roman" w:cs="Times New Roman"/>
            <w:color w:val="00000A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29.07.2013 </w:t>
      </w:r>
      <w:r w:rsidR="004E074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 641 </w:t>
      </w:r>
      <w:r w:rsidR="004E074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 инвестиционных и 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>производственных программах организаций, осуществляющих деятельность в сфере водоснабжения и водоотведения</w:t>
      </w:r>
      <w:r w:rsidR="004E0748" w:rsidRPr="0006558E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>, Схемой водо</w:t>
      </w:r>
      <w:r w:rsidR="00F57BE4" w:rsidRPr="0006558E">
        <w:rPr>
          <w:rFonts w:ascii="Times New Roman" w:hAnsi="Times New Roman" w:cs="Times New Roman"/>
          <w:color w:val="auto"/>
          <w:sz w:val="28"/>
          <w:szCs w:val="28"/>
        </w:rPr>
        <w:t>снабжения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 xml:space="preserve"> Новотитаровско</w:t>
      </w:r>
      <w:r w:rsidR="00F57BE4" w:rsidRPr="0006558E">
        <w:rPr>
          <w:rFonts w:ascii="Times New Roman" w:hAnsi="Times New Roman" w:cs="Times New Roman"/>
          <w:color w:val="auto"/>
          <w:sz w:val="28"/>
          <w:szCs w:val="28"/>
        </w:rPr>
        <w:t>го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 xml:space="preserve"> сельско</w:t>
      </w:r>
      <w:r w:rsidR="00F57BE4" w:rsidRPr="0006558E">
        <w:rPr>
          <w:rFonts w:ascii="Times New Roman" w:hAnsi="Times New Roman" w:cs="Times New Roman"/>
          <w:color w:val="auto"/>
          <w:sz w:val="28"/>
          <w:szCs w:val="28"/>
        </w:rPr>
        <w:t>го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 xml:space="preserve"> поселени</w:t>
      </w:r>
      <w:r w:rsidR="00F57BE4" w:rsidRPr="0006558E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 xml:space="preserve"> Динского района на период на период с 2019 по 2029 года</w:t>
      </w:r>
      <w:proofErr w:type="gramEnd"/>
      <w:r w:rsidRPr="0006558E">
        <w:rPr>
          <w:rFonts w:ascii="Times New Roman" w:hAnsi="Times New Roman" w:cs="Times New Roman"/>
          <w:color w:val="auto"/>
          <w:sz w:val="28"/>
          <w:szCs w:val="28"/>
        </w:rPr>
        <w:t xml:space="preserve">, руководствуясь Уставом Новотитаровского сельского поселения Динского района, </w:t>
      </w:r>
      <w:proofErr w:type="gramStart"/>
      <w:r w:rsidRPr="0006558E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End"/>
      <w:r w:rsidR="0082313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82313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82313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82313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82313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82313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82313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82313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>л</w:t>
      </w:r>
      <w:r w:rsidR="0082313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82313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>ю:</w:t>
      </w:r>
    </w:p>
    <w:p w:rsidR="004054AA" w:rsidRPr="0006558E" w:rsidRDefault="004C4969" w:rsidP="00823134">
      <w:pPr>
        <w:pStyle w:val="ad"/>
        <w:numPr>
          <w:ilvl w:val="0"/>
          <w:numId w:val="4"/>
        </w:numPr>
        <w:tabs>
          <w:tab w:val="left" w:pos="851"/>
        </w:tabs>
        <w:ind w:left="0" w:firstLine="559"/>
        <w:rPr>
          <w:rFonts w:ascii="Times New Roman" w:hAnsi="Times New Roman" w:cs="Times New Roman"/>
          <w:color w:val="auto"/>
          <w:sz w:val="28"/>
          <w:szCs w:val="28"/>
        </w:rPr>
      </w:pPr>
      <w:r w:rsidRPr="0006558E">
        <w:rPr>
          <w:rFonts w:ascii="Times New Roman" w:hAnsi="Times New Roman" w:cs="Times New Roman"/>
          <w:color w:val="auto"/>
          <w:sz w:val="28"/>
          <w:szCs w:val="28"/>
        </w:rPr>
        <w:t xml:space="preserve">Утвердить техническое задание на разработку инвестиционной программы </w:t>
      </w:r>
      <w:r w:rsidR="004E0748" w:rsidRPr="0006558E">
        <w:rPr>
          <w:rFonts w:ascii="Times New Roman" w:hAnsi="Times New Roman" w:cs="Times New Roman"/>
          <w:color w:val="auto"/>
          <w:sz w:val="28"/>
          <w:szCs w:val="28"/>
        </w:rPr>
        <w:t>ООО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E0748" w:rsidRPr="0006558E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>Коммунальник</w:t>
      </w:r>
      <w:r w:rsidR="004E0748" w:rsidRPr="0006558E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90946" w:rsidRPr="0006558E">
        <w:rPr>
          <w:rFonts w:ascii="Times New Roman" w:hAnsi="Times New Roman" w:cs="Times New Roman"/>
          <w:color w:val="auto"/>
          <w:sz w:val="28"/>
          <w:szCs w:val="28"/>
        </w:rPr>
        <w:t xml:space="preserve">по реконструкции, модернизации и развитию систем водоснабжения </w:t>
      </w:r>
      <w:r w:rsidR="00F57BE4" w:rsidRPr="0006558E">
        <w:rPr>
          <w:rFonts w:ascii="Times New Roman" w:hAnsi="Times New Roman" w:cs="Times New Roman"/>
          <w:color w:val="auto"/>
          <w:sz w:val="28"/>
          <w:szCs w:val="28"/>
        </w:rPr>
        <w:t xml:space="preserve">Новотитаровского сельского поселения Динского района 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>на 202</w:t>
      </w:r>
      <w:r w:rsidR="00F57BE4" w:rsidRPr="0006558E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>-202</w:t>
      </w:r>
      <w:r w:rsidR="00F57BE4" w:rsidRPr="0006558E"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06558E">
        <w:rPr>
          <w:rFonts w:ascii="Times New Roman" w:hAnsi="Times New Roman" w:cs="Times New Roman"/>
          <w:color w:val="auto"/>
          <w:sz w:val="28"/>
          <w:szCs w:val="28"/>
        </w:rPr>
        <w:t xml:space="preserve"> годы (прилагается).</w:t>
      </w:r>
    </w:p>
    <w:p w:rsidR="00336EAF" w:rsidRPr="00C90946" w:rsidRDefault="00336EAF" w:rsidP="00823134">
      <w:pPr>
        <w:pStyle w:val="ad"/>
        <w:numPr>
          <w:ilvl w:val="0"/>
          <w:numId w:val="4"/>
        </w:numPr>
        <w:tabs>
          <w:tab w:val="left" w:pos="851"/>
        </w:tabs>
        <w:ind w:left="0" w:firstLine="559"/>
        <w:rPr>
          <w:sz w:val="28"/>
          <w:szCs w:val="28"/>
        </w:rPr>
      </w:pPr>
      <w:r w:rsidRPr="0006558E">
        <w:rPr>
          <w:color w:val="auto"/>
          <w:sz w:val="28"/>
          <w:szCs w:val="28"/>
        </w:rPr>
        <w:t xml:space="preserve">Директору ООО «Коммунальник» </w:t>
      </w:r>
      <w:r w:rsidRPr="00C90946">
        <w:rPr>
          <w:sz w:val="28"/>
          <w:szCs w:val="28"/>
        </w:rPr>
        <w:t>(</w:t>
      </w:r>
      <w:proofErr w:type="spellStart"/>
      <w:r w:rsidRPr="00C90946">
        <w:rPr>
          <w:sz w:val="28"/>
          <w:szCs w:val="28"/>
        </w:rPr>
        <w:t>Зурумов</w:t>
      </w:r>
      <w:proofErr w:type="spellEnd"/>
      <w:r w:rsidRPr="00C90946">
        <w:rPr>
          <w:sz w:val="28"/>
          <w:szCs w:val="28"/>
        </w:rPr>
        <w:t xml:space="preserve">) разработать инвестиционную программу по реконструкции, модернизации и развитию систем водоснабжения </w:t>
      </w:r>
      <w:r w:rsidR="00C90946" w:rsidRPr="00C90946">
        <w:rPr>
          <w:sz w:val="28"/>
          <w:szCs w:val="28"/>
        </w:rPr>
        <w:t>Новотитаровского</w:t>
      </w:r>
      <w:r w:rsidRPr="00C90946">
        <w:rPr>
          <w:sz w:val="28"/>
          <w:szCs w:val="28"/>
        </w:rPr>
        <w:t xml:space="preserve"> сельского поселения на 202</w:t>
      </w:r>
      <w:r w:rsidR="00C90946" w:rsidRPr="00C90946">
        <w:rPr>
          <w:sz w:val="28"/>
          <w:szCs w:val="28"/>
        </w:rPr>
        <w:t>4</w:t>
      </w:r>
      <w:r w:rsidRPr="00C90946">
        <w:rPr>
          <w:sz w:val="28"/>
          <w:szCs w:val="28"/>
        </w:rPr>
        <w:t>-202</w:t>
      </w:r>
      <w:r w:rsidR="00C90946" w:rsidRPr="00C90946">
        <w:rPr>
          <w:sz w:val="28"/>
          <w:szCs w:val="28"/>
        </w:rPr>
        <w:t>8</w:t>
      </w:r>
      <w:r w:rsidRPr="00C90946">
        <w:rPr>
          <w:sz w:val="28"/>
          <w:szCs w:val="28"/>
        </w:rPr>
        <w:t xml:space="preserve"> гг.</w:t>
      </w:r>
    </w:p>
    <w:p w:rsidR="004C4969" w:rsidRDefault="00823134" w:rsidP="004C4969">
      <w:pPr>
        <w:ind w:firstLine="559"/>
      </w:pPr>
      <w:r>
        <w:rPr>
          <w:rFonts w:ascii="Times New Roman" w:hAnsi="Times New Roman" w:cs="Times New Roman"/>
          <w:sz w:val="28"/>
          <w:szCs w:val="28"/>
        </w:rPr>
        <w:t>3</w:t>
      </w:r>
      <w:r w:rsidR="004C49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4969">
        <w:rPr>
          <w:rFonts w:ascii="Times New Roman" w:hAnsi="Times New Roman" w:cs="Times New Roman"/>
          <w:sz w:val="28"/>
          <w:szCs w:val="28"/>
        </w:rPr>
        <w:t xml:space="preserve">Начальнику отдела по общим и правовым вопросам (Омельченко)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в сети интернет </w:t>
      </w:r>
      <w:hyperlink r:id="rId12">
        <w:r w:rsidR="004C4969">
          <w:rPr>
            <w:rStyle w:val="-"/>
            <w:rFonts w:ascii="Times New Roman" w:hAnsi="Times New Roman" w:cs="Times New Roman"/>
            <w:color w:val="000000"/>
            <w:sz w:val="28"/>
            <w:szCs w:val="28"/>
          </w:rPr>
          <w:t>www.novotitarovskaya.info</w:t>
        </w:r>
      </w:hyperlink>
      <w:r w:rsidR="004C496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054AA" w:rsidRDefault="00823134">
      <w:pPr>
        <w:ind w:firstLine="559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4C496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C4969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054AA" w:rsidRDefault="00823134">
      <w:pPr>
        <w:ind w:firstLine="559"/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4C4969">
        <w:rPr>
          <w:rFonts w:ascii="Times New Roman" w:hAnsi="Times New Roman" w:cs="Times New Roman"/>
          <w:sz w:val="28"/>
          <w:szCs w:val="28"/>
        </w:rPr>
        <w:t>Постановление вступает в силу после официального обнародования.</w:t>
      </w:r>
    </w:p>
    <w:p w:rsidR="00823134" w:rsidRDefault="00823134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054AA" w:rsidRDefault="004C496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4054AA" w:rsidRDefault="004C4969">
      <w:pPr>
        <w:ind w:firstLine="0"/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С.К. Кошман</w:t>
      </w:r>
    </w:p>
    <w:p w:rsidR="0031140D" w:rsidRPr="00AE4DDB" w:rsidRDefault="0031140D" w:rsidP="00823134">
      <w:pPr>
        <w:ind w:left="4536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4DD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</w:t>
      </w:r>
    </w:p>
    <w:p w:rsidR="0031140D" w:rsidRPr="00AE4DDB" w:rsidRDefault="0031140D" w:rsidP="00823134">
      <w:pPr>
        <w:ind w:left="4536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постановлению</w:t>
      </w:r>
      <w:r w:rsidRPr="00AE4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:rsidR="00410D73" w:rsidRDefault="0031140D" w:rsidP="00823134">
      <w:pPr>
        <w:ind w:left="4536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4DDB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</w:t>
      </w:r>
    </w:p>
    <w:p w:rsidR="0031140D" w:rsidRPr="00AE4DDB" w:rsidRDefault="0031140D" w:rsidP="00823134">
      <w:pPr>
        <w:ind w:left="4536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4DDB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</w:t>
      </w:r>
    </w:p>
    <w:p w:rsidR="0031140D" w:rsidRDefault="0031140D" w:rsidP="00823134">
      <w:pPr>
        <w:ind w:left="4536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E4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410D73">
        <w:rPr>
          <w:rFonts w:ascii="Times New Roman" w:hAnsi="Times New Roman" w:cs="Times New Roman"/>
          <w:color w:val="000000" w:themeColor="text1"/>
          <w:sz w:val="28"/>
          <w:szCs w:val="28"/>
        </w:rPr>
        <w:t>02.11.2022</w:t>
      </w:r>
      <w:r w:rsidRPr="00AE4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410D73">
        <w:rPr>
          <w:rFonts w:ascii="Times New Roman" w:hAnsi="Times New Roman" w:cs="Times New Roman"/>
          <w:color w:val="000000" w:themeColor="text1"/>
          <w:sz w:val="28"/>
          <w:szCs w:val="28"/>
        </w:rPr>
        <w:t>931</w:t>
      </w:r>
    </w:p>
    <w:p w:rsidR="004054AA" w:rsidRPr="00AE4DDB" w:rsidRDefault="004054AA" w:rsidP="00AE4DDB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E4DDB" w:rsidRPr="00AE4DDB" w:rsidRDefault="00AE4DDB" w:rsidP="00AE4DDB">
      <w:pPr>
        <w:pStyle w:val="3"/>
        <w:spacing w:after="0"/>
        <w:contextualSpacing/>
        <w:rPr>
          <w:rFonts w:ascii="Times New Roman" w:hAnsi="Times New Roman" w:cs="Times New Roman"/>
          <w:b w:val="0"/>
          <w:bCs w:val="0"/>
          <w:color w:val="00000A"/>
          <w:sz w:val="28"/>
          <w:szCs w:val="28"/>
        </w:rPr>
      </w:pPr>
    </w:p>
    <w:p w:rsidR="00823134" w:rsidRDefault="00AE4DDB" w:rsidP="00BF7155">
      <w:pPr>
        <w:pStyle w:val="6"/>
        <w:widowControl/>
        <w:numPr>
          <w:ilvl w:val="5"/>
          <w:numId w:val="1"/>
        </w:numPr>
        <w:tabs>
          <w:tab w:val="left" w:pos="0"/>
          <w:tab w:val="left" w:pos="645"/>
        </w:tabs>
        <w:suppressAutoHyphens/>
        <w:spacing w:before="0" w:line="322" w:lineRule="exac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909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Технического задания на разработку инвестиционной программы</w:t>
      </w:r>
      <w:r w:rsidR="0082313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AE4DDB" w:rsidRPr="00C90946" w:rsidRDefault="00AE4DDB" w:rsidP="00BF7155">
      <w:pPr>
        <w:pStyle w:val="6"/>
        <w:widowControl/>
        <w:numPr>
          <w:ilvl w:val="5"/>
          <w:numId w:val="1"/>
        </w:numPr>
        <w:tabs>
          <w:tab w:val="left" w:pos="0"/>
          <w:tab w:val="left" w:pos="645"/>
        </w:tabs>
        <w:suppressAutoHyphens/>
        <w:spacing w:before="0" w:line="322" w:lineRule="exac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909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ООО </w:t>
      </w:r>
      <w:r w:rsidR="003C57D0" w:rsidRPr="00C909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Pr="00C909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Коммунальник</w:t>
      </w:r>
      <w:r w:rsidR="003C57D0" w:rsidRPr="00C909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Pr="00C909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90946" w:rsidRPr="00C909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 реконструкции, модернизации и развитию систем </w:t>
      </w:r>
      <w:r w:rsidR="0006558E" w:rsidRPr="00C909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водоснабжения Новотитаровского</w:t>
      </w:r>
      <w:r w:rsidR="00F57BE4" w:rsidRPr="00C909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сельского поселения Динского района</w:t>
      </w:r>
      <w:r w:rsidRPr="00C909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2024-2028 годы</w:t>
      </w:r>
    </w:p>
    <w:p w:rsidR="003C57D0" w:rsidRPr="00F14FDB" w:rsidRDefault="003C57D0" w:rsidP="003C57D0">
      <w:pPr>
        <w:pStyle w:val="ad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57D0" w:rsidRPr="00E515B0" w:rsidRDefault="003C57D0" w:rsidP="00823134">
      <w:pPr>
        <w:pStyle w:val="ad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515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 Общие положения</w:t>
      </w:r>
    </w:p>
    <w:p w:rsidR="003C57D0" w:rsidRPr="00F14FDB" w:rsidRDefault="003C57D0" w:rsidP="00823134">
      <w:pPr>
        <w:pStyle w:val="ad"/>
        <w:numPr>
          <w:ilvl w:val="0"/>
          <w:numId w:val="1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Техническое задание на разработку инвестиционной программ</w:t>
      </w:r>
      <w:proofErr w:type="gramStart"/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ы ООО</w:t>
      </w:r>
      <w:proofErr w:type="gramEnd"/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Коммунальник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C90946" w:rsidRPr="00C90946">
        <w:rPr>
          <w:rFonts w:ascii="Times New Roman" w:hAnsi="Times New Roman" w:cs="Times New Roman"/>
          <w:color w:val="000000" w:themeColor="text1"/>
          <w:sz w:val="28"/>
          <w:szCs w:val="28"/>
        </w:rPr>
        <w:t>реконструкции, модернизации и развитию систем водоснабжения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4298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Динского района на 202</w:t>
      </w:r>
      <w:r w:rsidR="004E4298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- 202</w:t>
      </w:r>
      <w:r w:rsidR="004E4298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 (далее - техническое задание) подготовлено на основании:</w:t>
      </w:r>
    </w:p>
    <w:p w:rsidR="0093782F" w:rsidRDefault="00F457FF" w:rsidP="00823134">
      <w:pPr>
        <w:pStyle w:val="ad"/>
        <w:numPr>
          <w:ilvl w:val="0"/>
          <w:numId w:val="1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3" w:history="1">
        <w:r w:rsidR="003C57D0" w:rsidRPr="00937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Федерального закона</w:t>
        </w:r>
      </w:hyperlink>
      <w:r w:rsidR="003C57D0" w:rsidRPr="00937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07 декабря 2011 года 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3C57D0" w:rsidRPr="00937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416-ФЗ </w:t>
      </w:r>
      <w:r w:rsidR="00233CC7" w:rsidRPr="0093782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3C57D0" w:rsidRPr="0093782F">
        <w:rPr>
          <w:rFonts w:ascii="Times New Roman" w:hAnsi="Times New Roman" w:cs="Times New Roman"/>
          <w:color w:val="000000" w:themeColor="text1"/>
          <w:sz w:val="28"/>
          <w:szCs w:val="28"/>
        </w:rPr>
        <w:t>О водоснабжении и водоотведении</w:t>
      </w:r>
      <w:r w:rsidR="00233CC7" w:rsidRPr="0093782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C57D0" w:rsidRPr="009378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93782F" w:rsidRPr="00937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C57D0" w:rsidRPr="0093782F" w:rsidRDefault="00F457FF" w:rsidP="00823134">
      <w:pPr>
        <w:pStyle w:val="ad"/>
        <w:numPr>
          <w:ilvl w:val="0"/>
          <w:numId w:val="1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4" w:history="1">
        <w:r w:rsidR="00233CC7" w:rsidRPr="00937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п</w:t>
        </w:r>
        <w:r w:rsidR="003C57D0" w:rsidRPr="0093782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остановления</w:t>
        </w:r>
      </w:hyperlink>
      <w:r w:rsidR="003C57D0" w:rsidRPr="00937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29 июля 2013 года 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3C57D0" w:rsidRPr="009378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641 </w:t>
      </w:r>
      <w:r w:rsidR="00233CC7" w:rsidRPr="0093782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3C57D0" w:rsidRPr="0093782F">
        <w:rPr>
          <w:rFonts w:ascii="Times New Roman" w:hAnsi="Times New Roman" w:cs="Times New Roman"/>
          <w:color w:val="000000" w:themeColor="text1"/>
          <w:sz w:val="28"/>
          <w:szCs w:val="28"/>
        </w:rPr>
        <w:t>Об инвестиционных и производственных программах организаций, осуществляющих деятельность в сфере водоснабжения и водоотведения</w:t>
      </w:r>
      <w:r w:rsidR="00233CC7" w:rsidRPr="0093782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C57D0" w:rsidRPr="009378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C57D0" w:rsidRDefault="00233CC7" w:rsidP="00823134">
      <w:pPr>
        <w:pStyle w:val="ad"/>
        <w:numPr>
          <w:ilvl w:val="0"/>
          <w:numId w:val="1"/>
        </w:numPr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C57D0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остановлением администрации </w:t>
      </w:r>
      <w:r w:rsidR="004E4298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="003C57D0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Динского района от 2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C57D0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января</w:t>
      </w:r>
      <w:r w:rsidR="003C57D0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2021 года 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3C57D0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3C57D0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утверждении 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3C57D0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Программы комплексного развития систем коммунальной инфраструктуры </w:t>
      </w:r>
      <w:r w:rsidR="004E4298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="003C57D0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Динского района Краснодарского края 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на период с 2020 по 2029 годы»</w:t>
      </w:r>
      <w:r w:rsidR="00E515B0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515B0" w:rsidRPr="00F14FDB" w:rsidRDefault="0095796B" w:rsidP="003C57D0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администрации Новотитаровского сельского поселения Динского района 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14 ноября 2019 года № 601 «Об утверждении схем водоснабжения и водоотведения 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 на период с 2019 по 2029 годы».</w:t>
      </w:r>
    </w:p>
    <w:p w:rsidR="00734EAE" w:rsidRDefault="003C57D0" w:rsidP="00734EA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Техническое задание определяет цели, задачи и требования к инвестиционной программе ООО 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E4298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Коммунальник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является основанием для разработки инвестиционной программы по реконструкции объектов централизованной системы холодного водоснабжения </w:t>
      </w:r>
      <w:r w:rsidR="004E4298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Динского района на 202</w:t>
      </w:r>
      <w:r w:rsidR="00233CC7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- 202</w:t>
      </w:r>
      <w:r w:rsidR="00233CC7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 (далее - инвестиционная программа) и расчета финансовых потребностей для ее реализации</w:t>
      </w:r>
    </w:p>
    <w:p w:rsidR="00112F4E" w:rsidRPr="00D72ED6" w:rsidRDefault="00112F4E" w:rsidP="00D72ED6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57D0" w:rsidRPr="00F14FDB" w:rsidRDefault="003C57D0" w:rsidP="003C57D0">
      <w:pPr>
        <w:pStyle w:val="3"/>
        <w:numPr>
          <w:ilvl w:val="0"/>
          <w:numId w:val="1"/>
        </w:numPr>
        <w:ind w:left="0" w:firstLine="851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2. Цели и задачи разработки и реализации инвестиционной программы</w:t>
      </w:r>
    </w:p>
    <w:p w:rsidR="003C57D0" w:rsidRPr="00F14FDB" w:rsidRDefault="003C57D0" w:rsidP="003C57D0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Целью разработки и реализации инвестиционной программы является реконструкция объектов водоснабжения в </w:t>
      </w:r>
      <w:r w:rsidR="004E4298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сельском поселении Динского района.</w:t>
      </w:r>
    </w:p>
    <w:p w:rsidR="003C57D0" w:rsidRPr="00F14FDB" w:rsidRDefault="003C57D0" w:rsidP="003C57D0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Результатом реализации инвестиционной программы является достижение целевых показателей инвестиционной деятельности ООО 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E4298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Коммунальник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, приведенных в приложении к настоящему техническому заданию.</w:t>
      </w:r>
    </w:p>
    <w:p w:rsidR="003C57D0" w:rsidRPr="00F14FDB" w:rsidRDefault="003C57D0" w:rsidP="003C57D0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Задачи реализации инвестиционной программы:</w:t>
      </w:r>
    </w:p>
    <w:p w:rsidR="003C57D0" w:rsidRPr="00F14FDB" w:rsidRDefault="003C57D0" w:rsidP="003C57D0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системы водоснабжения </w:t>
      </w:r>
      <w:r w:rsidR="004E4298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Динского района, направленное на удовлетворение потребностей граждан и организаций в услугах водоснабжения;</w:t>
      </w:r>
    </w:p>
    <w:p w:rsidR="003C57D0" w:rsidRPr="00F14FDB" w:rsidRDefault="003C57D0" w:rsidP="003C57D0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подключения абонентов к централизованным системам водоснабжения;</w:t>
      </w:r>
    </w:p>
    <w:p w:rsidR="003C57D0" w:rsidRPr="00F14FDB" w:rsidRDefault="003C57D0" w:rsidP="003C57D0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повышение надежности и безопасной эксплуатации оборудования системы водоснабжения </w:t>
      </w:r>
      <w:r w:rsidR="004E4298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Динского района;</w:t>
      </w:r>
    </w:p>
    <w:p w:rsidR="003C57D0" w:rsidRPr="00F14FDB" w:rsidRDefault="003C57D0" w:rsidP="00233CC7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доступность услуг по водоснабжению для потребителей;</w:t>
      </w:r>
    </w:p>
    <w:p w:rsidR="00233CC7" w:rsidRPr="00F14FDB" w:rsidRDefault="003C57D0" w:rsidP="00233CC7">
      <w:pPr>
        <w:pStyle w:val="ad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услугами водоснабжения территории районов перспективной застройки</w:t>
      </w:r>
      <w:r w:rsidR="00233CC7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4298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Динского района;</w:t>
      </w:r>
    </w:p>
    <w:p w:rsidR="003C57D0" w:rsidRPr="00F14FDB" w:rsidRDefault="003C57D0" w:rsidP="003E0D5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внедрение современных энергосберегающих технологий, направленных на снижение потребления электрической энергии при реализации основной деятельности;</w:t>
      </w:r>
    </w:p>
    <w:p w:rsidR="003C57D0" w:rsidRPr="00F14FDB" w:rsidRDefault="003C57D0" w:rsidP="003C57D0">
      <w:pPr>
        <w:pStyle w:val="ad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снижение потерь воды;</w:t>
      </w:r>
    </w:p>
    <w:p w:rsidR="003C57D0" w:rsidRPr="00F14FDB" w:rsidRDefault="003C57D0" w:rsidP="003E0D5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повышение эффективности деятельности ООО 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E4298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Коммунальник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57D0" w:rsidRPr="00F14FDB" w:rsidRDefault="003C57D0" w:rsidP="0006558E">
      <w:pPr>
        <w:pStyle w:val="3"/>
        <w:numPr>
          <w:ilvl w:val="0"/>
          <w:numId w:val="1"/>
        </w:numPr>
        <w:ind w:left="0" w:firstLine="851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3. Основные требования к содержанию инвестиционной программы</w:t>
      </w:r>
    </w:p>
    <w:p w:rsidR="003C57D0" w:rsidRPr="00F14FDB" w:rsidRDefault="003C57D0" w:rsidP="003E0D5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Инвестиционная программа разрабатывается в соответствии с </w:t>
      </w:r>
      <w:hyperlink r:id="rId15" w:history="1">
        <w:r w:rsidRPr="00F14FDB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Федеральным законом</w:t>
        </w:r>
      </w:hyperlink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07 декабря 2011 года 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416-ФЗ 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О водоснабжении и водоотведении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6" w:history="1">
        <w:r w:rsidRPr="00F14FDB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29 июля 2013 года 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641 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Об инвестиционных и производственных программах организаций, осуществляющих деятельность в сфере водоснабжения и водоотведения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57D0" w:rsidRPr="00F14FDB" w:rsidRDefault="003C57D0" w:rsidP="003E0D5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Включению в инвестиционную программу подлежат:</w:t>
      </w:r>
    </w:p>
    <w:p w:rsidR="003C57D0" w:rsidRPr="00F14FDB" w:rsidRDefault="003C57D0" w:rsidP="003E0D5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объектов капитального строительства абонентов, которые необходимо подключить к централизованным системам водоснабжения;</w:t>
      </w:r>
    </w:p>
    <w:p w:rsidR="003C57D0" w:rsidRPr="00F14FDB" w:rsidRDefault="003C57D0" w:rsidP="003E0D5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плановые значения показателей надежности, качества и энергетической эффективности объектов централизованных систем водоснабжения;</w:t>
      </w:r>
    </w:p>
    <w:p w:rsidR="003C57D0" w:rsidRPr="00823134" w:rsidRDefault="003C57D0" w:rsidP="00734EAE">
      <w:pPr>
        <w:pStyle w:val="ad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3134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мероприятий по строительству, модернизации и (или) реконструкции объектов централизованных систем водоснабжения, с указанием плановых значений показателей надежности, качества и энергетической эффективности объектов централизованных систем водоснабжения, которые должны быть достигнуты в результате реализации</w:t>
      </w:r>
      <w:r w:rsidR="008231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23134">
        <w:rPr>
          <w:rFonts w:ascii="Times New Roman" w:hAnsi="Times New Roman" w:cs="Times New Roman"/>
          <w:color w:val="000000" w:themeColor="text1"/>
          <w:sz w:val="28"/>
          <w:szCs w:val="28"/>
        </w:rPr>
        <w:t>таких мероприятий;</w:t>
      </w:r>
    </w:p>
    <w:p w:rsidR="003C57D0" w:rsidRPr="00F14FDB" w:rsidRDefault="003C57D0" w:rsidP="003E0D5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мероприятий по защите централизованных систем водоснабжения и их отдельных объектов от угроз техногенного, природного характера и террористических актов, по предотвращению возникновения аварийных ситуаций, снижению риска и смягчению последствий чрезвычайных ситуаций;</w:t>
      </w:r>
    </w:p>
    <w:p w:rsidR="003C57D0" w:rsidRPr="00F14FDB" w:rsidRDefault="003C57D0" w:rsidP="003E0D5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сроки реализации мероприятий инвестиционной программы, включая сроки ввода объектов централизованных систем водоснабжения в эксплуатацию;</w:t>
      </w:r>
    </w:p>
    <w:p w:rsidR="003C57D0" w:rsidRPr="00F14FDB" w:rsidRDefault="003C57D0" w:rsidP="003E0D5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об объеме финансовых потребностей, необходимых для реализации инвестиционной программы, с разбивкой по отдельным мероприятиям инвестиционной программы, с указанием источников финансирования инвестиционной программы;</w:t>
      </w:r>
    </w:p>
    <w:p w:rsidR="003C57D0" w:rsidRPr="00F14FDB" w:rsidRDefault="003C57D0" w:rsidP="003E0D5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расчет эффективности инвестирования средств, осуществляемый путем сопоставления динамики изменения целевых показателей деятельности регулируемой организации и расходов на реализацию инвестиционной программы в период срока ее действия;</w:t>
      </w:r>
    </w:p>
    <w:p w:rsidR="003C57D0" w:rsidRPr="00F14FDB" w:rsidRDefault="003C57D0" w:rsidP="003E0D5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планы мероприятий и программу по энергосбережению и повышению энергетической эффективности;</w:t>
      </w:r>
    </w:p>
    <w:p w:rsidR="003C57D0" w:rsidRPr="00F14FDB" w:rsidRDefault="003C57D0" w:rsidP="003E0D5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планы мероприятий по поддержанию качества питьевой воды в соответствии с установленными требованиями.</w:t>
      </w:r>
    </w:p>
    <w:p w:rsidR="003C57D0" w:rsidRPr="00F14FDB" w:rsidRDefault="003C57D0" w:rsidP="003E0D5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Разработке подлежат мероприятия, направленные на:</w:t>
      </w:r>
      <w:r w:rsidR="003E0D5E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повышение качества питьевой воды, повышение надежности водоснабжения, повышение качества обслуживания абонентов, приведенных в приложении к настоящему техническому заданию</w:t>
      </w:r>
    </w:p>
    <w:p w:rsidR="00823134" w:rsidRDefault="00823134" w:rsidP="0006558E">
      <w:pPr>
        <w:pStyle w:val="ad"/>
        <w:numPr>
          <w:ilvl w:val="0"/>
          <w:numId w:val="1"/>
        </w:numPr>
        <w:ind w:left="0" w:firstLine="85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C57D0" w:rsidRPr="004E0748" w:rsidRDefault="003C57D0" w:rsidP="0006558E">
      <w:pPr>
        <w:pStyle w:val="ad"/>
        <w:numPr>
          <w:ilvl w:val="0"/>
          <w:numId w:val="1"/>
        </w:numPr>
        <w:ind w:left="0" w:firstLine="85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E074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4. Источники финансирования инвестиционной программы</w:t>
      </w:r>
    </w:p>
    <w:p w:rsidR="003C57D0" w:rsidRPr="00F14FDB" w:rsidRDefault="003C57D0" w:rsidP="0006558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Мероприятия по реконструкции систем водоснабжения, направленные на повышение качества оказываемых потребителям услуг, финансируются за счет:</w:t>
      </w:r>
    </w:p>
    <w:p w:rsidR="003C57D0" w:rsidRPr="00F14FDB" w:rsidRDefault="003C57D0" w:rsidP="0006558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1) тарифа на питьевую воду (питьевое водоснабжение).</w:t>
      </w:r>
    </w:p>
    <w:p w:rsidR="00823134" w:rsidRDefault="00823134" w:rsidP="0006558E">
      <w:pPr>
        <w:pStyle w:val="3"/>
        <w:numPr>
          <w:ilvl w:val="0"/>
          <w:numId w:val="1"/>
        </w:numPr>
        <w:ind w:left="0" w:firstLine="851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57D0" w:rsidRPr="00F14FDB" w:rsidRDefault="003C57D0" w:rsidP="0006558E">
      <w:pPr>
        <w:pStyle w:val="3"/>
        <w:numPr>
          <w:ilvl w:val="0"/>
          <w:numId w:val="1"/>
        </w:numPr>
        <w:ind w:left="0" w:firstLine="851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5. Заказчик и разработчик инвестиционной программы</w:t>
      </w:r>
    </w:p>
    <w:p w:rsidR="003C57D0" w:rsidRPr="00F14FDB" w:rsidRDefault="003C57D0" w:rsidP="0006558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Заказчик и разработчик инвестиционной программ</w:t>
      </w:r>
      <w:proofErr w:type="gramStart"/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 </w:t>
      </w:r>
      <w:r w:rsid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ООО</w:t>
      </w:r>
      <w:proofErr w:type="gramEnd"/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E4298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Коммунальник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23134" w:rsidRDefault="00823134" w:rsidP="0006558E">
      <w:pPr>
        <w:pStyle w:val="ad"/>
        <w:numPr>
          <w:ilvl w:val="0"/>
          <w:numId w:val="1"/>
        </w:numPr>
        <w:ind w:left="0"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C57D0" w:rsidRPr="006F112D" w:rsidRDefault="003C57D0" w:rsidP="0006558E">
      <w:pPr>
        <w:pStyle w:val="ad"/>
        <w:numPr>
          <w:ilvl w:val="0"/>
          <w:numId w:val="1"/>
        </w:numPr>
        <w:ind w:left="0"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F11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 Порядок рассмотрения, согласования и утверждения инвестиционной программы</w:t>
      </w:r>
    </w:p>
    <w:p w:rsidR="003C57D0" w:rsidRPr="00F14FDB" w:rsidRDefault="003C57D0" w:rsidP="003E0D5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Инвестиционная программа согласовывается и утверждается в соответствии с порядком, установленным </w:t>
      </w:r>
      <w:hyperlink r:id="rId17" w:history="1">
        <w:r w:rsidRPr="00F14FDB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статьей 40</w:t>
        </w:r>
      </w:hyperlink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07 декабря 2011 года </w:t>
      </w:r>
      <w:r w:rsidR="006F112D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416-ФЗ 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О водоснабжении и водоотведении</w:t>
      </w:r>
      <w:r w:rsidR="004E074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8" w:history="1">
        <w:r w:rsidRPr="00F14FDB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29 июля 2013 года </w:t>
      </w:r>
      <w:r w:rsidR="006F112D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641 </w:t>
      </w:r>
      <w:r w:rsidR="00F14FDB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Об инвестиционных и производственных программах организаций, осуществляющих деятельность в сфере водоснабжения и водоотведения</w:t>
      </w:r>
      <w:r w:rsidR="00F14FDB"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57D0" w:rsidRPr="00F14FDB" w:rsidRDefault="003C57D0" w:rsidP="003E0D5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FDB">
        <w:rPr>
          <w:rFonts w:ascii="Times New Roman" w:hAnsi="Times New Roman" w:cs="Times New Roman"/>
          <w:color w:val="000000" w:themeColor="text1"/>
          <w:sz w:val="28"/>
          <w:szCs w:val="28"/>
        </w:rPr>
        <w:t>Проект инвестиционной программы представляется на бумажном и электронном носителях.</w:t>
      </w:r>
    </w:p>
    <w:p w:rsidR="00734EAE" w:rsidRDefault="003C57D0" w:rsidP="00734EAE">
      <w:pPr>
        <w:pStyle w:val="ad"/>
        <w:numPr>
          <w:ilvl w:val="0"/>
          <w:numId w:val="1"/>
        </w:numPr>
        <w:ind w:left="0" w:firstLine="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3134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признания проекта инвестиционной программы необоснованным, не соответствующим требованиям действующего</w:t>
      </w:r>
      <w:r w:rsidR="00823134" w:rsidRPr="008231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231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законодательства, технического задания на разработку инвестиционной программы по реконструкции объектов централизованной системы холодного водоснабжения </w:t>
      </w:r>
      <w:r w:rsidR="004E4298" w:rsidRPr="00823134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</w:t>
      </w:r>
      <w:r w:rsidRPr="008231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Динского района на </w:t>
      </w:r>
      <w:r w:rsidRPr="0082313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202</w:t>
      </w:r>
      <w:r w:rsidR="00F14FDB" w:rsidRPr="0082313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823134">
        <w:rPr>
          <w:rFonts w:ascii="Times New Roman" w:hAnsi="Times New Roman" w:cs="Times New Roman"/>
          <w:color w:val="000000" w:themeColor="text1"/>
          <w:sz w:val="28"/>
          <w:szCs w:val="28"/>
        </w:rPr>
        <w:t>-202</w:t>
      </w:r>
      <w:r w:rsidR="00F14FDB" w:rsidRPr="00823134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8231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годы, разработчик программы вносит корректировки и устраняет замечания, инвестиционной программе в сроки, установленные действующим законодательством.</w:t>
      </w:r>
    </w:p>
    <w:p w:rsidR="00823134" w:rsidRDefault="00823134" w:rsidP="00823134">
      <w:pPr>
        <w:ind w:left="4536" w:firstLine="0"/>
        <w:jc w:val="center"/>
        <w:rPr>
          <w:color w:val="auto"/>
          <w:sz w:val="28"/>
          <w:szCs w:val="28"/>
        </w:rPr>
      </w:pPr>
    </w:p>
    <w:p w:rsidR="0031140D" w:rsidRPr="00734EAE" w:rsidRDefault="0031140D" w:rsidP="00823134">
      <w:pPr>
        <w:ind w:left="4536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4EAE">
        <w:rPr>
          <w:color w:val="auto"/>
          <w:sz w:val="28"/>
          <w:szCs w:val="28"/>
        </w:rPr>
        <w:t>П</w:t>
      </w:r>
      <w:r w:rsidR="00823134" w:rsidRPr="00734EAE">
        <w:rPr>
          <w:color w:val="auto"/>
          <w:sz w:val="28"/>
          <w:szCs w:val="28"/>
        </w:rPr>
        <w:t>риложение</w:t>
      </w:r>
    </w:p>
    <w:p w:rsidR="0031140D" w:rsidRPr="0006558E" w:rsidRDefault="0031140D" w:rsidP="00823134">
      <w:pPr>
        <w:pStyle w:val="a9"/>
        <w:ind w:left="4536"/>
        <w:jc w:val="center"/>
        <w:rPr>
          <w:color w:val="auto"/>
          <w:sz w:val="28"/>
          <w:szCs w:val="28"/>
        </w:rPr>
      </w:pPr>
      <w:r w:rsidRPr="0006558E">
        <w:rPr>
          <w:color w:val="auto"/>
          <w:sz w:val="28"/>
          <w:szCs w:val="28"/>
        </w:rPr>
        <w:t>к техническому заданию</w:t>
      </w:r>
    </w:p>
    <w:p w:rsidR="0031140D" w:rsidRPr="0006558E" w:rsidRDefault="0031140D" w:rsidP="00823134">
      <w:pPr>
        <w:pStyle w:val="ad"/>
        <w:numPr>
          <w:ilvl w:val="0"/>
          <w:numId w:val="1"/>
        </w:numPr>
        <w:ind w:left="4536" w:firstLine="0"/>
        <w:jc w:val="center"/>
        <w:rPr>
          <w:color w:val="auto"/>
          <w:sz w:val="28"/>
          <w:szCs w:val="28"/>
        </w:rPr>
      </w:pPr>
      <w:r w:rsidRPr="0006558E">
        <w:rPr>
          <w:color w:val="auto"/>
          <w:sz w:val="28"/>
          <w:szCs w:val="28"/>
        </w:rPr>
        <w:t>на разработку инвестиционной программы по реконструкции, модернизации и развитию систем водоснабжения Новотитаровского сельского поселения Динского района на 2024 - 2028 годы</w:t>
      </w:r>
    </w:p>
    <w:p w:rsidR="0031140D" w:rsidRDefault="0031140D" w:rsidP="00734EAE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C57D0" w:rsidRPr="0006558E" w:rsidRDefault="003C57D0" w:rsidP="003C57D0">
      <w:pPr>
        <w:pStyle w:val="3"/>
        <w:numPr>
          <w:ilvl w:val="0"/>
          <w:numId w:val="1"/>
        </w:numPr>
        <w:rPr>
          <w:color w:val="auto"/>
          <w:sz w:val="28"/>
          <w:szCs w:val="28"/>
        </w:rPr>
      </w:pPr>
      <w:r w:rsidRPr="0006558E">
        <w:rPr>
          <w:color w:val="auto"/>
          <w:sz w:val="28"/>
          <w:szCs w:val="28"/>
        </w:rPr>
        <w:t>Пе</w:t>
      </w:r>
      <w:r w:rsidR="0006558E" w:rsidRPr="0006558E">
        <w:rPr>
          <w:color w:val="auto"/>
          <w:sz w:val="28"/>
          <w:szCs w:val="28"/>
        </w:rPr>
        <w:t>речень</w:t>
      </w:r>
      <w:r w:rsidRPr="0006558E">
        <w:rPr>
          <w:color w:val="auto"/>
          <w:sz w:val="28"/>
          <w:szCs w:val="28"/>
        </w:rPr>
        <w:t xml:space="preserve"> мероприятий по строительству, модернизации и (или) реконструкции объектов централизованных систем водоснабжения</w:t>
      </w:r>
    </w:p>
    <w:p w:rsidR="00825B03" w:rsidRPr="00825B03" w:rsidRDefault="00825B03" w:rsidP="003C57D0">
      <w:pPr>
        <w:pStyle w:val="3"/>
        <w:numPr>
          <w:ilvl w:val="0"/>
          <w:numId w:val="1"/>
        </w:numPr>
        <w:rPr>
          <w:sz w:val="28"/>
          <w:szCs w:val="28"/>
        </w:rPr>
      </w:pPr>
    </w:p>
    <w:p w:rsidR="00154708" w:rsidRDefault="00154708" w:rsidP="00154708">
      <w:pPr>
        <w:pStyle w:val="ad"/>
        <w:numPr>
          <w:ilvl w:val="0"/>
          <w:numId w:val="1"/>
        </w:numPr>
      </w:pPr>
      <w:r w:rsidRPr="00154708">
        <w:rPr>
          <w:noProof/>
        </w:rPr>
        <w:drawing>
          <wp:inline distT="0" distB="0" distL="0" distR="0">
            <wp:extent cx="5940425" cy="575818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5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EAE" w:rsidRDefault="00734EAE" w:rsidP="00154708">
      <w:pPr>
        <w:sectPr w:rsidR="00734EAE" w:rsidSect="00C90946">
          <w:headerReference w:type="default" r:id="rId20"/>
          <w:pgSz w:w="11906" w:h="16838"/>
          <w:pgMar w:top="1134" w:right="707" w:bottom="709" w:left="1701" w:header="0" w:footer="0" w:gutter="0"/>
          <w:cols w:space="720"/>
          <w:formProt w:val="0"/>
          <w:docGrid w:linePitch="360" w:charSpace="-6145"/>
        </w:sectPr>
      </w:pPr>
    </w:p>
    <w:p w:rsidR="00154708" w:rsidRDefault="00154708" w:rsidP="00154708"/>
    <w:p w:rsidR="00154708" w:rsidRDefault="00154708" w:rsidP="00734EAE">
      <w:pPr>
        <w:ind w:firstLine="0"/>
      </w:pPr>
    </w:p>
    <w:p w:rsidR="00734EAE" w:rsidRDefault="00154708" w:rsidP="00154708">
      <w:pPr>
        <w:ind w:firstLine="0"/>
        <w:sectPr w:rsidR="00734EAE" w:rsidSect="00C90946">
          <w:headerReference w:type="default" r:id="rId21"/>
          <w:pgSz w:w="11906" w:h="16838"/>
          <w:pgMar w:top="1134" w:right="707" w:bottom="709" w:left="1701" w:header="0" w:footer="0" w:gutter="0"/>
          <w:cols w:space="720"/>
          <w:formProt w:val="0"/>
          <w:docGrid w:linePitch="360" w:charSpace="-6145"/>
        </w:sectPr>
      </w:pPr>
      <w:r w:rsidRPr="00154708">
        <w:rPr>
          <w:noProof/>
        </w:rPr>
        <w:drawing>
          <wp:inline distT="0" distB="0" distL="0" distR="0">
            <wp:extent cx="5940425" cy="8525510"/>
            <wp:effectExtent l="0" t="0" r="3175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2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708" w:rsidRPr="0006558E" w:rsidRDefault="003C57D0" w:rsidP="00825B03">
      <w:pPr>
        <w:pStyle w:val="3"/>
        <w:spacing w:before="0" w:after="0"/>
        <w:ind w:left="431"/>
        <w:jc w:val="both"/>
        <w:rPr>
          <w:color w:val="auto"/>
        </w:rPr>
      </w:pPr>
      <w:r w:rsidRPr="0006558E">
        <w:rPr>
          <w:color w:val="auto"/>
        </w:rPr>
        <w:lastRenderedPageBreak/>
        <w:t xml:space="preserve">Плановые значения показателей надежности, качества и энергетической </w:t>
      </w:r>
    </w:p>
    <w:p w:rsidR="003C57D0" w:rsidRPr="0006558E" w:rsidRDefault="003C57D0" w:rsidP="00825B03">
      <w:pPr>
        <w:pStyle w:val="3"/>
        <w:numPr>
          <w:ilvl w:val="0"/>
          <w:numId w:val="1"/>
        </w:numPr>
        <w:spacing w:before="0" w:after="0"/>
        <w:ind w:left="431"/>
        <w:rPr>
          <w:color w:val="auto"/>
        </w:rPr>
      </w:pPr>
      <w:r w:rsidRPr="0006558E">
        <w:rPr>
          <w:color w:val="auto"/>
        </w:rPr>
        <w:t>эффективности объектов централизованных систем водоснабжения</w:t>
      </w:r>
    </w:p>
    <w:p w:rsidR="00154708" w:rsidRDefault="00154708" w:rsidP="00154708">
      <w:pPr>
        <w:pStyle w:val="ad"/>
        <w:numPr>
          <w:ilvl w:val="0"/>
          <w:numId w:val="1"/>
        </w:numPr>
      </w:pPr>
      <w:r w:rsidRPr="0059662D">
        <w:rPr>
          <w:noProof/>
        </w:rPr>
        <w:drawing>
          <wp:inline distT="0" distB="0" distL="0" distR="0" wp14:anchorId="04A851D7" wp14:editId="48586518">
            <wp:extent cx="5940425" cy="4940951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40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708" w:rsidRDefault="00154708" w:rsidP="003C57D0">
      <w:pPr>
        <w:pStyle w:val="3"/>
        <w:numPr>
          <w:ilvl w:val="0"/>
          <w:numId w:val="1"/>
        </w:numPr>
      </w:pPr>
    </w:p>
    <w:p w:rsidR="003C57D0" w:rsidRPr="0006558E" w:rsidRDefault="003C57D0" w:rsidP="003C57D0">
      <w:pPr>
        <w:pStyle w:val="3"/>
        <w:numPr>
          <w:ilvl w:val="0"/>
          <w:numId w:val="1"/>
        </w:numPr>
        <w:rPr>
          <w:color w:val="auto"/>
        </w:rPr>
      </w:pPr>
      <w:r w:rsidRPr="0006558E">
        <w:rPr>
          <w:color w:val="auto"/>
        </w:rPr>
        <w:t>Перечень объектов капитального строительства абонентов, которые необходимо подключить к централизованным системам водоснабжения</w:t>
      </w:r>
    </w:p>
    <w:p w:rsidR="00734EAE" w:rsidRDefault="00154708" w:rsidP="00154708">
      <w:pPr>
        <w:ind w:firstLine="0"/>
        <w:sectPr w:rsidR="00734EAE" w:rsidSect="00C90946">
          <w:headerReference w:type="default" r:id="rId24"/>
          <w:pgSz w:w="11906" w:h="16838"/>
          <w:pgMar w:top="1134" w:right="707" w:bottom="709" w:left="1701" w:header="0" w:footer="0" w:gutter="0"/>
          <w:cols w:space="720"/>
          <w:formProt w:val="0"/>
          <w:docGrid w:linePitch="360" w:charSpace="-6145"/>
        </w:sectPr>
      </w:pPr>
      <w:r w:rsidRPr="00154708">
        <w:rPr>
          <w:noProof/>
        </w:rPr>
        <w:drawing>
          <wp:inline distT="0" distB="0" distL="0" distR="0">
            <wp:extent cx="5940425" cy="2666365"/>
            <wp:effectExtent l="0" t="0" r="317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7D0" w:rsidRPr="0006558E" w:rsidRDefault="003C57D0" w:rsidP="003C57D0">
      <w:pPr>
        <w:pStyle w:val="3"/>
        <w:numPr>
          <w:ilvl w:val="0"/>
          <w:numId w:val="1"/>
        </w:numPr>
        <w:rPr>
          <w:color w:val="auto"/>
          <w:sz w:val="28"/>
          <w:szCs w:val="28"/>
        </w:rPr>
      </w:pPr>
      <w:r w:rsidRPr="0006558E">
        <w:rPr>
          <w:color w:val="auto"/>
          <w:sz w:val="28"/>
          <w:szCs w:val="28"/>
        </w:rPr>
        <w:lastRenderedPageBreak/>
        <w:t>Перечень мероприятий по защите централизованных систем водоснабжения и их отдельных объектов от угроз техногенного, природного характера и террористических актов</w:t>
      </w:r>
    </w:p>
    <w:p w:rsidR="003C57D0" w:rsidRPr="00825B03" w:rsidRDefault="003C57D0" w:rsidP="003C57D0">
      <w:pPr>
        <w:pStyle w:val="ad"/>
        <w:numPr>
          <w:ilvl w:val="0"/>
          <w:numId w:val="1"/>
        </w:numPr>
        <w:rPr>
          <w:sz w:val="28"/>
          <w:szCs w:val="28"/>
        </w:rPr>
      </w:pPr>
    </w:p>
    <w:p w:rsidR="003C57D0" w:rsidRPr="00825B03" w:rsidRDefault="003C57D0" w:rsidP="00825B03">
      <w:pPr>
        <w:pStyle w:val="ad"/>
        <w:numPr>
          <w:ilvl w:val="0"/>
          <w:numId w:val="1"/>
        </w:numPr>
        <w:ind w:left="0" w:firstLine="567"/>
        <w:rPr>
          <w:sz w:val="28"/>
          <w:szCs w:val="28"/>
        </w:rPr>
      </w:pPr>
      <w:r w:rsidRPr="00825B03">
        <w:rPr>
          <w:sz w:val="28"/>
          <w:szCs w:val="28"/>
        </w:rPr>
        <w:t>Мероприятия по предупреждению аварий на сетях централизованных систем водоснабжения осуществляются с проведением своевременной реконструкции и капитального ремонта сетей водоснабжения.</w:t>
      </w:r>
    </w:p>
    <w:p w:rsidR="003C57D0" w:rsidRDefault="003C57D0" w:rsidP="00825B03">
      <w:pPr>
        <w:pStyle w:val="ad"/>
        <w:numPr>
          <w:ilvl w:val="0"/>
          <w:numId w:val="1"/>
        </w:numPr>
        <w:ind w:left="0" w:firstLine="567"/>
      </w:pPr>
    </w:p>
    <w:sectPr w:rsidR="003C57D0" w:rsidSect="00C90946">
      <w:headerReference w:type="default" r:id="rId26"/>
      <w:pgSz w:w="11906" w:h="16838"/>
      <w:pgMar w:top="1134" w:right="707" w:bottom="709" w:left="1701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7FF" w:rsidRDefault="00F457FF" w:rsidP="00112F4E">
      <w:r>
        <w:separator/>
      </w:r>
    </w:p>
  </w:endnote>
  <w:endnote w:type="continuationSeparator" w:id="0">
    <w:p w:rsidR="00F457FF" w:rsidRDefault="00F457FF" w:rsidP="00112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7FF" w:rsidRDefault="00F457FF" w:rsidP="00112F4E">
      <w:r>
        <w:separator/>
      </w:r>
    </w:p>
  </w:footnote>
  <w:footnote w:type="continuationSeparator" w:id="0">
    <w:p w:rsidR="00F457FF" w:rsidRDefault="00F457FF" w:rsidP="00112F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EAE" w:rsidRDefault="00734EAE">
    <w:pPr>
      <w:pStyle w:val="af0"/>
      <w:jc w:val="center"/>
    </w:pPr>
  </w:p>
  <w:p w:rsidR="00734EAE" w:rsidRDefault="00734EAE" w:rsidP="00112F4E">
    <w:pPr>
      <w:pStyle w:val="af0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35D" w:rsidRDefault="0083235D">
    <w:pPr>
      <w:pStyle w:val="af0"/>
      <w:jc w:val="center"/>
    </w:pPr>
  </w:p>
  <w:p w:rsidR="00734EAE" w:rsidRDefault="00734EAE">
    <w:pPr>
      <w:pStyle w:val="af0"/>
      <w:jc w:val="center"/>
    </w:pPr>
    <w:r>
      <w:t>2</w:t>
    </w:r>
  </w:p>
  <w:p w:rsidR="00734EAE" w:rsidRDefault="00734EAE" w:rsidP="00112F4E">
    <w:pPr>
      <w:pStyle w:val="af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35D" w:rsidRDefault="0083235D">
    <w:pPr>
      <w:pStyle w:val="af0"/>
      <w:jc w:val="center"/>
    </w:pPr>
  </w:p>
  <w:p w:rsidR="00734EAE" w:rsidRDefault="00734EAE">
    <w:pPr>
      <w:pStyle w:val="af0"/>
      <w:jc w:val="center"/>
    </w:pPr>
    <w:r>
      <w:t>3</w:t>
    </w:r>
  </w:p>
  <w:p w:rsidR="00734EAE" w:rsidRDefault="00734EAE" w:rsidP="00112F4E">
    <w:pPr>
      <w:pStyle w:val="af0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35D" w:rsidRDefault="0083235D">
    <w:pPr>
      <w:pStyle w:val="af0"/>
      <w:jc w:val="center"/>
    </w:pPr>
  </w:p>
  <w:p w:rsidR="00734EAE" w:rsidRDefault="00734EAE">
    <w:pPr>
      <w:pStyle w:val="af0"/>
      <w:jc w:val="center"/>
    </w:pPr>
    <w:r>
      <w:t>4</w:t>
    </w:r>
  </w:p>
  <w:p w:rsidR="00734EAE" w:rsidRDefault="00734EAE" w:rsidP="00112F4E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17834"/>
    <w:multiLevelType w:val="hybridMultilevel"/>
    <w:tmpl w:val="3F74ABDC"/>
    <w:lvl w:ilvl="0" w:tplc="AC1882D8">
      <w:start w:val="1"/>
      <w:numFmt w:val="decimal"/>
      <w:lvlText w:val="%1."/>
      <w:lvlJc w:val="left"/>
      <w:pPr>
        <w:ind w:left="91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1">
    <w:nsid w:val="6B183FEB"/>
    <w:multiLevelType w:val="multilevel"/>
    <w:tmpl w:val="D31EDF7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6C292C87"/>
    <w:multiLevelType w:val="multilevel"/>
    <w:tmpl w:val="0B72645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AA"/>
    <w:rsid w:val="0006558E"/>
    <w:rsid w:val="00112F4E"/>
    <w:rsid w:val="00154708"/>
    <w:rsid w:val="001B4370"/>
    <w:rsid w:val="002129CF"/>
    <w:rsid w:val="00233CC7"/>
    <w:rsid w:val="0031140D"/>
    <w:rsid w:val="00336EAF"/>
    <w:rsid w:val="0037388F"/>
    <w:rsid w:val="00380747"/>
    <w:rsid w:val="00394428"/>
    <w:rsid w:val="003C57D0"/>
    <w:rsid w:val="003E0D5E"/>
    <w:rsid w:val="004054AA"/>
    <w:rsid w:val="00410D73"/>
    <w:rsid w:val="004C4969"/>
    <w:rsid w:val="004D0BB9"/>
    <w:rsid w:val="004E0748"/>
    <w:rsid w:val="004E4298"/>
    <w:rsid w:val="006F112D"/>
    <w:rsid w:val="00734EAE"/>
    <w:rsid w:val="00823134"/>
    <w:rsid w:val="00825B03"/>
    <w:rsid w:val="00825F1E"/>
    <w:rsid w:val="00826D73"/>
    <w:rsid w:val="0083235D"/>
    <w:rsid w:val="00882B1A"/>
    <w:rsid w:val="008855A9"/>
    <w:rsid w:val="0093782F"/>
    <w:rsid w:val="0095796B"/>
    <w:rsid w:val="00A43D6C"/>
    <w:rsid w:val="00AE4DDB"/>
    <w:rsid w:val="00BA3D80"/>
    <w:rsid w:val="00BD2BE1"/>
    <w:rsid w:val="00C208EF"/>
    <w:rsid w:val="00C90946"/>
    <w:rsid w:val="00D72ED6"/>
    <w:rsid w:val="00E515B0"/>
    <w:rsid w:val="00F14FDB"/>
    <w:rsid w:val="00F457FF"/>
    <w:rsid w:val="00F5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263"/>
    <w:pPr>
      <w:widowControl w:val="0"/>
      <w:ind w:firstLine="720"/>
      <w:jc w:val="both"/>
    </w:pPr>
    <w:rPr>
      <w:rFonts w:ascii="Times New Roman CYR" w:eastAsiaTheme="minorEastAsia" w:hAnsi="Times New Roman CYR" w:cs="Times New Roman CYR"/>
      <w:color w:val="00000A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0112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link w:val="20"/>
    <w:uiPriority w:val="9"/>
    <w:semiHidden/>
    <w:unhideWhenUsed/>
    <w:qFormat/>
    <w:rsid w:val="000112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2"/>
    <w:link w:val="30"/>
    <w:uiPriority w:val="99"/>
    <w:qFormat/>
    <w:rsid w:val="00011263"/>
    <w:pPr>
      <w:keepLines w:val="0"/>
      <w:spacing w:before="108" w:after="108"/>
      <w:ind w:firstLine="0"/>
      <w:jc w:val="center"/>
      <w:outlineLvl w:val="2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rsid w:val="00334F6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01126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qFormat/>
    <w:rsid w:val="0001126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qFormat/>
    <w:rsid w:val="00011263"/>
    <w:rPr>
      <w:b w:val="0"/>
      <w:bCs w:val="0"/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01126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155A13"/>
    <w:rPr>
      <w:color w:val="0563C1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qFormat/>
    <w:rsid w:val="00334F6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a8">
    <w:name w:val="Прижатый влево"/>
    <w:basedOn w:val="a"/>
    <w:uiPriority w:val="99"/>
    <w:qFormat/>
    <w:rsid w:val="00011263"/>
    <w:pPr>
      <w:ind w:firstLine="0"/>
      <w:jc w:val="left"/>
    </w:pPr>
  </w:style>
  <w:style w:type="paragraph" w:customStyle="1" w:styleId="a9">
    <w:name w:val="Нормальный (таблица)"/>
    <w:basedOn w:val="a"/>
    <w:uiPriority w:val="99"/>
    <w:qFormat/>
    <w:rsid w:val="001630B0"/>
    <w:pPr>
      <w:ind w:firstLine="0"/>
    </w:pPr>
  </w:style>
  <w:style w:type="paragraph" w:customStyle="1" w:styleId="ConsPlusNormal">
    <w:name w:val="ConsPlusNormal"/>
    <w:qFormat/>
    <w:rsid w:val="00155A13"/>
    <w:pPr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aa">
    <w:name w:val="Содержимое таблицы"/>
    <w:basedOn w:val="a"/>
    <w:qFormat/>
  </w:style>
  <w:style w:type="paragraph" w:customStyle="1" w:styleId="ab">
    <w:name w:val="Заголовок таблицы"/>
    <w:basedOn w:val="aa"/>
    <w:qFormat/>
  </w:style>
  <w:style w:type="table" w:styleId="ac">
    <w:name w:val="Table Grid"/>
    <w:basedOn w:val="a1"/>
    <w:uiPriority w:val="39"/>
    <w:rsid w:val="00163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C57D0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4E429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E4298"/>
    <w:rPr>
      <w:rFonts w:ascii="Segoe UI" w:eastAsiaTheme="minorEastAsia" w:hAnsi="Segoe UI" w:cs="Segoe UI"/>
      <w:color w:val="00000A"/>
      <w:sz w:val="18"/>
      <w:szCs w:val="18"/>
      <w:lang w:eastAsia="ru-RU"/>
    </w:rPr>
  </w:style>
  <w:style w:type="paragraph" w:styleId="af0">
    <w:name w:val="header"/>
    <w:basedOn w:val="a"/>
    <w:link w:val="af1"/>
    <w:uiPriority w:val="99"/>
    <w:unhideWhenUsed/>
    <w:rsid w:val="00112F4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112F4E"/>
    <w:rPr>
      <w:rFonts w:ascii="Times New Roman CYR" w:eastAsiaTheme="minorEastAsia" w:hAnsi="Times New Roman CYR" w:cs="Times New Roman CYR"/>
      <w:color w:val="00000A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112F4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112F4E"/>
    <w:rPr>
      <w:rFonts w:ascii="Times New Roman CYR" w:eastAsiaTheme="minorEastAsia" w:hAnsi="Times New Roman CYR" w:cs="Times New Roman CYR"/>
      <w:color w:val="00000A"/>
      <w:sz w:val="24"/>
      <w:szCs w:val="24"/>
      <w:lang w:eastAsia="ru-RU"/>
    </w:rPr>
  </w:style>
  <w:style w:type="character" w:styleId="af4">
    <w:name w:val="line number"/>
    <w:basedOn w:val="a0"/>
    <w:uiPriority w:val="99"/>
    <w:semiHidden/>
    <w:unhideWhenUsed/>
    <w:rsid w:val="00D72E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263"/>
    <w:pPr>
      <w:widowControl w:val="0"/>
      <w:ind w:firstLine="720"/>
      <w:jc w:val="both"/>
    </w:pPr>
    <w:rPr>
      <w:rFonts w:ascii="Times New Roman CYR" w:eastAsiaTheme="minorEastAsia" w:hAnsi="Times New Roman CYR" w:cs="Times New Roman CYR"/>
      <w:color w:val="00000A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0112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link w:val="20"/>
    <w:uiPriority w:val="9"/>
    <w:semiHidden/>
    <w:unhideWhenUsed/>
    <w:qFormat/>
    <w:rsid w:val="000112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2"/>
    <w:link w:val="30"/>
    <w:uiPriority w:val="99"/>
    <w:qFormat/>
    <w:rsid w:val="00011263"/>
    <w:pPr>
      <w:keepLines w:val="0"/>
      <w:spacing w:before="108" w:after="108"/>
      <w:ind w:firstLine="0"/>
      <w:jc w:val="center"/>
      <w:outlineLvl w:val="2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rsid w:val="00334F6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01126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qFormat/>
    <w:rsid w:val="0001126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qFormat/>
    <w:rsid w:val="00011263"/>
    <w:rPr>
      <w:b w:val="0"/>
      <w:bCs w:val="0"/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01126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155A13"/>
    <w:rPr>
      <w:color w:val="0563C1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qFormat/>
    <w:rsid w:val="00334F6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a8">
    <w:name w:val="Прижатый влево"/>
    <w:basedOn w:val="a"/>
    <w:uiPriority w:val="99"/>
    <w:qFormat/>
    <w:rsid w:val="00011263"/>
    <w:pPr>
      <w:ind w:firstLine="0"/>
      <w:jc w:val="left"/>
    </w:pPr>
  </w:style>
  <w:style w:type="paragraph" w:customStyle="1" w:styleId="a9">
    <w:name w:val="Нормальный (таблица)"/>
    <w:basedOn w:val="a"/>
    <w:uiPriority w:val="99"/>
    <w:qFormat/>
    <w:rsid w:val="001630B0"/>
    <w:pPr>
      <w:ind w:firstLine="0"/>
    </w:pPr>
  </w:style>
  <w:style w:type="paragraph" w:customStyle="1" w:styleId="ConsPlusNormal">
    <w:name w:val="ConsPlusNormal"/>
    <w:qFormat/>
    <w:rsid w:val="00155A13"/>
    <w:pPr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aa">
    <w:name w:val="Содержимое таблицы"/>
    <w:basedOn w:val="a"/>
    <w:qFormat/>
  </w:style>
  <w:style w:type="paragraph" w:customStyle="1" w:styleId="ab">
    <w:name w:val="Заголовок таблицы"/>
    <w:basedOn w:val="aa"/>
    <w:qFormat/>
  </w:style>
  <w:style w:type="table" w:styleId="ac">
    <w:name w:val="Table Grid"/>
    <w:basedOn w:val="a1"/>
    <w:uiPriority w:val="39"/>
    <w:rsid w:val="00163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C57D0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4E429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E4298"/>
    <w:rPr>
      <w:rFonts w:ascii="Segoe UI" w:eastAsiaTheme="minorEastAsia" w:hAnsi="Segoe UI" w:cs="Segoe UI"/>
      <w:color w:val="00000A"/>
      <w:sz w:val="18"/>
      <w:szCs w:val="18"/>
      <w:lang w:eastAsia="ru-RU"/>
    </w:rPr>
  </w:style>
  <w:style w:type="paragraph" w:styleId="af0">
    <w:name w:val="header"/>
    <w:basedOn w:val="a"/>
    <w:link w:val="af1"/>
    <w:uiPriority w:val="99"/>
    <w:unhideWhenUsed/>
    <w:rsid w:val="00112F4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112F4E"/>
    <w:rPr>
      <w:rFonts w:ascii="Times New Roman CYR" w:eastAsiaTheme="minorEastAsia" w:hAnsi="Times New Roman CYR" w:cs="Times New Roman CYR"/>
      <w:color w:val="00000A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112F4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112F4E"/>
    <w:rPr>
      <w:rFonts w:ascii="Times New Roman CYR" w:eastAsiaTheme="minorEastAsia" w:hAnsi="Times New Roman CYR" w:cs="Times New Roman CYR"/>
      <w:color w:val="00000A"/>
      <w:sz w:val="24"/>
      <w:szCs w:val="24"/>
      <w:lang w:eastAsia="ru-RU"/>
    </w:rPr>
  </w:style>
  <w:style w:type="character" w:styleId="af4">
    <w:name w:val="line number"/>
    <w:basedOn w:val="a0"/>
    <w:uiPriority w:val="99"/>
    <w:semiHidden/>
    <w:unhideWhenUsed/>
    <w:rsid w:val="00D72E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unicipal.garant.ru/document/redirect/70103066/0" TargetMode="External"/><Relationship Id="rId18" Type="http://schemas.openxmlformats.org/officeDocument/2006/relationships/hyperlink" Target="http://municipal.garant.ru/document/redirect/70427186/0" TargetMode="External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://www.novotitarovskaya.info/" TargetMode="External"/><Relationship Id="rId17" Type="http://schemas.openxmlformats.org/officeDocument/2006/relationships/hyperlink" Target="http://municipal.garant.ru/document/redirect/70103066/40" TargetMode="External"/><Relationship Id="rId25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hyperlink" Target="http://municipal.garant.ru/document/redirect/70427186/0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/redirect/70427186/0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municipal.garant.ru/document/redirect/70103066/0" TargetMode="External"/><Relationship Id="rId23" Type="http://schemas.openxmlformats.org/officeDocument/2006/relationships/image" Target="media/image4.emf"/><Relationship Id="rId28" Type="http://schemas.openxmlformats.org/officeDocument/2006/relationships/theme" Target="theme/theme1.xml"/><Relationship Id="rId10" Type="http://schemas.openxmlformats.org/officeDocument/2006/relationships/hyperlink" Target="http://municipal.garant.ru/document/redirect/186367/0" TargetMode="External"/><Relationship Id="rId19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municipal.garant.ru/document/redirect/70427186/0" TargetMode="External"/><Relationship Id="rId22" Type="http://schemas.openxmlformats.org/officeDocument/2006/relationships/image" Target="media/image3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BCACC-A04F-454E-B44F-627F597DA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1572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GKH</dc:creator>
  <dc:description/>
  <cp:lastModifiedBy>PC</cp:lastModifiedBy>
  <cp:revision>29</cp:revision>
  <cp:lastPrinted>2022-10-27T10:23:00Z</cp:lastPrinted>
  <dcterms:created xsi:type="dcterms:W3CDTF">2022-09-08T07:53:00Z</dcterms:created>
  <dcterms:modified xsi:type="dcterms:W3CDTF">2022-11-03T08:34:00Z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