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30B554" w14:textId="77777777" w:rsidR="003C0787" w:rsidRPr="003C0787" w:rsidRDefault="003C0787" w:rsidP="003C0787">
      <w:pPr>
        <w:shd w:val="clear" w:color="auto" w:fill="FFFFFF"/>
        <w:spacing w:after="160" w:line="252" w:lineRule="auto"/>
        <w:ind w:firstLine="0"/>
        <w:jc w:val="center"/>
        <w:rPr>
          <w:rFonts w:ascii="Times New Roman" w:eastAsia="Calibri" w:hAnsi="Times New Roman"/>
          <w:b/>
          <w:bCs/>
          <w:color w:val="000000"/>
          <w:sz w:val="34"/>
          <w:szCs w:val="34"/>
          <w:lang w:eastAsia="en-US"/>
        </w:rPr>
      </w:pPr>
      <w:r w:rsidRPr="003C0787">
        <w:rPr>
          <w:rFonts w:ascii="Times New Roman" w:hAnsi="Times New Roman"/>
          <w:b/>
          <w:noProof/>
          <w:color w:val="000000"/>
          <w:sz w:val="34"/>
          <w:szCs w:val="34"/>
        </w:rPr>
        <w:drawing>
          <wp:inline distT="0" distB="0" distL="0" distR="0" wp14:anchorId="0C0292E2" wp14:editId="59C9ADEF">
            <wp:extent cx="476250" cy="590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94105" w14:textId="77777777" w:rsidR="003C0787" w:rsidRPr="003C0787" w:rsidRDefault="003C0787" w:rsidP="003C0787">
      <w:pPr>
        <w:shd w:val="clear" w:color="auto" w:fill="FFFFFF"/>
        <w:spacing w:after="160" w:line="252" w:lineRule="auto"/>
        <w:ind w:firstLine="0"/>
        <w:jc w:val="center"/>
        <w:rPr>
          <w:rFonts w:ascii="Times New Roman" w:hAnsi="Times New Roman"/>
          <w:b/>
          <w:bCs/>
          <w:color w:val="000000"/>
          <w:kern w:val="2"/>
          <w:sz w:val="34"/>
          <w:szCs w:val="34"/>
        </w:rPr>
      </w:pPr>
      <w:r w:rsidRPr="003C0787">
        <w:rPr>
          <w:rFonts w:ascii="Times New Roman" w:hAnsi="Times New Roman"/>
          <w:b/>
          <w:bCs/>
          <w:color w:val="000000"/>
          <w:sz w:val="34"/>
          <w:szCs w:val="34"/>
        </w:rPr>
        <w:t>СОВЕТ НОВОТИТАРОВСКОГО</w:t>
      </w:r>
    </w:p>
    <w:p w14:paraId="543006B3" w14:textId="77777777" w:rsidR="003C0787" w:rsidRPr="003C0787" w:rsidRDefault="003C0787" w:rsidP="003C0787">
      <w:pPr>
        <w:shd w:val="clear" w:color="auto" w:fill="FFFFFF"/>
        <w:spacing w:after="160" w:line="252" w:lineRule="auto"/>
        <w:ind w:firstLine="0"/>
        <w:jc w:val="center"/>
        <w:rPr>
          <w:rFonts w:ascii="Times New Roman" w:hAnsi="Times New Roman"/>
          <w:b/>
          <w:bCs/>
          <w:color w:val="000000"/>
          <w:sz w:val="34"/>
          <w:szCs w:val="34"/>
        </w:rPr>
      </w:pPr>
      <w:r w:rsidRPr="003C0787">
        <w:rPr>
          <w:rFonts w:ascii="Times New Roman" w:hAnsi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14:paraId="517DEF79" w14:textId="77777777" w:rsidR="003C0787" w:rsidRPr="003C0787" w:rsidRDefault="003C0787" w:rsidP="003C0787">
      <w:pPr>
        <w:spacing w:after="160" w:line="252" w:lineRule="auto"/>
        <w:ind w:right="27" w:firstLine="0"/>
        <w:jc w:val="center"/>
        <w:rPr>
          <w:rFonts w:ascii="Times New Roman" w:hAnsi="Times New Roman"/>
          <w:b/>
          <w:bCs/>
          <w:color w:val="000000"/>
          <w:sz w:val="34"/>
          <w:szCs w:val="34"/>
        </w:rPr>
      </w:pPr>
      <w:r w:rsidRPr="003C0787">
        <w:rPr>
          <w:rFonts w:ascii="Times New Roman" w:hAnsi="Times New Roman"/>
          <w:b/>
          <w:bCs/>
          <w:color w:val="000000"/>
          <w:sz w:val="34"/>
          <w:szCs w:val="34"/>
        </w:rPr>
        <w:t>РЕШЕНИЕ</w:t>
      </w:r>
    </w:p>
    <w:p w14:paraId="6758C4C1" w14:textId="5F3E202B" w:rsidR="003C0787" w:rsidRPr="003C0787" w:rsidRDefault="003C0787" w:rsidP="003C0787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ind w:firstLine="0"/>
        <w:jc w:val="left"/>
        <w:rPr>
          <w:rFonts w:ascii="Times New Roman" w:hAnsi="Times New Roman"/>
          <w:sz w:val="28"/>
          <w:szCs w:val="28"/>
        </w:rPr>
      </w:pPr>
      <w:r w:rsidRPr="003C0787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1E2576">
        <w:rPr>
          <w:rFonts w:ascii="Times New Roman" w:hAnsi="Times New Roman"/>
          <w:color w:val="000000"/>
          <w:sz w:val="28"/>
          <w:szCs w:val="28"/>
        </w:rPr>
        <w:t>о</w:t>
      </w:r>
      <w:r w:rsidRPr="003C0787">
        <w:rPr>
          <w:rFonts w:ascii="Times New Roman" w:hAnsi="Times New Roman"/>
          <w:color w:val="000000"/>
          <w:sz w:val="28"/>
          <w:szCs w:val="28"/>
        </w:rPr>
        <w:t>т</w:t>
      </w:r>
      <w:r w:rsidR="001E257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E2576">
        <w:rPr>
          <w:rFonts w:ascii="Times New Roman" w:hAnsi="Times New Roman"/>
          <w:color w:val="000000"/>
          <w:sz w:val="28"/>
          <w:szCs w:val="28"/>
          <w:u w:val="single"/>
        </w:rPr>
        <w:t>13.11.2025</w:t>
      </w:r>
      <w:r w:rsidRPr="003C0787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</w:t>
      </w:r>
      <w:r w:rsidR="00CC369D">
        <w:rPr>
          <w:rFonts w:ascii="Times New Roman" w:hAnsi="Times New Roman"/>
          <w:color w:val="000000"/>
          <w:sz w:val="28"/>
          <w:szCs w:val="28"/>
        </w:rPr>
        <w:t xml:space="preserve">       </w:t>
      </w:r>
      <w:bookmarkStart w:id="0" w:name="_GoBack"/>
      <w:bookmarkEnd w:id="0"/>
      <w:r w:rsidRPr="003C0787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1E2576">
        <w:rPr>
          <w:rFonts w:ascii="Times New Roman" w:hAnsi="Times New Roman"/>
          <w:color w:val="000000"/>
          <w:sz w:val="28"/>
          <w:szCs w:val="28"/>
          <w:u w:val="single"/>
        </w:rPr>
        <w:t>88-21/05</w:t>
      </w:r>
    </w:p>
    <w:p w14:paraId="53810B1C" w14:textId="77777777" w:rsidR="003C0787" w:rsidRPr="003C0787" w:rsidRDefault="003C0787" w:rsidP="003C0787">
      <w:pPr>
        <w:shd w:val="clear" w:color="auto" w:fill="FFFFFF"/>
        <w:tabs>
          <w:tab w:val="left" w:leader="underscore" w:pos="2688"/>
          <w:tab w:val="left" w:pos="7938"/>
        </w:tabs>
        <w:ind w:firstLine="0"/>
        <w:jc w:val="center"/>
        <w:rPr>
          <w:rFonts w:ascii="Times New Roman" w:hAnsi="Times New Roman"/>
          <w:spacing w:val="-14"/>
          <w:sz w:val="28"/>
          <w:szCs w:val="28"/>
        </w:rPr>
      </w:pPr>
      <w:r w:rsidRPr="003C0787">
        <w:rPr>
          <w:rFonts w:ascii="Times New Roman" w:hAnsi="Times New Roman"/>
          <w:color w:val="000000"/>
          <w:sz w:val="28"/>
          <w:szCs w:val="28"/>
        </w:rPr>
        <w:t>станица Новотитаровская</w:t>
      </w:r>
    </w:p>
    <w:p w14:paraId="189419B3" w14:textId="77777777" w:rsidR="00BC0AF5" w:rsidRPr="00BC0AF5" w:rsidRDefault="00BC0AF5" w:rsidP="00BC0AF5">
      <w:pPr>
        <w:rPr>
          <w:rFonts w:ascii="Times New Roman" w:hAnsi="Times New Roman"/>
          <w:sz w:val="27"/>
          <w:szCs w:val="27"/>
        </w:rPr>
      </w:pPr>
    </w:p>
    <w:p w14:paraId="04AAAA6B" w14:textId="77777777" w:rsidR="00BC0AF5" w:rsidRDefault="00BC0AF5" w:rsidP="00BC0AF5">
      <w:pPr>
        <w:rPr>
          <w:rFonts w:ascii="Times New Roman" w:hAnsi="Times New Roman"/>
          <w:sz w:val="27"/>
          <w:szCs w:val="27"/>
        </w:rPr>
      </w:pPr>
    </w:p>
    <w:p w14:paraId="22587BCD" w14:textId="77777777" w:rsidR="00BC0AF5" w:rsidRPr="00BC0AF5" w:rsidRDefault="00BC0AF5" w:rsidP="00BC0AF5">
      <w:pPr>
        <w:jc w:val="center"/>
        <w:rPr>
          <w:rFonts w:ascii="Times New Roman" w:hAnsi="Times New Roman"/>
          <w:sz w:val="28"/>
          <w:szCs w:val="28"/>
        </w:rPr>
      </w:pPr>
      <w:r w:rsidRPr="00BC0AF5">
        <w:rPr>
          <w:rFonts w:ascii="Times New Roman" w:hAnsi="Times New Roman"/>
          <w:b/>
          <w:sz w:val="28"/>
          <w:szCs w:val="28"/>
        </w:rPr>
        <w:t xml:space="preserve"> О нал</w:t>
      </w:r>
      <w:r>
        <w:rPr>
          <w:rFonts w:ascii="Times New Roman" w:hAnsi="Times New Roman"/>
          <w:b/>
          <w:sz w:val="28"/>
          <w:szCs w:val="28"/>
        </w:rPr>
        <w:t>оге на имущество физических лиц</w:t>
      </w:r>
    </w:p>
    <w:p w14:paraId="37923267" w14:textId="77777777" w:rsidR="00BC0AF5" w:rsidRPr="00846F3A" w:rsidRDefault="00BC0AF5" w:rsidP="009B1CA1">
      <w:pPr>
        <w:ind w:left="567" w:firstLine="0"/>
        <w:rPr>
          <w:sz w:val="22"/>
          <w:szCs w:val="22"/>
        </w:rPr>
      </w:pPr>
    </w:p>
    <w:p w14:paraId="40872E12" w14:textId="77777777" w:rsidR="00846F3A" w:rsidRPr="00846F3A" w:rsidRDefault="00846F3A" w:rsidP="009B1CA1">
      <w:pPr>
        <w:ind w:left="567" w:firstLine="0"/>
        <w:rPr>
          <w:sz w:val="22"/>
          <w:szCs w:val="22"/>
        </w:rPr>
      </w:pPr>
    </w:p>
    <w:p w14:paraId="03D59473" w14:textId="77777777" w:rsidR="009B1CA1" w:rsidRPr="00BC0AF5" w:rsidRDefault="009B1CA1" w:rsidP="009B1CA1">
      <w:pPr>
        <w:ind w:firstLine="709"/>
        <w:rPr>
          <w:rFonts w:ascii="Times New Roman" w:hAnsi="Times New Roman"/>
          <w:sz w:val="28"/>
          <w:szCs w:val="28"/>
        </w:rPr>
      </w:pPr>
      <w:r w:rsidRPr="00BC0AF5">
        <w:rPr>
          <w:rFonts w:ascii="Times New Roman" w:hAnsi="Times New Roman"/>
          <w:sz w:val="28"/>
          <w:szCs w:val="28"/>
        </w:rPr>
        <w:t xml:space="preserve">В соответствии с главой 32 Налогового кодекса Российской Федерации (далее – НК РФ), </w:t>
      </w:r>
      <w:r w:rsidR="00702843" w:rsidRPr="00BC0AF5">
        <w:rPr>
          <w:rFonts w:ascii="Times New Roman" w:hAnsi="Times New Roman"/>
          <w:sz w:val="28"/>
          <w:szCs w:val="28"/>
        </w:rPr>
        <w:t>ф</w:t>
      </w:r>
      <w:r w:rsidRPr="00BC0AF5">
        <w:rPr>
          <w:rFonts w:ascii="Times New Roman" w:hAnsi="Times New Roman"/>
          <w:sz w:val="28"/>
          <w:szCs w:val="28"/>
        </w:rPr>
        <w:t>едеральным</w:t>
      </w:r>
      <w:r w:rsidR="00702843" w:rsidRPr="00BC0AF5">
        <w:rPr>
          <w:rFonts w:ascii="Times New Roman" w:hAnsi="Times New Roman"/>
          <w:sz w:val="28"/>
          <w:szCs w:val="28"/>
        </w:rPr>
        <w:t>и</w:t>
      </w:r>
      <w:r w:rsidRPr="00BC0AF5">
        <w:rPr>
          <w:rFonts w:ascii="Times New Roman" w:hAnsi="Times New Roman"/>
          <w:sz w:val="28"/>
          <w:szCs w:val="28"/>
        </w:rPr>
        <w:t xml:space="preserve"> закон</w:t>
      </w:r>
      <w:r w:rsidR="00702843" w:rsidRPr="00BC0AF5">
        <w:rPr>
          <w:rFonts w:ascii="Times New Roman" w:hAnsi="Times New Roman"/>
          <w:sz w:val="28"/>
          <w:szCs w:val="28"/>
        </w:rPr>
        <w:t>а</w:t>
      </w:r>
      <w:r w:rsidRPr="00BC0AF5">
        <w:rPr>
          <w:rFonts w:ascii="Times New Roman" w:hAnsi="Times New Roman"/>
          <w:sz w:val="28"/>
          <w:szCs w:val="28"/>
        </w:rPr>
        <w:t>м</w:t>
      </w:r>
      <w:r w:rsidR="00702843" w:rsidRPr="00BC0AF5">
        <w:rPr>
          <w:rFonts w:ascii="Times New Roman" w:hAnsi="Times New Roman"/>
          <w:sz w:val="28"/>
          <w:szCs w:val="28"/>
        </w:rPr>
        <w:t>и</w:t>
      </w:r>
      <w:r w:rsidR="00777FC9">
        <w:rPr>
          <w:rFonts w:ascii="Times New Roman" w:hAnsi="Times New Roman"/>
          <w:sz w:val="28"/>
          <w:szCs w:val="28"/>
        </w:rPr>
        <w:t xml:space="preserve"> от 12.07.</w:t>
      </w:r>
      <w:r w:rsidRPr="00BC0AF5">
        <w:rPr>
          <w:rFonts w:ascii="Times New Roman" w:hAnsi="Times New Roman"/>
          <w:sz w:val="28"/>
          <w:szCs w:val="28"/>
        </w:rPr>
        <w:t xml:space="preserve">2024 г. № 176-ФЗ </w:t>
      </w:r>
      <w:r w:rsidR="00777FC9">
        <w:rPr>
          <w:rFonts w:ascii="Times New Roman" w:hAnsi="Times New Roman"/>
          <w:sz w:val="28"/>
          <w:szCs w:val="28"/>
        </w:rPr>
        <w:t>«</w:t>
      </w:r>
      <w:r w:rsidRPr="00BC0AF5">
        <w:rPr>
          <w:rFonts w:ascii="Times New Roman" w:hAnsi="Times New Roman"/>
          <w:sz w:val="28"/>
          <w:szCs w:val="28"/>
        </w:rPr>
        <w:t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</w:t>
      </w:r>
      <w:r w:rsidR="00702843" w:rsidRPr="00BC0AF5">
        <w:rPr>
          <w:rFonts w:ascii="Times New Roman" w:hAnsi="Times New Roman"/>
          <w:sz w:val="28"/>
          <w:szCs w:val="28"/>
        </w:rPr>
        <w:t>ых актов Российской Федерации</w:t>
      </w:r>
      <w:r w:rsidR="00777FC9">
        <w:rPr>
          <w:rFonts w:ascii="Times New Roman" w:hAnsi="Times New Roman"/>
          <w:sz w:val="28"/>
          <w:szCs w:val="28"/>
        </w:rPr>
        <w:t>»</w:t>
      </w:r>
      <w:r w:rsidR="00702843" w:rsidRPr="00BC0AF5">
        <w:rPr>
          <w:rFonts w:ascii="Times New Roman" w:hAnsi="Times New Roman"/>
          <w:sz w:val="28"/>
          <w:szCs w:val="28"/>
        </w:rPr>
        <w:t>,</w:t>
      </w:r>
      <w:r w:rsidR="00777FC9">
        <w:rPr>
          <w:rFonts w:ascii="Times New Roman" w:hAnsi="Times New Roman"/>
          <w:sz w:val="28"/>
          <w:szCs w:val="28"/>
        </w:rPr>
        <w:t xml:space="preserve"> от 08.08.2024 г. № 259-ФЗ «</w:t>
      </w:r>
      <w:r w:rsidR="00702843" w:rsidRPr="00BC0AF5">
        <w:rPr>
          <w:rFonts w:ascii="Times New Roman" w:hAnsi="Times New Roman"/>
          <w:sz w:val="28"/>
          <w:szCs w:val="28"/>
        </w:rPr>
        <w:t>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</w:t>
      </w:r>
      <w:r w:rsidR="00777FC9">
        <w:rPr>
          <w:rFonts w:ascii="Times New Roman" w:hAnsi="Times New Roman"/>
          <w:sz w:val="28"/>
          <w:szCs w:val="28"/>
        </w:rPr>
        <w:t>»</w:t>
      </w:r>
      <w:r w:rsidR="00702843" w:rsidRPr="00BC0AF5">
        <w:rPr>
          <w:rFonts w:ascii="Times New Roman" w:hAnsi="Times New Roman"/>
          <w:sz w:val="28"/>
          <w:szCs w:val="28"/>
        </w:rPr>
        <w:t xml:space="preserve">, </w:t>
      </w:r>
      <w:r w:rsidRPr="00BC0AF5">
        <w:rPr>
          <w:rFonts w:ascii="Times New Roman" w:hAnsi="Times New Roman"/>
          <w:sz w:val="28"/>
          <w:szCs w:val="28"/>
        </w:rPr>
        <w:t xml:space="preserve">статьей 14 Федерального закона </w:t>
      </w:r>
      <w:r w:rsidR="00777FC9">
        <w:rPr>
          <w:rFonts w:ascii="Times New Roman" w:hAnsi="Times New Roman"/>
          <w:sz w:val="28"/>
          <w:szCs w:val="28"/>
        </w:rPr>
        <w:t>от 06.10.2003 г. № 131-ФЗ «</w:t>
      </w:r>
      <w:r w:rsidRPr="00BC0AF5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777FC9">
        <w:rPr>
          <w:rFonts w:ascii="Times New Roman" w:hAnsi="Times New Roman"/>
          <w:sz w:val="28"/>
          <w:szCs w:val="28"/>
        </w:rPr>
        <w:t>»</w:t>
      </w:r>
      <w:r w:rsidRPr="00BC0AF5">
        <w:rPr>
          <w:rFonts w:ascii="Times New Roman" w:hAnsi="Times New Roman"/>
          <w:sz w:val="28"/>
          <w:szCs w:val="28"/>
        </w:rPr>
        <w:t xml:space="preserve">, статьей </w:t>
      </w:r>
      <w:r w:rsidR="000A1599">
        <w:rPr>
          <w:rFonts w:ascii="Times New Roman" w:hAnsi="Times New Roman"/>
          <w:sz w:val="28"/>
          <w:szCs w:val="28"/>
        </w:rPr>
        <w:t>26</w:t>
      </w:r>
      <w:r w:rsidR="00BC0AF5">
        <w:rPr>
          <w:rFonts w:ascii="Times New Roman" w:hAnsi="Times New Roman"/>
          <w:sz w:val="28"/>
          <w:szCs w:val="28"/>
        </w:rPr>
        <w:t xml:space="preserve"> Устава Новотитаровского сельского поселения Динского района, Совет Новотитаровского сельского поселения Динского</w:t>
      </w:r>
      <w:r w:rsidRPr="00BC0AF5">
        <w:rPr>
          <w:rFonts w:ascii="Times New Roman" w:hAnsi="Times New Roman"/>
          <w:sz w:val="28"/>
          <w:szCs w:val="28"/>
        </w:rPr>
        <w:t xml:space="preserve"> района, решил:</w:t>
      </w:r>
    </w:p>
    <w:p w14:paraId="33ACA9F7" w14:textId="77777777" w:rsidR="009B1CA1" w:rsidRPr="00BC0AF5" w:rsidRDefault="009B1CA1" w:rsidP="009B1CA1">
      <w:pPr>
        <w:ind w:firstLine="709"/>
        <w:rPr>
          <w:rFonts w:ascii="Times New Roman" w:hAnsi="Times New Roman"/>
          <w:sz w:val="28"/>
          <w:szCs w:val="28"/>
        </w:rPr>
      </w:pPr>
      <w:r w:rsidRPr="00BC0AF5">
        <w:rPr>
          <w:rFonts w:ascii="Times New Roman" w:hAnsi="Times New Roman"/>
          <w:sz w:val="28"/>
          <w:szCs w:val="28"/>
        </w:rPr>
        <w:t xml:space="preserve"> 1. </w:t>
      </w:r>
      <w:r w:rsidR="00BC0AF5">
        <w:rPr>
          <w:rFonts w:ascii="Times New Roman" w:hAnsi="Times New Roman"/>
          <w:sz w:val="28"/>
          <w:szCs w:val="28"/>
        </w:rPr>
        <w:t>Установить на территории Новотитаровского</w:t>
      </w:r>
      <w:r w:rsidRPr="00BC0AF5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BC0AF5">
        <w:rPr>
          <w:rFonts w:ascii="Times New Roman" w:hAnsi="Times New Roman"/>
          <w:sz w:val="28"/>
          <w:szCs w:val="28"/>
        </w:rPr>
        <w:t xml:space="preserve"> Динского</w:t>
      </w:r>
      <w:r w:rsidRPr="00BC0AF5">
        <w:rPr>
          <w:rFonts w:ascii="Times New Roman" w:hAnsi="Times New Roman"/>
          <w:sz w:val="28"/>
          <w:szCs w:val="28"/>
        </w:rPr>
        <w:t xml:space="preserve"> района налог на имущество физических лиц.</w:t>
      </w:r>
    </w:p>
    <w:p w14:paraId="02012653" w14:textId="77777777" w:rsidR="009B1CA1" w:rsidRPr="00BC0AF5" w:rsidRDefault="009B1CA1" w:rsidP="009B1CA1">
      <w:pPr>
        <w:ind w:firstLine="709"/>
        <w:rPr>
          <w:rFonts w:ascii="Times New Roman" w:hAnsi="Times New Roman"/>
          <w:sz w:val="28"/>
          <w:szCs w:val="28"/>
        </w:rPr>
      </w:pPr>
      <w:r w:rsidRPr="00BC0AF5">
        <w:rPr>
          <w:rFonts w:ascii="Times New Roman" w:hAnsi="Times New Roman"/>
          <w:sz w:val="28"/>
          <w:szCs w:val="28"/>
        </w:rPr>
        <w:t>2. Настоящим решением в соответствии с НК РФ</w:t>
      </w:r>
      <w:r w:rsidR="00032D19" w:rsidRPr="00BC0AF5">
        <w:rPr>
          <w:rFonts w:ascii="Times New Roman" w:hAnsi="Times New Roman"/>
          <w:sz w:val="28"/>
          <w:szCs w:val="28"/>
        </w:rPr>
        <w:t xml:space="preserve"> </w:t>
      </w:r>
      <w:r w:rsidRPr="00BC0AF5">
        <w:rPr>
          <w:rFonts w:ascii="Times New Roman" w:hAnsi="Times New Roman"/>
          <w:sz w:val="28"/>
          <w:szCs w:val="28"/>
        </w:rPr>
        <w:t xml:space="preserve">определяются налоговые ставки налога на имущество </w:t>
      </w:r>
      <w:r w:rsidR="00032D19" w:rsidRPr="00BC0AF5">
        <w:rPr>
          <w:rFonts w:ascii="Times New Roman" w:hAnsi="Times New Roman"/>
          <w:sz w:val="28"/>
          <w:szCs w:val="28"/>
        </w:rPr>
        <w:t>физических лиц,</w:t>
      </w:r>
      <w:r w:rsidRPr="00BC0AF5">
        <w:rPr>
          <w:rFonts w:ascii="Times New Roman" w:hAnsi="Times New Roman"/>
          <w:sz w:val="28"/>
          <w:szCs w:val="28"/>
        </w:rPr>
        <w:t xml:space="preserve"> а также устанавливаются налоговые льготы</w:t>
      </w:r>
      <w:r w:rsidR="00BC0AF5">
        <w:rPr>
          <w:rFonts w:ascii="Times New Roman" w:hAnsi="Times New Roman"/>
          <w:sz w:val="28"/>
          <w:szCs w:val="28"/>
        </w:rPr>
        <w:t>.</w:t>
      </w:r>
    </w:p>
    <w:p w14:paraId="0127FD79" w14:textId="77777777" w:rsidR="009B1CA1" w:rsidRPr="00BC0AF5" w:rsidRDefault="009B1CA1" w:rsidP="0069010C">
      <w:pPr>
        <w:ind w:firstLine="709"/>
        <w:rPr>
          <w:rFonts w:ascii="Times New Roman" w:hAnsi="Times New Roman"/>
          <w:sz w:val="28"/>
          <w:szCs w:val="28"/>
        </w:rPr>
      </w:pPr>
      <w:r w:rsidRPr="00BC0AF5">
        <w:rPr>
          <w:rFonts w:ascii="Times New Roman" w:hAnsi="Times New Roman"/>
          <w:sz w:val="28"/>
          <w:szCs w:val="28"/>
        </w:rPr>
        <w:t>3. Налоговые ставки устанавливаются в следующих размерах исходя из кадастровой стоимости объекта налогообложения:</w:t>
      </w:r>
    </w:p>
    <w:p w14:paraId="7633AABA" w14:textId="77777777" w:rsidR="009B1CA1" w:rsidRPr="00BC0AF5" w:rsidRDefault="009B1CA1" w:rsidP="009B1CA1">
      <w:pPr>
        <w:rPr>
          <w:sz w:val="28"/>
          <w:szCs w:val="28"/>
        </w:rPr>
      </w:pPr>
    </w:p>
    <w:tbl>
      <w:tblPr>
        <w:tblW w:w="9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7087"/>
        <w:gridCol w:w="1701"/>
      </w:tblGrid>
      <w:tr w:rsidR="009B1CA1" w:rsidRPr="0033157A" w14:paraId="1D0A5456" w14:textId="77777777" w:rsidTr="00D57317">
        <w:trPr>
          <w:trHeight w:val="615"/>
          <w:jc w:val="center"/>
        </w:trPr>
        <w:tc>
          <w:tcPr>
            <w:tcW w:w="787" w:type="dxa"/>
            <w:vAlign w:val="center"/>
          </w:tcPr>
          <w:p w14:paraId="37299302" w14:textId="77777777" w:rsidR="009B1CA1" w:rsidRPr="0033157A" w:rsidRDefault="009B1CA1" w:rsidP="00D57317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>№</w:t>
            </w:r>
          </w:p>
          <w:p w14:paraId="50F97AAF" w14:textId="77777777" w:rsidR="009B1CA1" w:rsidRPr="0033157A" w:rsidRDefault="009B1CA1" w:rsidP="00D57317">
            <w:pPr>
              <w:ind w:hanging="29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>п/п</w:t>
            </w:r>
          </w:p>
        </w:tc>
        <w:tc>
          <w:tcPr>
            <w:tcW w:w="7087" w:type="dxa"/>
            <w:vAlign w:val="center"/>
            <w:hideMark/>
          </w:tcPr>
          <w:p w14:paraId="0DE465F1" w14:textId="77777777" w:rsidR="009B1CA1" w:rsidRPr="0033157A" w:rsidRDefault="009B1CA1" w:rsidP="00D57317">
            <w:pPr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 xml:space="preserve">Объекты налогообложения </w:t>
            </w:r>
          </w:p>
        </w:tc>
        <w:tc>
          <w:tcPr>
            <w:tcW w:w="1701" w:type="dxa"/>
            <w:vAlign w:val="center"/>
          </w:tcPr>
          <w:p w14:paraId="0E278447" w14:textId="77777777" w:rsidR="009B1CA1" w:rsidRPr="0033157A" w:rsidRDefault="009B1CA1" w:rsidP="00D57317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>Ставка налога, %</w:t>
            </w:r>
          </w:p>
        </w:tc>
      </w:tr>
      <w:tr w:rsidR="009B1CA1" w:rsidRPr="0033157A" w14:paraId="1F2A50AE" w14:textId="77777777" w:rsidTr="00D57317">
        <w:trPr>
          <w:trHeight w:val="315"/>
          <w:jc w:val="center"/>
        </w:trPr>
        <w:tc>
          <w:tcPr>
            <w:tcW w:w="787" w:type="dxa"/>
          </w:tcPr>
          <w:p w14:paraId="30523817" w14:textId="77777777" w:rsidR="009B1CA1" w:rsidRPr="0033157A" w:rsidRDefault="009B1CA1" w:rsidP="00D57317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>1.</w:t>
            </w:r>
          </w:p>
        </w:tc>
        <w:tc>
          <w:tcPr>
            <w:tcW w:w="7087" w:type="dxa"/>
            <w:vAlign w:val="bottom"/>
          </w:tcPr>
          <w:p w14:paraId="5D3EA3D2" w14:textId="77777777" w:rsidR="009B1CA1" w:rsidRPr="0033157A" w:rsidRDefault="009B1CA1" w:rsidP="00650290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>Жилые дома, част</w:t>
            </w:r>
            <w:r w:rsidR="00650290" w:rsidRPr="0033157A">
              <w:rPr>
                <w:rFonts w:ascii="Times New Roman" w:hAnsi="Times New Roman"/>
              </w:rPr>
              <w:t>и</w:t>
            </w:r>
            <w:r w:rsidRPr="0033157A">
              <w:rPr>
                <w:rFonts w:ascii="Times New Roman" w:hAnsi="Times New Roman"/>
              </w:rPr>
              <w:t xml:space="preserve"> жилых домов, квартир</w:t>
            </w:r>
            <w:r w:rsidR="00032D19" w:rsidRPr="0033157A">
              <w:rPr>
                <w:rFonts w:ascii="Times New Roman" w:hAnsi="Times New Roman"/>
              </w:rPr>
              <w:t>ы</w:t>
            </w:r>
            <w:r w:rsidRPr="0033157A">
              <w:rPr>
                <w:rFonts w:ascii="Times New Roman" w:hAnsi="Times New Roman"/>
              </w:rPr>
              <w:t>, част</w:t>
            </w:r>
            <w:r w:rsidR="00650290" w:rsidRPr="0033157A">
              <w:rPr>
                <w:rFonts w:ascii="Times New Roman" w:hAnsi="Times New Roman"/>
              </w:rPr>
              <w:t>и</w:t>
            </w:r>
            <w:r w:rsidRPr="0033157A">
              <w:rPr>
                <w:rFonts w:ascii="Times New Roman" w:hAnsi="Times New Roman"/>
              </w:rPr>
              <w:t xml:space="preserve"> квартир, комнат</w:t>
            </w:r>
            <w:r w:rsidR="00650290" w:rsidRPr="0033157A">
              <w:rPr>
                <w:rFonts w:ascii="Times New Roman" w:hAnsi="Times New Roman"/>
              </w:rPr>
              <w:t>ы</w:t>
            </w:r>
          </w:p>
        </w:tc>
        <w:tc>
          <w:tcPr>
            <w:tcW w:w="1701" w:type="dxa"/>
          </w:tcPr>
          <w:p w14:paraId="471F847C" w14:textId="77777777" w:rsidR="009B1CA1" w:rsidRPr="0033157A" w:rsidRDefault="006C46C2" w:rsidP="00DC2E5A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>0,3</w:t>
            </w:r>
          </w:p>
        </w:tc>
      </w:tr>
      <w:tr w:rsidR="00DC2E5A" w:rsidRPr="0033157A" w14:paraId="7870B2E4" w14:textId="77777777" w:rsidTr="00D57317">
        <w:trPr>
          <w:trHeight w:val="315"/>
          <w:jc w:val="center"/>
        </w:trPr>
        <w:tc>
          <w:tcPr>
            <w:tcW w:w="787" w:type="dxa"/>
          </w:tcPr>
          <w:p w14:paraId="3565EF90" w14:textId="77777777" w:rsidR="00DC2E5A" w:rsidRPr="0033157A" w:rsidRDefault="00DC2E5A" w:rsidP="00DC2E5A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>2.</w:t>
            </w:r>
          </w:p>
        </w:tc>
        <w:tc>
          <w:tcPr>
            <w:tcW w:w="7087" w:type="dxa"/>
            <w:vAlign w:val="bottom"/>
          </w:tcPr>
          <w:p w14:paraId="22A444AD" w14:textId="77777777" w:rsidR="00DC2E5A" w:rsidRPr="0033157A" w:rsidRDefault="00DC2E5A" w:rsidP="00DC2E5A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>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1701" w:type="dxa"/>
          </w:tcPr>
          <w:p w14:paraId="12EB60C4" w14:textId="77777777" w:rsidR="00DC2E5A" w:rsidRPr="0033157A" w:rsidRDefault="006C46C2" w:rsidP="00DC2E5A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>0,3</w:t>
            </w:r>
          </w:p>
          <w:p w14:paraId="6AEBF05B" w14:textId="77777777" w:rsidR="006C46C2" w:rsidRPr="0033157A" w:rsidRDefault="006C46C2" w:rsidP="00DC2E5A">
            <w:pPr>
              <w:ind w:firstLine="0"/>
              <w:rPr>
                <w:rFonts w:ascii="Times New Roman" w:hAnsi="Times New Roman"/>
              </w:rPr>
            </w:pPr>
          </w:p>
        </w:tc>
      </w:tr>
      <w:tr w:rsidR="00DC2E5A" w:rsidRPr="0033157A" w14:paraId="6D780815" w14:textId="77777777" w:rsidTr="00D57317">
        <w:trPr>
          <w:trHeight w:val="315"/>
          <w:jc w:val="center"/>
        </w:trPr>
        <w:tc>
          <w:tcPr>
            <w:tcW w:w="787" w:type="dxa"/>
          </w:tcPr>
          <w:p w14:paraId="168BBAF5" w14:textId="77777777" w:rsidR="00DC2E5A" w:rsidRPr="0033157A" w:rsidRDefault="00DC2E5A" w:rsidP="00DC2E5A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>3.</w:t>
            </w:r>
          </w:p>
        </w:tc>
        <w:tc>
          <w:tcPr>
            <w:tcW w:w="7087" w:type="dxa"/>
            <w:vAlign w:val="bottom"/>
          </w:tcPr>
          <w:p w14:paraId="099012A9" w14:textId="77777777" w:rsidR="00DC2E5A" w:rsidRPr="0033157A" w:rsidRDefault="00DC2E5A" w:rsidP="00DC2E5A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 xml:space="preserve">Единые недвижимые комплексы, в состав которых входит хотя бы один жилой дом </w:t>
            </w:r>
          </w:p>
        </w:tc>
        <w:tc>
          <w:tcPr>
            <w:tcW w:w="1701" w:type="dxa"/>
          </w:tcPr>
          <w:p w14:paraId="7728A612" w14:textId="77777777" w:rsidR="00DC2E5A" w:rsidRPr="0033157A" w:rsidRDefault="006C46C2" w:rsidP="00DC2E5A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>0,3</w:t>
            </w:r>
          </w:p>
        </w:tc>
      </w:tr>
      <w:tr w:rsidR="00DC2E5A" w:rsidRPr="0033157A" w14:paraId="097E8813" w14:textId="77777777" w:rsidTr="00D57317">
        <w:trPr>
          <w:trHeight w:val="315"/>
          <w:jc w:val="center"/>
        </w:trPr>
        <w:tc>
          <w:tcPr>
            <w:tcW w:w="787" w:type="dxa"/>
          </w:tcPr>
          <w:p w14:paraId="30DAFE19" w14:textId="77777777" w:rsidR="00DC2E5A" w:rsidRPr="0033157A" w:rsidRDefault="00DC2E5A" w:rsidP="00DC2E5A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>4.</w:t>
            </w:r>
          </w:p>
        </w:tc>
        <w:tc>
          <w:tcPr>
            <w:tcW w:w="7087" w:type="dxa"/>
            <w:vAlign w:val="bottom"/>
          </w:tcPr>
          <w:p w14:paraId="5C52D148" w14:textId="77777777" w:rsidR="00DC2E5A" w:rsidRPr="0033157A" w:rsidRDefault="00DC2E5A" w:rsidP="00DC2E5A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>Гаражи и машино-места, в том числе расположенные в объектах налогообложения, указанных в строке 6 пункта 3 настоящего решения</w:t>
            </w:r>
          </w:p>
        </w:tc>
        <w:tc>
          <w:tcPr>
            <w:tcW w:w="1701" w:type="dxa"/>
          </w:tcPr>
          <w:p w14:paraId="7033ACF1" w14:textId="77777777" w:rsidR="00DC2E5A" w:rsidRPr="0033157A" w:rsidRDefault="006C46C2" w:rsidP="00DC2E5A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>0,3</w:t>
            </w:r>
          </w:p>
        </w:tc>
      </w:tr>
      <w:tr w:rsidR="00DC2E5A" w:rsidRPr="0033157A" w14:paraId="68324162" w14:textId="77777777" w:rsidTr="00D57317">
        <w:trPr>
          <w:trHeight w:val="315"/>
          <w:jc w:val="center"/>
        </w:trPr>
        <w:tc>
          <w:tcPr>
            <w:tcW w:w="787" w:type="dxa"/>
          </w:tcPr>
          <w:p w14:paraId="5636F161" w14:textId="77777777" w:rsidR="00DC2E5A" w:rsidRPr="0033157A" w:rsidRDefault="00DC2E5A" w:rsidP="00DC2E5A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lastRenderedPageBreak/>
              <w:t>5.</w:t>
            </w:r>
          </w:p>
        </w:tc>
        <w:tc>
          <w:tcPr>
            <w:tcW w:w="7087" w:type="dxa"/>
            <w:vAlign w:val="bottom"/>
          </w:tcPr>
          <w:p w14:paraId="14D70416" w14:textId="77777777" w:rsidR="00DC2E5A" w:rsidRPr="0033157A" w:rsidRDefault="00DC2E5A" w:rsidP="00DC2E5A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>Хозяйственные строения или сооружения,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701" w:type="dxa"/>
          </w:tcPr>
          <w:p w14:paraId="17C47E69" w14:textId="77777777" w:rsidR="00DC2E5A" w:rsidRPr="0033157A" w:rsidRDefault="006C46C2" w:rsidP="006C46C2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>0,3</w:t>
            </w:r>
          </w:p>
        </w:tc>
      </w:tr>
      <w:tr w:rsidR="009B1CA1" w:rsidRPr="0033157A" w14:paraId="60EEE341" w14:textId="77777777" w:rsidTr="00D57317">
        <w:trPr>
          <w:trHeight w:val="315"/>
          <w:jc w:val="center"/>
        </w:trPr>
        <w:tc>
          <w:tcPr>
            <w:tcW w:w="787" w:type="dxa"/>
          </w:tcPr>
          <w:p w14:paraId="6B033221" w14:textId="77777777" w:rsidR="009B1CA1" w:rsidRPr="0033157A" w:rsidRDefault="009B1CA1" w:rsidP="00D57317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>6.</w:t>
            </w:r>
          </w:p>
        </w:tc>
        <w:tc>
          <w:tcPr>
            <w:tcW w:w="7087" w:type="dxa"/>
            <w:vAlign w:val="bottom"/>
          </w:tcPr>
          <w:p w14:paraId="74A6FA8B" w14:textId="77777777" w:rsidR="009B1CA1" w:rsidRPr="0033157A" w:rsidRDefault="009B1CA1" w:rsidP="00032D19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 xml:space="preserve">Объекты налогообложения, включенные в перечень, определяемый в соответствии с п.7 ст.378.2 НК РФ, в отношении объектов налогообложения, предусмотренных </w:t>
            </w:r>
            <w:proofErr w:type="spellStart"/>
            <w:r w:rsidRPr="0033157A">
              <w:rPr>
                <w:rFonts w:ascii="Times New Roman" w:hAnsi="Times New Roman"/>
              </w:rPr>
              <w:t>абз</w:t>
            </w:r>
            <w:proofErr w:type="spellEnd"/>
            <w:r w:rsidRPr="0033157A">
              <w:rPr>
                <w:rFonts w:ascii="Times New Roman" w:hAnsi="Times New Roman"/>
              </w:rPr>
              <w:t>.</w:t>
            </w:r>
            <w:r w:rsidR="00032D19" w:rsidRPr="0033157A">
              <w:rPr>
                <w:rFonts w:ascii="Times New Roman" w:hAnsi="Times New Roman"/>
              </w:rPr>
              <w:t xml:space="preserve"> вторым</w:t>
            </w:r>
            <w:r w:rsidRPr="0033157A">
              <w:rPr>
                <w:rFonts w:ascii="Times New Roman" w:hAnsi="Times New Roman"/>
              </w:rPr>
              <w:t xml:space="preserve"> п.10 ст.378.2 НК РФ</w:t>
            </w:r>
          </w:p>
        </w:tc>
        <w:tc>
          <w:tcPr>
            <w:tcW w:w="1701" w:type="dxa"/>
          </w:tcPr>
          <w:p w14:paraId="44E6AFB1" w14:textId="6CD2CF0B" w:rsidR="009B1CA1" w:rsidRPr="0033157A" w:rsidRDefault="0009146A" w:rsidP="00B8322F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0,8</w:t>
            </w:r>
          </w:p>
        </w:tc>
      </w:tr>
      <w:tr w:rsidR="009B1CA1" w:rsidRPr="0033157A" w14:paraId="4089F0DD" w14:textId="77777777" w:rsidTr="00BC0AF5">
        <w:trPr>
          <w:trHeight w:val="315"/>
          <w:jc w:val="center"/>
        </w:trPr>
        <w:tc>
          <w:tcPr>
            <w:tcW w:w="787" w:type="dxa"/>
          </w:tcPr>
          <w:p w14:paraId="4791192B" w14:textId="77777777" w:rsidR="009B1CA1" w:rsidRPr="0033157A" w:rsidRDefault="009B1CA1" w:rsidP="00D57317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>7.</w:t>
            </w:r>
          </w:p>
        </w:tc>
        <w:tc>
          <w:tcPr>
            <w:tcW w:w="7087" w:type="dxa"/>
            <w:vAlign w:val="bottom"/>
          </w:tcPr>
          <w:p w14:paraId="247F5752" w14:textId="77777777" w:rsidR="009B1CA1" w:rsidRPr="0033157A" w:rsidRDefault="009B1CA1" w:rsidP="00D57317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>Объекты налогообложения, кадастровая стоимость каждого из которых превышает 300 млн.</w:t>
            </w:r>
            <w:r w:rsidR="002C4496" w:rsidRPr="0033157A">
              <w:rPr>
                <w:rFonts w:ascii="Times New Roman" w:hAnsi="Times New Roman"/>
              </w:rPr>
              <w:t xml:space="preserve"> </w:t>
            </w:r>
            <w:r w:rsidRPr="0033157A">
              <w:rPr>
                <w:rFonts w:ascii="Times New Roman" w:hAnsi="Times New Roman"/>
              </w:rPr>
              <w:t>руб.</w:t>
            </w:r>
          </w:p>
        </w:tc>
        <w:tc>
          <w:tcPr>
            <w:tcW w:w="1701" w:type="dxa"/>
            <w:shd w:val="clear" w:color="auto" w:fill="FFFFFF" w:themeFill="background1"/>
          </w:tcPr>
          <w:p w14:paraId="4445B051" w14:textId="77777777" w:rsidR="009B1CA1" w:rsidRPr="0033157A" w:rsidRDefault="00BC0AF5" w:rsidP="00B8322F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>2,5</w:t>
            </w:r>
            <w:r w:rsidR="00B8322F" w:rsidRPr="0033157A">
              <w:rPr>
                <w:rFonts w:ascii="Times New Roman" w:hAnsi="Times New Roman"/>
              </w:rPr>
              <w:t xml:space="preserve"> </w:t>
            </w:r>
          </w:p>
        </w:tc>
      </w:tr>
      <w:tr w:rsidR="009B1CA1" w:rsidRPr="0033157A" w14:paraId="380DC0ED" w14:textId="77777777" w:rsidTr="00D57317">
        <w:trPr>
          <w:trHeight w:val="315"/>
          <w:jc w:val="center"/>
        </w:trPr>
        <w:tc>
          <w:tcPr>
            <w:tcW w:w="787" w:type="dxa"/>
          </w:tcPr>
          <w:p w14:paraId="06EA152C" w14:textId="77777777" w:rsidR="009B1CA1" w:rsidRPr="0033157A" w:rsidRDefault="009B1CA1" w:rsidP="00D57317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>8.</w:t>
            </w:r>
          </w:p>
        </w:tc>
        <w:tc>
          <w:tcPr>
            <w:tcW w:w="7087" w:type="dxa"/>
            <w:vAlign w:val="bottom"/>
          </w:tcPr>
          <w:p w14:paraId="5D3AE604" w14:textId="77777777" w:rsidR="009B1CA1" w:rsidRPr="0033157A" w:rsidRDefault="009B1CA1" w:rsidP="00D57317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>Прочие объекты налогообложения</w:t>
            </w:r>
          </w:p>
        </w:tc>
        <w:tc>
          <w:tcPr>
            <w:tcW w:w="1701" w:type="dxa"/>
          </w:tcPr>
          <w:p w14:paraId="379707A9" w14:textId="77777777" w:rsidR="009B1CA1" w:rsidRPr="0033157A" w:rsidRDefault="00BC0AF5" w:rsidP="00B8322F">
            <w:pPr>
              <w:ind w:firstLine="0"/>
              <w:rPr>
                <w:rFonts w:ascii="Times New Roman" w:hAnsi="Times New Roman"/>
              </w:rPr>
            </w:pPr>
            <w:r w:rsidRPr="0033157A">
              <w:rPr>
                <w:rFonts w:ascii="Times New Roman" w:hAnsi="Times New Roman"/>
              </w:rPr>
              <w:t>0,5</w:t>
            </w:r>
          </w:p>
        </w:tc>
      </w:tr>
    </w:tbl>
    <w:p w14:paraId="02AF1879" w14:textId="77777777" w:rsidR="009B1CA1" w:rsidRPr="00BC0AF5" w:rsidRDefault="009B1CA1" w:rsidP="009B1CA1">
      <w:pPr>
        <w:rPr>
          <w:rFonts w:ascii="Times New Roman" w:hAnsi="Times New Roman"/>
          <w:sz w:val="28"/>
          <w:szCs w:val="28"/>
        </w:rPr>
      </w:pPr>
    </w:p>
    <w:p w14:paraId="124A7B4E" w14:textId="77777777" w:rsidR="00032D19" w:rsidRPr="00BC0AF5" w:rsidRDefault="00572A6B" w:rsidP="00032D1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32D19" w:rsidRPr="00BC0AF5">
        <w:rPr>
          <w:rFonts w:ascii="Times New Roman" w:hAnsi="Times New Roman"/>
          <w:sz w:val="28"/>
          <w:szCs w:val="28"/>
        </w:rPr>
        <w:t>. Налогоплательщики,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14:paraId="4E690C4B" w14:textId="77777777" w:rsidR="00032D19" w:rsidRPr="00BC0AF5" w:rsidRDefault="00572A6B" w:rsidP="00032D19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Налоговые льготы</w:t>
      </w:r>
      <w:r w:rsidR="00032D19" w:rsidRPr="00BC0AF5">
        <w:rPr>
          <w:rFonts w:ascii="Times New Roman" w:hAnsi="Times New Roman"/>
          <w:sz w:val="28"/>
          <w:szCs w:val="28"/>
        </w:rPr>
        <w:t xml:space="preserve"> предоставляются в порядке, аналогичном порядку, предусмотренному пунктом 3 статьи 361.1 НК РФ.</w:t>
      </w:r>
    </w:p>
    <w:p w14:paraId="3803CD66" w14:textId="4409371C" w:rsidR="009B1CA1" w:rsidRPr="002F23C0" w:rsidRDefault="0069010C" w:rsidP="008620A4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B1CA1" w:rsidRPr="00BC0AF5">
        <w:rPr>
          <w:rFonts w:ascii="Times New Roman" w:hAnsi="Times New Roman"/>
          <w:sz w:val="28"/>
          <w:szCs w:val="28"/>
        </w:rPr>
        <w:t>. Признать утрат</w:t>
      </w:r>
      <w:r w:rsidR="002F23C0">
        <w:rPr>
          <w:rFonts w:ascii="Times New Roman" w:hAnsi="Times New Roman"/>
          <w:sz w:val="28"/>
          <w:szCs w:val="28"/>
        </w:rPr>
        <w:t>ившими силу</w:t>
      </w:r>
      <w:r w:rsidR="0033157A">
        <w:rPr>
          <w:rFonts w:ascii="Times New Roman" w:hAnsi="Times New Roman"/>
          <w:sz w:val="28"/>
          <w:szCs w:val="28"/>
        </w:rPr>
        <w:t xml:space="preserve"> </w:t>
      </w:r>
      <w:r w:rsidR="008620A4" w:rsidRPr="008620A4">
        <w:rPr>
          <w:rFonts w:ascii="Times New Roman" w:hAnsi="Times New Roman"/>
          <w:sz w:val="28"/>
          <w:szCs w:val="28"/>
        </w:rPr>
        <w:t>решени</w:t>
      </w:r>
      <w:r w:rsidR="000A1599">
        <w:rPr>
          <w:rFonts w:ascii="Times New Roman" w:hAnsi="Times New Roman"/>
          <w:sz w:val="28"/>
          <w:szCs w:val="28"/>
        </w:rPr>
        <w:t>е</w:t>
      </w:r>
      <w:r w:rsidR="008620A4" w:rsidRPr="008620A4">
        <w:rPr>
          <w:rFonts w:ascii="Times New Roman" w:hAnsi="Times New Roman"/>
          <w:sz w:val="28"/>
          <w:szCs w:val="28"/>
        </w:rPr>
        <w:t xml:space="preserve"> Совета Новотитаровского сельского поселения Динского района</w:t>
      </w:r>
      <w:r w:rsidR="008620A4">
        <w:rPr>
          <w:rFonts w:ascii="Times New Roman" w:hAnsi="Times New Roman"/>
          <w:sz w:val="28"/>
          <w:szCs w:val="28"/>
        </w:rPr>
        <w:t xml:space="preserve"> </w:t>
      </w:r>
      <w:r w:rsidR="002F23C0">
        <w:rPr>
          <w:rFonts w:ascii="Times New Roman" w:hAnsi="Times New Roman"/>
          <w:sz w:val="28"/>
          <w:szCs w:val="28"/>
        </w:rPr>
        <w:t xml:space="preserve">от </w:t>
      </w:r>
      <w:r w:rsidR="0033157A">
        <w:rPr>
          <w:rFonts w:ascii="Times New Roman" w:hAnsi="Times New Roman"/>
          <w:sz w:val="28"/>
          <w:szCs w:val="28"/>
        </w:rPr>
        <w:t>1</w:t>
      </w:r>
      <w:r w:rsidR="002F23C0">
        <w:rPr>
          <w:rFonts w:ascii="Times New Roman" w:hAnsi="Times New Roman"/>
          <w:sz w:val="28"/>
          <w:szCs w:val="28"/>
        </w:rPr>
        <w:t>4.11.202</w:t>
      </w:r>
      <w:r w:rsidR="0033157A">
        <w:rPr>
          <w:rFonts w:ascii="Times New Roman" w:hAnsi="Times New Roman"/>
          <w:sz w:val="28"/>
          <w:szCs w:val="28"/>
        </w:rPr>
        <w:t>4</w:t>
      </w:r>
      <w:r w:rsidR="002F23C0">
        <w:rPr>
          <w:rFonts w:ascii="Times New Roman" w:hAnsi="Times New Roman"/>
          <w:sz w:val="28"/>
          <w:szCs w:val="28"/>
        </w:rPr>
        <w:t xml:space="preserve"> №2</w:t>
      </w:r>
      <w:r w:rsidR="0033157A">
        <w:rPr>
          <w:rFonts w:ascii="Times New Roman" w:hAnsi="Times New Roman"/>
          <w:sz w:val="28"/>
          <w:szCs w:val="28"/>
        </w:rPr>
        <w:t>2-04</w:t>
      </w:r>
      <w:r w:rsidR="002F23C0">
        <w:rPr>
          <w:rFonts w:ascii="Times New Roman" w:hAnsi="Times New Roman"/>
          <w:sz w:val="28"/>
          <w:szCs w:val="28"/>
        </w:rPr>
        <w:t>/0</w:t>
      </w:r>
      <w:r w:rsidR="0033157A">
        <w:rPr>
          <w:rFonts w:ascii="Times New Roman" w:hAnsi="Times New Roman"/>
          <w:sz w:val="28"/>
          <w:szCs w:val="28"/>
        </w:rPr>
        <w:t>5</w:t>
      </w:r>
      <w:r w:rsidR="002F23C0">
        <w:rPr>
          <w:rFonts w:ascii="Times New Roman" w:hAnsi="Times New Roman"/>
          <w:sz w:val="28"/>
          <w:szCs w:val="28"/>
        </w:rPr>
        <w:t xml:space="preserve"> </w:t>
      </w:r>
      <w:r w:rsidR="008620A4">
        <w:rPr>
          <w:rFonts w:ascii="Times New Roman" w:hAnsi="Times New Roman"/>
          <w:sz w:val="28"/>
          <w:szCs w:val="28"/>
        </w:rPr>
        <w:t>«</w:t>
      </w:r>
      <w:r w:rsidR="008620A4" w:rsidRPr="008620A4">
        <w:rPr>
          <w:rFonts w:ascii="Times New Roman" w:hAnsi="Times New Roman"/>
          <w:sz w:val="28"/>
          <w:szCs w:val="28"/>
        </w:rPr>
        <w:t>О налоге на имущество физических лиц»</w:t>
      </w:r>
      <w:r w:rsidR="008620A4">
        <w:rPr>
          <w:rFonts w:ascii="Times New Roman" w:hAnsi="Times New Roman"/>
          <w:sz w:val="28"/>
          <w:szCs w:val="28"/>
        </w:rPr>
        <w:t>;</w:t>
      </w:r>
    </w:p>
    <w:p w14:paraId="04EB9395" w14:textId="77777777" w:rsidR="002F23C0" w:rsidRPr="002F23C0" w:rsidRDefault="0069010C" w:rsidP="002F23C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0A1599">
        <w:rPr>
          <w:rFonts w:ascii="Times New Roman" w:hAnsi="Times New Roman"/>
          <w:sz w:val="28"/>
          <w:szCs w:val="28"/>
        </w:rPr>
        <w:t xml:space="preserve"> </w:t>
      </w:r>
      <w:r w:rsidR="002F23C0" w:rsidRPr="002F23C0">
        <w:rPr>
          <w:rFonts w:ascii="Times New Roman" w:hAnsi="Times New Roman"/>
          <w:sz w:val="28"/>
          <w:szCs w:val="28"/>
        </w:rPr>
        <w:t xml:space="preserve">Администрации Новотитаровского сельского поселения </w:t>
      </w:r>
      <w:r w:rsidR="000A1599" w:rsidRPr="002F23C0">
        <w:rPr>
          <w:rFonts w:ascii="Times New Roman" w:eastAsia="Calibri" w:hAnsi="Times New Roman"/>
          <w:kern w:val="1"/>
          <w:sz w:val="28"/>
          <w:szCs w:val="28"/>
          <w:lang w:eastAsia="zh-CN"/>
        </w:rPr>
        <w:t>опубликовать</w:t>
      </w:r>
      <w:r w:rsidR="000A1599" w:rsidRPr="002F23C0">
        <w:rPr>
          <w:rFonts w:ascii="Times New Roman" w:hAnsi="Times New Roman"/>
          <w:sz w:val="28"/>
          <w:szCs w:val="28"/>
        </w:rPr>
        <w:t xml:space="preserve"> </w:t>
      </w:r>
      <w:r w:rsidR="002F23C0" w:rsidRPr="002F23C0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2F23C0" w:rsidRPr="002F23C0">
        <w:rPr>
          <w:rFonts w:ascii="Times New Roman" w:eastAsia="Calibri" w:hAnsi="Times New Roman"/>
          <w:kern w:val="1"/>
          <w:sz w:val="28"/>
          <w:szCs w:val="28"/>
          <w:lang w:eastAsia="zh-CN"/>
        </w:rPr>
        <w:t>в газете «Трибуна» и разместить на официальном сайте Новотитаровского сельского поселения Динского района в сети «Интернет» www.novotitarovskaya.info</w:t>
      </w:r>
      <w:r w:rsidR="000A1599">
        <w:rPr>
          <w:rFonts w:ascii="Times New Roman" w:eastAsia="Calibri" w:hAnsi="Times New Roman"/>
          <w:kern w:val="1"/>
          <w:sz w:val="28"/>
          <w:szCs w:val="28"/>
          <w:lang w:eastAsia="zh-CN"/>
        </w:rPr>
        <w:t>.</w:t>
      </w:r>
    </w:p>
    <w:p w14:paraId="5C896038" w14:textId="77777777" w:rsidR="002F23C0" w:rsidRPr="002F23C0" w:rsidRDefault="0069010C" w:rsidP="002F23C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2F23C0" w:rsidRPr="002F23C0">
        <w:rPr>
          <w:rFonts w:ascii="Times New Roman" w:hAnsi="Times New Roman"/>
          <w:sz w:val="28"/>
          <w:szCs w:val="28"/>
        </w:rPr>
        <w:t>. Настоящее решение согласно статье 16 Налогового кодекса Российской Федерации направить в Межрайонную ИФНС России № 14 по Краснодарскому краю.</w:t>
      </w:r>
    </w:p>
    <w:p w14:paraId="1D3D1AD0" w14:textId="77777777" w:rsidR="002F23C0" w:rsidRPr="002F23C0" w:rsidRDefault="0069010C" w:rsidP="002F23C0">
      <w:pPr>
        <w:ind w:firstLine="709"/>
        <w:rPr>
          <w:rFonts w:ascii="Times New Roman" w:eastAsia="Calibri" w:hAnsi="Times New Roman"/>
          <w:kern w:val="1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8</w:t>
      </w:r>
      <w:r w:rsidR="002F23C0" w:rsidRPr="002F23C0">
        <w:rPr>
          <w:rFonts w:ascii="Times New Roman" w:hAnsi="Times New Roman"/>
          <w:sz w:val="28"/>
          <w:szCs w:val="28"/>
        </w:rPr>
        <w:t xml:space="preserve">. </w:t>
      </w:r>
      <w:r w:rsidR="002F23C0" w:rsidRPr="002F23C0"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>Контроль за выполнением настоящего решения возложить на бюджетную комиссию Совета Новотитаровского сельского поселения Динского района и администрацию Новотитаровского сельского поселения Динского района.</w:t>
      </w:r>
    </w:p>
    <w:p w14:paraId="4C3A6891" w14:textId="4C639C08" w:rsidR="002F23C0" w:rsidRPr="002F23C0" w:rsidRDefault="0069010C" w:rsidP="002F23C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2F23C0" w:rsidRPr="002F23C0">
        <w:rPr>
          <w:rFonts w:ascii="Times New Roman" w:hAnsi="Times New Roman"/>
          <w:sz w:val="28"/>
          <w:szCs w:val="28"/>
        </w:rPr>
        <w:t>. Настоящее решение вступает в силу с 01 января 202</w:t>
      </w:r>
      <w:r w:rsidR="0033157A">
        <w:rPr>
          <w:rFonts w:ascii="Times New Roman" w:hAnsi="Times New Roman"/>
          <w:sz w:val="28"/>
          <w:szCs w:val="28"/>
        </w:rPr>
        <w:t>6</w:t>
      </w:r>
      <w:r w:rsidR="002F23C0" w:rsidRPr="002F23C0">
        <w:rPr>
          <w:rFonts w:ascii="Times New Roman" w:hAnsi="Times New Roman"/>
          <w:sz w:val="28"/>
          <w:szCs w:val="28"/>
        </w:rPr>
        <w:t xml:space="preserve"> года, но не ранее чем по истечении одного месяца со дня его официального опубликования.</w:t>
      </w:r>
    </w:p>
    <w:p w14:paraId="28467165" w14:textId="77777777" w:rsidR="009B1CA1" w:rsidRDefault="009B1CA1" w:rsidP="009B1CA1">
      <w:pPr>
        <w:ind w:firstLine="709"/>
      </w:pPr>
    </w:p>
    <w:p w14:paraId="3179008A" w14:textId="77777777" w:rsidR="009B1CA1" w:rsidRPr="009B1CA1" w:rsidRDefault="009B1CA1" w:rsidP="009B1CA1">
      <w:pPr>
        <w:ind w:firstLine="709"/>
      </w:pPr>
    </w:p>
    <w:p w14:paraId="0A16879A" w14:textId="77777777" w:rsidR="002F23C0" w:rsidRPr="002F23C0" w:rsidRDefault="002F23C0" w:rsidP="002F23C0">
      <w:pPr>
        <w:suppressAutoHyphens/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</w:pPr>
      <w:r w:rsidRPr="002F23C0"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>Председатель Совета</w:t>
      </w:r>
    </w:p>
    <w:p w14:paraId="1D5CCDC7" w14:textId="77777777" w:rsidR="002F23C0" w:rsidRPr="002F23C0" w:rsidRDefault="002F23C0" w:rsidP="002F23C0">
      <w:pPr>
        <w:suppressAutoHyphens/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</w:pPr>
      <w:r w:rsidRPr="002F23C0"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>Новотитаровского</w:t>
      </w:r>
    </w:p>
    <w:p w14:paraId="0C4F12EE" w14:textId="77777777" w:rsidR="002F23C0" w:rsidRPr="002F23C0" w:rsidRDefault="002F23C0" w:rsidP="002F23C0">
      <w:pPr>
        <w:suppressAutoHyphens/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</w:pPr>
      <w:r w:rsidRPr="002F23C0"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>сельско</w:t>
      </w:r>
      <w:r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>го поселения</w:t>
      </w:r>
      <w:r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ab/>
      </w:r>
      <w:r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ab/>
      </w:r>
      <w:r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ab/>
      </w:r>
      <w:r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ab/>
        <w:t xml:space="preserve">                          </w:t>
      </w:r>
      <w:r w:rsidRPr="002F23C0"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>К.А. Прокофьев</w:t>
      </w:r>
    </w:p>
    <w:p w14:paraId="5095DA73" w14:textId="77777777" w:rsidR="002F23C0" w:rsidRDefault="002F23C0" w:rsidP="002F23C0">
      <w:pPr>
        <w:suppressAutoHyphens/>
        <w:ind w:right="-143"/>
        <w:rPr>
          <w:rFonts w:ascii="Times New Roman" w:eastAsia="Calibri" w:hAnsi="Times New Roman"/>
          <w:kern w:val="1"/>
          <w:sz w:val="28"/>
          <w:szCs w:val="28"/>
          <w:lang w:eastAsia="zh-CN"/>
        </w:rPr>
      </w:pPr>
    </w:p>
    <w:p w14:paraId="1F75DECB" w14:textId="19A49D41" w:rsidR="002F23C0" w:rsidRPr="002F23C0" w:rsidRDefault="0033157A" w:rsidP="002F23C0">
      <w:pPr>
        <w:suppressAutoHyphens/>
        <w:ind w:right="-143"/>
        <w:rPr>
          <w:rFonts w:ascii="Times New Roman" w:eastAsia="Calibri" w:hAnsi="Times New Roman"/>
          <w:kern w:val="1"/>
          <w:sz w:val="28"/>
          <w:szCs w:val="28"/>
          <w:lang w:eastAsia="zh-CN"/>
        </w:rPr>
      </w:pPr>
      <w:r>
        <w:rPr>
          <w:rFonts w:ascii="Times New Roman" w:eastAsia="Calibri" w:hAnsi="Times New Roman"/>
          <w:kern w:val="1"/>
          <w:sz w:val="28"/>
          <w:szCs w:val="28"/>
          <w:lang w:eastAsia="zh-CN"/>
        </w:rPr>
        <w:t>Г</w:t>
      </w:r>
      <w:r w:rsidR="002F23C0" w:rsidRPr="002F23C0">
        <w:rPr>
          <w:rFonts w:ascii="Times New Roman" w:eastAsia="Calibri" w:hAnsi="Times New Roman"/>
          <w:kern w:val="1"/>
          <w:sz w:val="28"/>
          <w:szCs w:val="28"/>
          <w:lang w:eastAsia="zh-CN"/>
        </w:rPr>
        <w:t>лав</w:t>
      </w:r>
      <w:r>
        <w:rPr>
          <w:rFonts w:ascii="Times New Roman" w:eastAsia="Calibri" w:hAnsi="Times New Roman"/>
          <w:kern w:val="1"/>
          <w:sz w:val="28"/>
          <w:szCs w:val="28"/>
          <w:lang w:eastAsia="zh-CN"/>
        </w:rPr>
        <w:t>а</w:t>
      </w:r>
      <w:r w:rsidR="002F23C0" w:rsidRPr="002F23C0">
        <w:rPr>
          <w:rFonts w:ascii="Times New Roman" w:eastAsia="Calibri" w:hAnsi="Times New Roman"/>
          <w:kern w:val="1"/>
          <w:sz w:val="28"/>
          <w:szCs w:val="28"/>
          <w:lang w:eastAsia="zh-CN"/>
        </w:rPr>
        <w:t xml:space="preserve"> Новотитаровского</w:t>
      </w:r>
    </w:p>
    <w:p w14:paraId="44691BBD" w14:textId="77777777" w:rsidR="00846F3A" w:rsidRDefault="002F23C0" w:rsidP="00846F3A">
      <w:pPr>
        <w:suppressAutoHyphens/>
        <w:ind w:right="-143"/>
        <w:rPr>
          <w:rFonts w:ascii="Times New Roman" w:eastAsia="Calibri" w:hAnsi="Times New Roman"/>
          <w:kern w:val="1"/>
          <w:sz w:val="28"/>
          <w:szCs w:val="28"/>
          <w:lang w:eastAsia="zh-CN"/>
        </w:rPr>
      </w:pPr>
      <w:r w:rsidRPr="002F23C0">
        <w:rPr>
          <w:rFonts w:ascii="Times New Roman" w:eastAsia="Calibri" w:hAnsi="Times New Roman"/>
          <w:kern w:val="1"/>
          <w:sz w:val="28"/>
          <w:szCs w:val="28"/>
          <w:lang w:eastAsia="zh-CN"/>
        </w:rPr>
        <w:t>сельского поселения</w:t>
      </w:r>
    </w:p>
    <w:p w14:paraId="324FA0F7" w14:textId="77777777" w:rsidR="00846F3A" w:rsidRDefault="00846F3A" w:rsidP="00846F3A">
      <w:pPr>
        <w:suppressAutoHyphens/>
        <w:ind w:right="-143"/>
        <w:rPr>
          <w:rFonts w:ascii="Times New Roman" w:eastAsia="Calibri" w:hAnsi="Times New Roman"/>
          <w:kern w:val="1"/>
          <w:sz w:val="28"/>
          <w:szCs w:val="28"/>
          <w:lang w:eastAsia="zh-CN"/>
        </w:rPr>
      </w:pPr>
      <w:r>
        <w:rPr>
          <w:rFonts w:ascii="Times New Roman" w:eastAsia="Calibri" w:hAnsi="Times New Roman"/>
          <w:kern w:val="1"/>
          <w:sz w:val="28"/>
          <w:szCs w:val="28"/>
          <w:lang w:eastAsia="zh-CN"/>
        </w:rPr>
        <w:t>Динского муниципального района</w:t>
      </w:r>
    </w:p>
    <w:p w14:paraId="3BB0E309" w14:textId="19BD44CB" w:rsidR="00CB3BDA" w:rsidRPr="0033157A" w:rsidRDefault="00846F3A" w:rsidP="00846F3A">
      <w:pPr>
        <w:suppressAutoHyphens/>
        <w:ind w:right="-143"/>
        <w:rPr>
          <w:rFonts w:ascii="Times New Roman" w:eastAsia="Calibri" w:hAnsi="Times New Roman"/>
          <w:kern w:val="1"/>
          <w:sz w:val="28"/>
          <w:szCs w:val="28"/>
          <w:lang w:eastAsia="zh-CN"/>
        </w:rPr>
      </w:pPr>
      <w:r>
        <w:rPr>
          <w:rFonts w:ascii="Times New Roman" w:eastAsia="Calibri" w:hAnsi="Times New Roman"/>
          <w:kern w:val="1"/>
          <w:sz w:val="28"/>
          <w:szCs w:val="28"/>
          <w:lang w:eastAsia="zh-CN"/>
        </w:rPr>
        <w:t>Краснодарского края</w:t>
      </w:r>
      <w:r w:rsidR="0033157A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="0033157A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="0033157A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="0033157A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="0033157A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="0033157A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  <w:t xml:space="preserve">    С.П. Васильченко</w:t>
      </w:r>
      <w:r w:rsidR="002F23C0" w:rsidRPr="002F23C0">
        <w:rPr>
          <w:rFonts w:ascii="Times New Roman" w:eastAsia="Calibri" w:hAnsi="Times New Roman"/>
          <w:kern w:val="1"/>
          <w:sz w:val="28"/>
          <w:szCs w:val="28"/>
          <w:lang w:eastAsia="zh-CN"/>
        </w:rPr>
        <w:t xml:space="preserve">               </w:t>
      </w:r>
      <w:r w:rsidR="002F23C0">
        <w:rPr>
          <w:rFonts w:ascii="Times New Roman" w:eastAsia="Calibri" w:hAnsi="Times New Roman"/>
          <w:kern w:val="1"/>
          <w:sz w:val="28"/>
          <w:szCs w:val="28"/>
          <w:lang w:eastAsia="zh-CN"/>
        </w:rPr>
        <w:t xml:space="preserve">                     </w:t>
      </w:r>
    </w:p>
    <w:sectPr w:rsidR="00CB3BDA" w:rsidRPr="0033157A" w:rsidSect="00D71DBA">
      <w:pgSz w:w="11906" w:h="16838"/>
      <w:pgMar w:top="1134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CA1"/>
    <w:rsid w:val="00032D19"/>
    <w:rsid w:val="0009146A"/>
    <w:rsid w:val="000A1599"/>
    <w:rsid w:val="000C4C04"/>
    <w:rsid w:val="000D1892"/>
    <w:rsid w:val="001E2576"/>
    <w:rsid w:val="001E657A"/>
    <w:rsid w:val="002A3188"/>
    <w:rsid w:val="002C4496"/>
    <w:rsid w:val="002D573C"/>
    <w:rsid w:val="002F23C0"/>
    <w:rsid w:val="0033157A"/>
    <w:rsid w:val="003331E4"/>
    <w:rsid w:val="003C0787"/>
    <w:rsid w:val="0041790C"/>
    <w:rsid w:val="004A2EDD"/>
    <w:rsid w:val="005412D5"/>
    <w:rsid w:val="00572A6B"/>
    <w:rsid w:val="0061604B"/>
    <w:rsid w:val="00650290"/>
    <w:rsid w:val="0069010C"/>
    <w:rsid w:val="006C46C2"/>
    <w:rsid w:val="00702843"/>
    <w:rsid w:val="007421A2"/>
    <w:rsid w:val="00777FC9"/>
    <w:rsid w:val="007B3C6D"/>
    <w:rsid w:val="007C7E24"/>
    <w:rsid w:val="00846F3A"/>
    <w:rsid w:val="008620A4"/>
    <w:rsid w:val="009B1CA1"/>
    <w:rsid w:val="00B72F33"/>
    <w:rsid w:val="00B8322F"/>
    <w:rsid w:val="00BC0AF5"/>
    <w:rsid w:val="00CB3BDA"/>
    <w:rsid w:val="00CC369D"/>
    <w:rsid w:val="00D02729"/>
    <w:rsid w:val="00DC2E5A"/>
    <w:rsid w:val="00E21E46"/>
    <w:rsid w:val="00ED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2FBED"/>
  <w15:chartTrackingRefBased/>
  <w15:docId w15:val="{EC583864-0747-42E1-9028-469EC0434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9B1CA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B1CA1"/>
    <w:rPr>
      <w:color w:val="0000FF"/>
      <w:u w:val="none"/>
    </w:rPr>
  </w:style>
  <w:style w:type="paragraph" w:styleId="a4">
    <w:name w:val="List Paragraph"/>
    <w:basedOn w:val="a"/>
    <w:uiPriority w:val="34"/>
    <w:qFormat/>
    <w:rsid w:val="009B1C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D189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189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13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62024-4117-4973-A93F-346BBD45A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Курусканова Ирина Петровна</dc:creator>
  <cp:keywords/>
  <dc:description/>
  <cp:lastModifiedBy>Дина</cp:lastModifiedBy>
  <cp:revision>9</cp:revision>
  <cp:lastPrinted>2025-11-10T10:42:00Z</cp:lastPrinted>
  <dcterms:created xsi:type="dcterms:W3CDTF">2024-11-14T06:03:00Z</dcterms:created>
  <dcterms:modified xsi:type="dcterms:W3CDTF">2025-11-17T08:01:00Z</dcterms:modified>
</cp:coreProperties>
</file>