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1722F" w:rsidRDefault="0081722F" w:rsidP="0081722F">
      <w:pPr>
        <w:jc w:val="center"/>
        <w:rPr>
          <w:rFonts w:ascii="Times New Roman" w:hAnsi="Times New Roman"/>
          <w:kern w:val="3"/>
          <w:sz w:val="20"/>
          <w:lang w:eastAsia="zh-CN"/>
        </w:rPr>
      </w:pPr>
      <w:r>
        <w:rPr>
          <w:rFonts w:ascii="Times New Roman" w:hAnsi="Times New Roman"/>
          <w:noProof/>
          <w:sz w:val="34"/>
          <w:szCs w:val="34"/>
          <w:lang w:val="en-IN"/>
        </w:rPr>
        <w:drawing>
          <wp:inline distT="0" distB="0" distL="0" distR="0">
            <wp:extent cx="502920" cy="617220"/>
            <wp:effectExtent l="0" t="0" r="0" b="0"/>
            <wp:docPr id="1962114730"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920" cy="617220"/>
                    </a:xfrm>
                    <a:prstGeom prst="rect">
                      <a:avLst/>
                    </a:prstGeom>
                    <a:noFill/>
                    <a:ln>
                      <a:noFill/>
                    </a:ln>
                  </pic:spPr>
                </pic:pic>
              </a:graphicData>
            </a:graphic>
          </wp:inline>
        </w:drawing>
      </w:r>
    </w:p>
    <w:p w:rsidR="0081722F" w:rsidRDefault="0081722F" w:rsidP="0081722F">
      <w:pPr>
        <w:tabs>
          <w:tab w:val="left" w:pos="1134"/>
        </w:tabs>
        <w:jc w:val="center"/>
        <w:rPr>
          <w:rFonts w:ascii="Times New Roman" w:hAnsi="Times New Roman"/>
          <w:kern w:val="2"/>
          <w:szCs w:val="22"/>
          <w:lang w:eastAsia="en-US"/>
        </w:rPr>
      </w:pPr>
      <w:r>
        <w:rPr>
          <w:rFonts w:ascii="Times New Roman" w:hAnsi="Times New Roman"/>
          <w:b/>
          <w:bCs/>
          <w:sz w:val="32"/>
          <w:szCs w:val="32"/>
        </w:rPr>
        <w:t>АДМИНИСТРАЦИЯ НОВОТИТАРОВСКОГО</w:t>
      </w:r>
    </w:p>
    <w:p w:rsidR="0081722F" w:rsidRDefault="0081722F" w:rsidP="0081722F">
      <w:pPr>
        <w:tabs>
          <w:tab w:val="left" w:pos="1134"/>
        </w:tabs>
        <w:jc w:val="center"/>
        <w:rPr>
          <w:rFonts w:ascii="Times New Roman" w:hAnsi="Times New Roman"/>
          <w:sz w:val="24"/>
          <w:szCs w:val="24"/>
        </w:rPr>
      </w:pPr>
      <w:r>
        <w:rPr>
          <w:rFonts w:ascii="Times New Roman" w:hAnsi="Times New Roman"/>
          <w:b/>
          <w:bCs/>
          <w:sz w:val="32"/>
          <w:szCs w:val="32"/>
        </w:rPr>
        <w:t>СЕЛЬСКОГО ПОСЕЛЕНИЯ ДИНСКОГО РАЙОНА</w:t>
      </w:r>
    </w:p>
    <w:p w:rsidR="0081722F" w:rsidRDefault="0081722F" w:rsidP="0081722F">
      <w:pPr>
        <w:tabs>
          <w:tab w:val="left" w:pos="1134"/>
        </w:tabs>
        <w:jc w:val="center"/>
        <w:rPr>
          <w:rFonts w:ascii="Times New Roman" w:hAnsi="Times New Roman"/>
          <w:b/>
          <w:bCs/>
          <w:sz w:val="34"/>
          <w:szCs w:val="34"/>
        </w:rPr>
      </w:pPr>
      <w:r>
        <w:rPr>
          <w:rFonts w:ascii="Times New Roman" w:hAnsi="Times New Roman"/>
          <w:b/>
          <w:bCs/>
          <w:sz w:val="34"/>
          <w:szCs w:val="34"/>
        </w:rPr>
        <w:t>ПОСТАНОВЛЕНИЕ</w:t>
      </w:r>
    </w:p>
    <w:p w:rsidR="0081722F" w:rsidRDefault="0081722F" w:rsidP="0081722F">
      <w:pPr>
        <w:tabs>
          <w:tab w:val="left" w:pos="1134"/>
        </w:tabs>
        <w:jc w:val="center"/>
        <w:rPr>
          <w:rFonts w:ascii="Times New Roman" w:hAnsi="Times New Roman"/>
          <w:sz w:val="24"/>
          <w:szCs w:val="24"/>
        </w:rPr>
      </w:pPr>
    </w:p>
    <w:p w:rsidR="0081722F" w:rsidRDefault="0081722F" w:rsidP="0081722F">
      <w:pPr>
        <w:ind w:firstLine="284"/>
        <w:rPr>
          <w:rFonts w:ascii="Times New Roman" w:hAnsi="Times New Roman"/>
          <w:sz w:val="28"/>
          <w:szCs w:val="28"/>
        </w:rPr>
      </w:pPr>
      <w:r>
        <w:rPr>
          <w:rFonts w:ascii="Times New Roman" w:hAnsi="Times New Roman"/>
          <w:sz w:val="28"/>
          <w:szCs w:val="28"/>
        </w:rPr>
        <w:t xml:space="preserve">от </w:t>
      </w:r>
      <w:r>
        <w:rPr>
          <w:rFonts w:ascii="Times New Roman" w:hAnsi="Times New Roman"/>
          <w:sz w:val="28"/>
          <w:szCs w:val="28"/>
        </w:rPr>
        <w:t>20</w:t>
      </w:r>
      <w:r>
        <w:rPr>
          <w:rFonts w:ascii="Times New Roman" w:hAnsi="Times New Roman"/>
          <w:sz w:val="28"/>
          <w:szCs w:val="28"/>
        </w:rPr>
        <w:t xml:space="preserve">.06.2024                                                                   № </w:t>
      </w:r>
      <w:r>
        <w:rPr>
          <w:rFonts w:ascii="Times New Roman" w:hAnsi="Times New Roman"/>
          <w:sz w:val="28"/>
          <w:szCs w:val="28"/>
        </w:rPr>
        <w:t>623</w:t>
      </w:r>
    </w:p>
    <w:p w:rsidR="0081722F" w:rsidRDefault="0081722F" w:rsidP="0081722F">
      <w:pPr>
        <w:ind w:firstLine="284"/>
        <w:jc w:val="center"/>
        <w:rPr>
          <w:rFonts w:ascii="Times New Roman" w:hAnsi="Times New Roman"/>
          <w:bCs/>
          <w:sz w:val="28"/>
          <w:szCs w:val="28"/>
        </w:rPr>
      </w:pPr>
      <w:r>
        <w:rPr>
          <w:rFonts w:ascii="Times New Roman" w:hAnsi="Times New Roman"/>
          <w:sz w:val="28"/>
          <w:szCs w:val="28"/>
        </w:rPr>
        <w:t>с</w:t>
      </w:r>
      <w:r>
        <w:rPr>
          <w:rFonts w:ascii="Times New Roman" w:hAnsi="Times New Roman"/>
          <w:bCs/>
          <w:sz w:val="28"/>
          <w:szCs w:val="28"/>
        </w:rPr>
        <w:t>таница Новотитаровская</w:t>
      </w:r>
    </w:p>
    <w:tbl>
      <w:tblPr>
        <w:tblW w:w="0" w:type="auto"/>
        <w:tblLayout w:type="fixed"/>
        <w:tblLook w:val="04A0" w:firstRow="1" w:lastRow="0" w:firstColumn="1" w:lastColumn="0" w:noHBand="0" w:noVBand="1"/>
      </w:tblPr>
      <w:tblGrid>
        <w:gridCol w:w="9854"/>
      </w:tblGrid>
      <w:tr w:rsidR="00CE66F7">
        <w:tc>
          <w:tcPr>
            <w:tcW w:w="9854" w:type="dxa"/>
          </w:tcPr>
          <w:p w:rsidR="00512826" w:rsidRDefault="00512826"/>
          <w:tbl>
            <w:tblPr>
              <w:tblW w:w="0" w:type="auto"/>
              <w:tblInd w:w="959" w:type="dxa"/>
              <w:tblLayout w:type="fixed"/>
              <w:tblLook w:val="0000" w:firstRow="0" w:lastRow="0" w:firstColumn="0" w:lastColumn="0" w:noHBand="0" w:noVBand="0"/>
            </w:tblPr>
            <w:tblGrid>
              <w:gridCol w:w="8363"/>
            </w:tblGrid>
            <w:tr w:rsidR="00801BE6" w:rsidRPr="00801BE6" w:rsidTr="00F26440">
              <w:trPr>
                <w:trHeight w:val="322"/>
              </w:trPr>
              <w:tc>
                <w:tcPr>
                  <w:tcW w:w="8363" w:type="dxa"/>
                </w:tcPr>
                <w:p w:rsidR="00801BE6" w:rsidRPr="00801BE6" w:rsidRDefault="00801BE6" w:rsidP="00F16CB8">
                  <w:pPr>
                    <w:suppressAutoHyphens/>
                    <w:spacing w:after="0" w:line="240" w:lineRule="auto"/>
                    <w:jc w:val="center"/>
                    <w:rPr>
                      <w:rFonts w:ascii="Times New Roman" w:hAnsi="Times New Roman"/>
                      <w:b/>
                      <w:color w:val="auto"/>
                      <w:sz w:val="28"/>
                      <w:szCs w:val="28"/>
                      <w:lang w:eastAsia="ar-SA"/>
                    </w:rPr>
                  </w:pPr>
                  <w:r w:rsidRPr="00801BE6">
                    <w:rPr>
                      <w:rFonts w:ascii="Times New Roman" w:hAnsi="Times New Roman"/>
                      <w:b/>
                      <w:color w:val="auto"/>
                      <w:sz w:val="28"/>
                      <w:szCs w:val="28"/>
                      <w:lang w:eastAsia="ar-SA"/>
                    </w:rPr>
                    <w:t>О</w:t>
                  </w:r>
                  <w:r w:rsidR="005F7149">
                    <w:rPr>
                      <w:rFonts w:ascii="Times New Roman" w:hAnsi="Times New Roman"/>
                      <w:b/>
                      <w:color w:val="auto"/>
                      <w:sz w:val="28"/>
                      <w:szCs w:val="28"/>
                      <w:lang w:eastAsia="ar-SA"/>
                    </w:rPr>
                    <w:t>б утверждении типового положения о закупке товаров, работ, услуг для автономных учреждений, бюджетных учреждений, муниципальных унитарных предприятий муниципального образования</w:t>
                  </w:r>
                  <w:r w:rsidR="00F26440">
                    <w:rPr>
                      <w:rFonts w:ascii="Times New Roman" w:hAnsi="Times New Roman"/>
                      <w:b/>
                      <w:color w:val="auto"/>
                      <w:sz w:val="28"/>
                      <w:szCs w:val="28"/>
                      <w:lang w:eastAsia="ar-SA"/>
                    </w:rPr>
                    <w:t xml:space="preserve"> Новотитаровского сельского поселения </w:t>
                  </w:r>
                  <w:r w:rsidR="005F7149">
                    <w:rPr>
                      <w:rFonts w:ascii="Times New Roman" w:hAnsi="Times New Roman"/>
                      <w:b/>
                      <w:color w:val="auto"/>
                      <w:sz w:val="28"/>
                      <w:szCs w:val="28"/>
                      <w:lang w:eastAsia="ar-SA"/>
                    </w:rPr>
                    <w:t>Динско</w:t>
                  </w:r>
                  <w:r w:rsidR="00F26440">
                    <w:rPr>
                      <w:rFonts w:ascii="Times New Roman" w:hAnsi="Times New Roman"/>
                      <w:b/>
                      <w:color w:val="auto"/>
                      <w:sz w:val="28"/>
                      <w:szCs w:val="28"/>
                      <w:lang w:eastAsia="ar-SA"/>
                    </w:rPr>
                    <w:t>го района</w:t>
                  </w:r>
                </w:p>
              </w:tc>
            </w:tr>
          </w:tbl>
          <w:p w:rsidR="00801BE6" w:rsidRPr="00801BE6" w:rsidRDefault="00801BE6" w:rsidP="00801BE6">
            <w:pPr>
              <w:suppressAutoHyphens/>
              <w:spacing w:after="0" w:line="240" w:lineRule="auto"/>
              <w:rPr>
                <w:rFonts w:ascii="Times New Roman" w:hAnsi="Times New Roman"/>
                <w:color w:val="auto"/>
                <w:sz w:val="28"/>
                <w:szCs w:val="28"/>
                <w:lang w:eastAsia="ar-SA"/>
              </w:rPr>
            </w:pPr>
          </w:p>
          <w:p w:rsidR="00801BE6" w:rsidRPr="00801BE6" w:rsidRDefault="00801BE6" w:rsidP="00801BE6">
            <w:pPr>
              <w:suppressAutoHyphens/>
              <w:spacing w:after="0" w:line="240" w:lineRule="auto"/>
              <w:ind w:firstLine="709"/>
              <w:jc w:val="both"/>
              <w:rPr>
                <w:rFonts w:ascii="Times New Roman" w:hAnsi="Times New Roman"/>
                <w:color w:val="auto"/>
                <w:sz w:val="28"/>
                <w:szCs w:val="28"/>
                <w:lang w:eastAsia="ar-SA"/>
              </w:rPr>
            </w:pPr>
          </w:p>
          <w:p w:rsidR="00801BE6" w:rsidRPr="00801BE6" w:rsidRDefault="00801BE6" w:rsidP="00801BE6">
            <w:pPr>
              <w:suppressAutoHyphens/>
              <w:spacing w:after="0" w:line="240" w:lineRule="auto"/>
              <w:ind w:firstLine="709"/>
              <w:jc w:val="both"/>
              <w:rPr>
                <w:rFonts w:ascii="Times New Roman" w:hAnsi="Times New Roman"/>
                <w:color w:val="auto"/>
                <w:sz w:val="28"/>
                <w:szCs w:val="28"/>
                <w:lang w:eastAsia="ar-SA"/>
              </w:rPr>
            </w:pPr>
          </w:p>
          <w:p w:rsidR="00801BE6" w:rsidRPr="00801BE6" w:rsidRDefault="00801BE6" w:rsidP="00801BE6">
            <w:pPr>
              <w:widowControl w:val="0"/>
              <w:suppressLineNumbers/>
              <w:spacing w:after="0" w:line="240" w:lineRule="auto"/>
              <w:ind w:right="-23" w:firstLine="709"/>
              <w:jc w:val="both"/>
              <w:rPr>
                <w:rFonts w:ascii="Times New Roman" w:hAnsi="Times New Roman"/>
                <w:color w:val="auto"/>
                <w:sz w:val="28"/>
                <w:szCs w:val="28"/>
                <w:lang w:eastAsia="ar-SA"/>
              </w:rPr>
            </w:pPr>
            <w:r w:rsidRPr="00801BE6">
              <w:rPr>
                <w:rFonts w:ascii="Times New Roman" w:hAnsi="Times New Roman"/>
                <w:color w:val="auto"/>
                <w:sz w:val="28"/>
                <w:szCs w:val="28"/>
                <w:lang w:eastAsia="ar-SA"/>
              </w:rPr>
              <w:t xml:space="preserve">В соответствии с Федеральным законом от </w:t>
            </w:r>
            <w:r w:rsidR="004D4F2C" w:rsidRPr="004D4F2C">
              <w:rPr>
                <w:rFonts w:ascii="Times New Roman" w:hAnsi="Times New Roman"/>
                <w:color w:val="auto"/>
                <w:sz w:val="28"/>
                <w:szCs w:val="28"/>
                <w:lang w:eastAsia="ar-SA"/>
              </w:rPr>
              <w:t>18 июля 2011 г. N 223-ФЗ "О закупках товаров, работ, услуг отдельными видами юридических лиц"</w:t>
            </w:r>
            <w:r w:rsidRPr="00801BE6">
              <w:rPr>
                <w:rFonts w:ascii="Times New Roman" w:hAnsi="Times New Roman"/>
                <w:color w:val="auto"/>
                <w:sz w:val="28"/>
                <w:szCs w:val="28"/>
                <w:lang w:eastAsia="ar-SA"/>
              </w:rPr>
              <w:t>, на основании статьи 59 Устава Новотитаровского сельского поселения Динского района,  п о с т а н о в л я ю:</w:t>
            </w:r>
          </w:p>
          <w:p w:rsidR="00801BE6" w:rsidRPr="00801BE6" w:rsidRDefault="00801BE6" w:rsidP="00801BE6">
            <w:pPr>
              <w:widowControl w:val="0"/>
              <w:suppressAutoHyphens/>
              <w:autoSpaceDE w:val="0"/>
              <w:spacing w:after="0" w:line="240" w:lineRule="auto"/>
              <w:ind w:firstLine="709"/>
              <w:jc w:val="both"/>
              <w:rPr>
                <w:rFonts w:ascii="Times New Roman" w:hAnsi="Times New Roman"/>
                <w:color w:val="auto"/>
                <w:sz w:val="28"/>
                <w:szCs w:val="28"/>
                <w:lang w:eastAsia="ar-SA"/>
              </w:rPr>
            </w:pPr>
            <w:r w:rsidRPr="00801BE6">
              <w:rPr>
                <w:rFonts w:ascii="Times New Roman" w:hAnsi="Times New Roman"/>
                <w:color w:val="auto"/>
                <w:sz w:val="28"/>
                <w:szCs w:val="28"/>
                <w:lang w:eastAsia="ar-SA"/>
              </w:rPr>
              <w:t xml:space="preserve">1. </w:t>
            </w:r>
            <w:r w:rsidR="003A0078">
              <w:rPr>
                <w:rFonts w:ascii="Times New Roman" w:hAnsi="Times New Roman"/>
                <w:color w:val="auto"/>
                <w:sz w:val="28"/>
                <w:szCs w:val="28"/>
                <w:lang w:eastAsia="ar-SA"/>
              </w:rPr>
              <w:t xml:space="preserve">Утвердить </w:t>
            </w:r>
            <w:r w:rsidR="003A0078" w:rsidRPr="003A0078">
              <w:rPr>
                <w:rFonts w:ascii="Times New Roman" w:hAnsi="Times New Roman"/>
                <w:color w:val="auto"/>
                <w:sz w:val="28"/>
                <w:szCs w:val="28"/>
                <w:lang w:eastAsia="ar-SA"/>
              </w:rPr>
              <w:t>типово</w:t>
            </w:r>
            <w:r w:rsidR="003A0078">
              <w:rPr>
                <w:rFonts w:ascii="Times New Roman" w:hAnsi="Times New Roman"/>
                <w:color w:val="auto"/>
                <w:sz w:val="28"/>
                <w:szCs w:val="28"/>
                <w:lang w:eastAsia="ar-SA"/>
              </w:rPr>
              <w:t>е</w:t>
            </w:r>
            <w:r w:rsidR="003A0078" w:rsidRPr="003A0078">
              <w:rPr>
                <w:rFonts w:ascii="Times New Roman" w:hAnsi="Times New Roman"/>
                <w:color w:val="auto"/>
                <w:sz w:val="28"/>
                <w:szCs w:val="28"/>
                <w:lang w:eastAsia="ar-SA"/>
              </w:rPr>
              <w:t xml:space="preserve"> положени</w:t>
            </w:r>
            <w:r w:rsidR="003A0078">
              <w:rPr>
                <w:rFonts w:ascii="Times New Roman" w:hAnsi="Times New Roman"/>
                <w:color w:val="auto"/>
                <w:sz w:val="28"/>
                <w:szCs w:val="28"/>
                <w:lang w:eastAsia="ar-SA"/>
              </w:rPr>
              <w:t>е</w:t>
            </w:r>
            <w:r w:rsidR="003A0078" w:rsidRPr="003A0078">
              <w:rPr>
                <w:rFonts w:ascii="Times New Roman" w:hAnsi="Times New Roman"/>
                <w:color w:val="auto"/>
                <w:sz w:val="28"/>
                <w:szCs w:val="28"/>
                <w:lang w:eastAsia="ar-SA"/>
              </w:rPr>
              <w:t xml:space="preserve"> о закупке товаров, работ, услуг для автономных учреждений, бюджетных учреждений, муниципальных унитарных предприятий муниципального образования Новоти</w:t>
            </w:r>
            <w:r w:rsidR="001B4381">
              <w:rPr>
                <w:rFonts w:ascii="Times New Roman" w:hAnsi="Times New Roman"/>
                <w:color w:val="auto"/>
                <w:sz w:val="28"/>
                <w:szCs w:val="28"/>
                <w:lang w:eastAsia="ar-SA"/>
              </w:rPr>
              <w:t xml:space="preserve">таровского сельского поселения </w:t>
            </w:r>
            <w:r w:rsidR="003A0078" w:rsidRPr="003A0078">
              <w:rPr>
                <w:rFonts w:ascii="Times New Roman" w:hAnsi="Times New Roman"/>
                <w:color w:val="auto"/>
                <w:sz w:val="28"/>
                <w:szCs w:val="28"/>
                <w:lang w:eastAsia="ar-SA"/>
              </w:rPr>
              <w:t xml:space="preserve">Динского района </w:t>
            </w:r>
            <w:r w:rsidRPr="00801BE6">
              <w:rPr>
                <w:rFonts w:ascii="Times New Roman" w:hAnsi="Times New Roman"/>
                <w:color w:val="auto"/>
                <w:sz w:val="28"/>
                <w:szCs w:val="28"/>
                <w:lang w:eastAsia="ar-SA"/>
              </w:rPr>
              <w:t>(прилагается).</w:t>
            </w:r>
          </w:p>
          <w:p w:rsidR="00B35010" w:rsidRPr="00B35010" w:rsidRDefault="00B35010" w:rsidP="00B35010">
            <w:pPr>
              <w:widowControl w:val="0"/>
              <w:suppressAutoHyphens/>
              <w:autoSpaceDE w:val="0"/>
              <w:spacing w:after="0" w:line="240" w:lineRule="auto"/>
              <w:ind w:firstLine="708"/>
              <w:jc w:val="both"/>
              <w:rPr>
                <w:rFonts w:ascii="Times New Roman" w:hAnsi="Times New Roman"/>
                <w:color w:val="auto"/>
                <w:sz w:val="28"/>
                <w:szCs w:val="28"/>
                <w:lang w:eastAsia="ar-SA"/>
              </w:rPr>
            </w:pPr>
            <w:r w:rsidRPr="00B35010">
              <w:rPr>
                <w:rFonts w:ascii="Times New Roman" w:hAnsi="Times New Roman"/>
                <w:color w:val="auto"/>
                <w:sz w:val="28"/>
                <w:szCs w:val="28"/>
                <w:lang w:eastAsia="ar-SA"/>
              </w:rPr>
              <w:t>2. Начальнику отдела по общим и организационным вопросам администрации Новотитаровского сельского поселения Динского района (Омельченко)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www.novotitarovskaya.info.</w:t>
            </w:r>
          </w:p>
          <w:p w:rsidR="00B35010" w:rsidRPr="00B35010" w:rsidRDefault="00B35010" w:rsidP="00B35010">
            <w:pPr>
              <w:widowControl w:val="0"/>
              <w:suppressAutoHyphens/>
              <w:autoSpaceDE w:val="0"/>
              <w:spacing w:after="0" w:line="240" w:lineRule="auto"/>
              <w:ind w:firstLine="708"/>
              <w:jc w:val="both"/>
              <w:rPr>
                <w:rFonts w:ascii="Times New Roman" w:hAnsi="Times New Roman"/>
                <w:color w:val="auto"/>
                <w:sz w:val="28"/>
                <w:szCs w:val="28"/>
                <w:lang w:eastAsia="ar-SA"/>
              </w:rPr>
            </w:pPr>
            <w:r w:rsidRPr="00B35010">
              <w:rPr>
                <w:rFonts w:ascii="Times New Roman" w:hAnsi="Times New Roman"/>
                <w:color w:val="auto"/>
                <w:sz w:val="28"/>
                <w:szCs w:val="28"/>
                <w:lang w:eastAsia="ar-SA"/>
              </w:rPr>
              <w:t>3. Контроль за выполнением настоящего постановления оставляю за собой.</w:t>
            </w:r>
          </w:p>
          <w:p w:rsidR="00801BE6" w:rsidRPr="00801BE6" w:rsidRDefault="00B35010" w:rsidP="001B4381">
            <w:pPr>
              <w:suppressAutoHyphens/>
              <w:spacing w:after="0" w:line="240" w:lineRule="auto"/>
              <w:ind w:firstLine="709"/>
              <w:jc w:val="both"/>
              <w:rPr>
                <w:rFonts w:ascii="Times New Roman" w:hAnsi="Times New Roman"/>
                <w:color w:val="auto"/>
                <w:sz w:val="28"/>
                <w:szCs w:val="28"/>
                <w:lang w:eastAsia="ar-SA"/>
              </w:rPr>
            </w:pPr>
            <w:r w:rsidRPr="00B35010">
              <w:rPr>
                <w:rFonts w:ascii="Times New Roman" w:hAnsi="Times New Roman"/>
                <w:color w:val="auto"/>
                <w:sz w:val="28"/>
                <w:szCs w:val="28"/>
                <w:lang w:eastAsia="ar-SA"/>
              </w:rPr>
              <w:t>4. Настоящее постановление вступает в силу после его официального обнародования.</w:t>
            </w:r>
          </w:p>
          <w:p w:rsidR="00801BE6" w:rsidRPr="00801BE6" w:rsidRDefault="00801BE6" w:rsidP="00801BE6">
            <w:pPr>
              <w:suppressAutoHyphens/>
              <w:spacing w:after="0" w:line="240" w:lineRule="auto"/>
              <w:ind w:firstLine="851"/>
              <w:jc w:val="both"/>
              <w:rPr>
                <w:rFonts w:ascii="Times New Roman" w:hAnsi="Times New Roman"/>
                <w:color w:val="auto"/>
                <w:sz w:val="28"/>
                <w:szCs w:val="28"/>
                <w:lang w:eastAsia="ar-SA"/>
              </w:rPr>
            </w:pPr>
          </w:p>
          <w:p w:rsidR="00801BE6" w:rsidRPr="00801BE6" w:rsidRDefault="00512826" w:rsidP="00512826">
            <w:pPr>
              <w:suppressAutoHyphens/>
              <w:spacing w:after="0" w:line="240" w:lineRule="auto"/>
              <w:jc w:val="both"/>
              <w:rPr>
                <w:rFonts w:ascii="Times New Roman" w:hAnsi="Times New Roman"/>
                <w:color w:val="auto"/>
                <w:sz w:val="28"/>
                <w:szCs w:val="28"/>
                <w:lang w:eastAsia="ar-SA"/>
              </w:rPr>
            </w:pPr>
            <w:r>
              <w:rPr>
                <w:rFonts w:ascii="Times New Roman" w:hAnsi="Times New Roman"/>
                <w:color w:val="auto"/>
                <w:sz w:val="28"/>
                <w:szCs w:val="28"/>
                <w:lang w:eastAsia="ar-SA"/>
              </w:rPr>
              <w:t>Исполняющий обязанности</w:t>
            </w:r>
          </w:p>
          <w:p w:rsidR="00801BE6" w:rsidRPr="00801BE6" w:rsidRDefault="005D00E5" w:rsidP="00801BE6">
            <w:pPr>
              <w:suppressAutoHyphens/>
              <w:spacing w:after="0" w:line="240" w:lineRule="auto"/>
              <w:jc w:val="both"/>
              <w:rPr>
                <w:rFonts w:ascii="Times New Roman" w:hAnsi="Times New Roman"/>
                <w:color w:val="auto"/>
                <w:sz w:val="28"/>
                <w:szCs w:val="28"/>
                <w:lang w:eastAsia="ar-SA"/>
              </w:rPr>
            </w:pPr>
            <w:r>
              <w:rPr>
                <w:rFonts w:ascii="Times New Roman" w:hAnsi="Times New Roman"/>
                <w:color w:val="auto"/>
                <w:sz w:val="28"/>
                <w:szCs w:val="28"/>
                <w:lang w:eastAsia="ar-SA"/>
              </w:rPr>
              <w:t>г</w:t>
            </w:r>
            <w:r w:rsidR="00801BE6" w:rsidRPr="00801BE6">
              <w:rPr>
                <w:rFonts w:ascii="Times New Roman" w:hAnsi="Times New Roman"/>
                <w:color w:val="auto"/>
                <w:sz w:val="28"/>
                <w:szCs w:val="28"/>
                <w:lang w:eastAsia="ar-SA"/>
              </w:rPr>
              <w:t>лав</w:t>
            </w:r>
            <w:r w:rsidR="00512826">
              <w:rPr>
                <w:rFonts w:ascii="Times New Roman" w:hAnsi="Times New Roman"/>
                <w:color w:val="auto"/>
                <w:sz w:val="28"/>
                <w:szCs w:val="28"/>
                <w:lang w:eastAsia="ar-SA"/>
              </w:rPr>
              <w:t>ы</w:t>
            </w:r>
            <w:r w:rsidR="00801BE6" w:rsidRPr="00801BE6">
              <w:rPr>
                <w:rFonts w:ascii="Times New Roman" w:hAnsi="Times New Roman"/>
                <w:color w:val="auto"/>
                <w:sz w:val="28"/>
                <w:szCs w:val="28"/>
                <w:lang w:eastAsia="ar-SA"/>
              </w:rPr>
              <w:t xml:space="preserve"> Новотитаровского  </w:t>
            </w:r>
          </w:p>
          <w:p w:rsidR="00801BE6" w:rsidRPr="00801BE6" w:rsidRDefault="00801BE6" w:rsidP="00801BE6">
            <w:pPr>
              <w:suppressAutoHyphens/>
              <w:spacing w:after="0" w:line="240" w:lineRule="auto"/>
              <w:jc w:val="both"/>
              <w:rPr>
                <w:rFonts w:ascii="Times New Roman" w:hAnsi="Times New Roman"/>
                <w:color w:val="auto"/>
                <w:sz w:val="28"/>
                <w:szCs w:val="28"/>
                <w:lang w:eastAsia="ar-SA"/>
              </w:rPr>
            </w:pPr>
            <w:r w:rsidRPr="00801BE6">
              <w:rPr>
                <w:rFonts w:ascii="Times New Roman" w:hAnsi="Times New Roman"/>
                <w:color w:val="auto"/>
                <w:sz w:val="28"/>
                <w:szCs w:val="28"/>
                <w:lang w:eastAsia="ar-SA"/>
              </w:rPr>
              <w:t xml:space="preserve">сельского поселения                                                                 </w:t>
            </w:r>
            <w:r w:rsidR="001B4381">
              <w:rPr>
                <w:rFonts w:ascii="Times New Roman" w:hAnsi="Times New Roman"/>
                <w:color w:val="auto"/>
                <w:sz w:val="28"/>
                <w:szCs w:val="28"/>
                <w:lang w:eastAsia="ar-SA"/>
              </w:rPr>
              <w:t xml:space="preserve">   </w:t>
            </w:r>
            <w:r w:rsidRPr="00801BE6">
              <w:rPr>
                <w:rFonts w:ascii="Times New Roman" w:hAnsi="Times New Roman"/>
                <w:color w:val="auto"/>
                <w:sz w:val="28"/>
                <w:szCs w:val="28"/>
                <w:lang w:eastAsia="ar-SA"/>
              </w:rPr>
              <w:t xml:space="preserve">        </w:t>
            </w:r>
            <w:r w:rsidR="001B4381">
              <w:rPr>
                <w:rFonts w:ascii="Times New Roman" w:hAnsi="Times New Roman"/>
                <w:color w:val="auto"/>
                <w:sz w:val="28"/>
                <w:szCs w:val="28"/>
                <w:lang w:eastAsia="ar-SA"/>
              </w:rPr>
              <w:t>И.Г. Величко</w:t>
            </w:r>
          </w:p>
          <w:p w:rsidR="00512826" w:rsidRDefault="00512826" w:rsidP="00F16CB8">
            <w:pPr>
              <w:pStyle w:val="ConsPlusNormal"/>
              <w:spacing w:line="252" w:lineRule="auto"/>
              <w:ind w:left="5670"/>
              <w:jc w:val="center"/>
            </w:pPr>
          </w:p>
          <w:p w:rsidR="00FE2AC8" w:rsidRDefault="00FE2AC8" w:rsidP="00F16CB8">
            <w:pPr>
              <w:pStyle w:val="ConsPlusNormal"/>
              <w:spacing w:line="252" w:lineRule="auto"/>
              <w:ind w:left="5670"/>
              <w:jc w:val="center"/>
            </w:pPr>
            <w:r>
              <w:lastRenderedPageBreak/>
              <w:t>ПРИЛОЖЕНИЕ</w:t>
            </w:r>
          </w:p>
          <w:p w:rsidR="00FE2AC8" w:rsidRDefault="00FE2AC8" w:rsidP="00F16CB8">
            <w:pPr>
              <w:pStyle w:val="ConsPlusNormal"/>
              <w:spacing w:line="252" w:lineRule="auto"/>
              <w:ind w:left="5103"/>
              <w:jc w:val="center"/>
            </w:pPr>
            <w:r>
              <w:t>к постановлению администрации</w:t>
            </w:r>
          </w:p>
          <w:p w:rsidR="00FE2AC8" w:rsidRDefault="00FE2AC8" w:rsidP="00F16CB8">
            <w:pPr>
              <w:pStyle w:val="ConsPlusNormal"/>
              <w:spacing w:line="252" w:lineRule="auto"/>
              <w:ind w:left="5670"/>
              <w:jc w:val="center"/>
            </w:pPr>
            <w:r>
              <w:t>Новотитаровского сельского</w:t>
            </w:r>
          </w:p>
          <w:p w:rsidR="00FE2AC8" w:rsidRDefault="00FE2AC8" w:rsidP="00F16CB8">
            <w:pPr>
              <w:pStyle w:val="ConsPlusNormal"/>
              <w:spacing w:line="252" w:lineRule="auto"/>
              <w:ind w:left="5670"/>
              <w:jc w:val="center"/>
            </w:pPr>
            <w:r>
              <w:t>поселения Динского района</w:t>
            </w:r>
          </w:p>
          <w:p w:rsidR="00FE2AC8" w:rsidRDefault="00FE2AC8" w:rsidP="00F16CB8">
            <w:pPr>
              <w:pStyle w:val="ConsPlusNormal"/>
              <w:spacing w:line="252" w:lineRule="auto"/>
              <w:ind w:left="5670"/>
              <w:jc w:val="center"/>
            </w:pPr>
            <w:r>
              <w:t xml:space="preserve">от </w:t>
            </w:r>
            <w:r w:rsidR="0081722F">
              <w:t>20.06.</w:t>
            </w:r>
            <w:r>
              <w:t>2024 г №</w:t>
            </w:r>
            <w:r w:rsidR="0081722F">
              <w:t xml:space="preserve"> 623</w:t>
            </w:r>
          </w:p>
          <w:p w:rsidR="006D1917" w:rsidRDefault="006D1917">
            <w:pPr>
              <w:spacing w:after="0" w:line="240" w:lineRule="auto"/>
              <w:ind w:left="5670"/>
              <w:rPr>
                <w:rFonts w:ascii="Times New Roman" w:hAnsi="Times New Roman"/>
                <w:sz w:val="28"/>
              </w:rPr>
            </w:pPr>
          </w:p>
          <w:p w:rsidR="00CE66F7" w:rsidRDefault="00CE66F7">
            <w:pPr>
              <w:spacing w:after="0" w:line="240" w:lineRule="auto"/>
              <w:ind w:left="5670"/>
              <w:rPr>
                <w:rFonts w:ascii="Times New Roman" w:hAnsi="Times New Roman"/>
                <w:sz w:val="28"/>
              </w:rPr>
            </w:pPr>
          </w:p>
          <w:p w:rsidR="00CE66F7" w:rsidRDefault="00CE66F7">
            <w:pPr>
              <w:spacing w:after="0" w:line="240" w:lineRule="auto"/>
              <w:ind w:left="5670"/>
              <w:rPr>
                <w:rFonts w:ascii="Times New Roman" w:hAnsi="Times New Roman"/>
                <w:sz w:val="28"/>
              </w:rPr>
            </w:pPr>
          </w:p>
          <w:p w:rsidR="00CE66F7" w:rsidRDefault="00CE66F7">
            <w:pPr>
              <w:pStyle w:val="Standard"/>
              <w:widowControl w:val="0"/>
              <w:spacing w:line="252" w:lineRule="auto"/>
              <w:jc w:val="center"/>
              <w:rPr>
                <w:caps/>
                <w:sz w:val="28"/>
              </w:rPr>
            </w:pPr>
          </w:p>
        </w:tc>
      </w:tr>
    </w:tbl>
    <w:p w:rsidR="00CE66F7" w:rsidRDefault="00CE66F7">
      <w:pPr>
        <w:widowControl w:val="0"/>
        <w:spacing w:after="0" w:line="240" w:lineRule="auto"/>
        <w:jc w:val="right"/>
        <w:rPr>
          <w:rFonts w:ascii="Times New Roman" w:hAnsi="Times New Roman"/>
          <w:sz w:val="28"/>
        </w:rPr>
      </w:pPr>
    </w:p>
    <w:p w:rsidR="00CE66F7" w:rsidRDefault="00CE66F7">
      <w:pPr>
        <w:widowControl w:val="0"/>
        <w:spacing w:after="0" w:line="240" w:lineRule="auto"/>
        <w:jc w:val="right"/>
        <w:rPr>
          <w:rFonts w:ascii="Times New Roman" w:hAnsi="Times New Roman"/>
          <w:sz w:val="28"/>
        </w:rPr>
      </w:pPr>
    </w:p>
    <w:p w:rsidR="00CE66F7" w:rsidRDefault="00CE66F7">
      <w:pPr>
        <w:widowControl w:val="0"/>
        <w:spacing w:after="0" w:line="240" w:lineRule="auto"/>
        <w:jc w:val="both"/>
        <w:rPr>
          <w:rFonts w:ascii="Times New Roman" w:hAnsi="Times New Roman"/>
          <w:sz w:val="28"/>
        </w:rPr>
      </w:pPr>
    </w:p>
    <w:p w:rsidR="00CE66F7" w:rsidRDefault="00CE66F7">
      <w:pPr>
        <w:pStyle w:val="headertext"/>
        <w:widowControl w:val="0"/>
        <w:spacing w:after="0"/>
        <w:jc w:val="center"/>
        <w:rPr>
          <w:sz w:val="28"/>
        </w:rPr>
      </w:pPr>
    </w:p>
    <w:p w:rsidR="00CE66F7" w:rsidRDefault="00CE66F7">
      <w:pPr>
        <w:pStyle w:val="headertext"/>
        <w:widowControl w:val="0"/>
        <w:spacing w:after="0"/>
        <w:jc w:val="center"/>
        <w:rPr>
          <w:sz w:val="28"/>
        </w:rPr>
      </w:pPr>
    </w:p>
    <w:p w:rsidR="00CE66F7" w:rsidRDefault="00CE66F7">
      <w:pPr>
        <w:pStyle w:val="headertext"/>
        <w:widowControl w:val="0"/>
        <w:spacing w:after="0"/>
        <w:jc w:val="center"/>
        <w:rPr>
          <w:sz w:val="28"/>
        </w:rPr>
      </w:pPr>
    </w:p>
    <w:p w:rsidR="00CE66F7" w:rsidRDefault="003F4B6C" w:rsidP="00F16CB8">
      <w:pPr>
        <w:pStyle w:val="headertext"/>
        <w:widowControl w:val="0"/>
        <w:spacing w:beforeAutospacing="0" w:after="0" w:afterAutospacing="0"/>
        <w:jc w:val="center"/>
        <w:rPr>
          <w:b/>
          <w:sz w:val="28"/>
        </w:rPr>
      </w:pPr>
      <w:r>
        <w:rPr>
          <w:b/>
          <w:sz w:val="28"/>
        </w:rPr>
        <w:t xml:space="preserve">ТИПОВОЕ ПОЛОЖЕНИЕ </w:t>
      </w:r>
    </w:p>
    <w:p w:rsidR="00CE66F7" w:rsidRDefault="003F4B6C" w:rsidP="00F16CB8">
      <w:pPr>
        <w:pStyle w:val="headertext"/>
        <w:widowControl w:val="0"/>
        <w:spacing w:beforeAutospacing="0" w:after="0" w:afterAutospacing="0"/>
        <w:jc w:val="center"/>
        <w:rPr>
          <w:b/>
          <w:sz w:val="28"/>
        </w:rPr>
      </w:pPr>
      <w:r>
        <w:rPr>
          <w:b/>
          <w:sz w:val="28"/>
        </w:rPr>
        <w:t xml:space="preserve">о закупке товаров, работ, услуг для автономных учреждений, </w:t>
      </w:r>
    </w:p>
    <w:p w:rsidR="00CE66F7" w:rsidRDefault="003F4B6C" w:rsidP="00F16CB8">
      <w:pPr>
        <w:pStyle w:val="headertext"/>
        <w:widowControl w:val="0"/>
        <w:spacing w:beforeAutospacing="0" w:after="0" w:afterAutospacing="0"/>
        <w:jc w:val="center"/>
        <w:rPr>
          <w:b/>
          <w:sz w:val="28"/>
        </w:rPr>
      </w:pPr>
      <w:r>
        <w:rPr>
          <w:b/>
          <w:sz w:val="28"/>
        </w:rPr>
        <w:t xml:space="preserve">бюджетных учреждений, муниципальных унитарных </w:t>
      </w:r>
    </w:p>
    <w:p w:rsidR="00CE66F7" w:rsidRDefault="003F4B6C" w:rsidP="00F16CB8">
      <w:pPr>
        <w:pStyle w:val="headertext"/>
        <w:widowControl w:val="0"/>
        <w:spacing w:beforeAutospacing="0" w:after="0" w:afterAutospacing="0"/>
        <w:jc w:val="center"/>
        <w:rPr>
          <w:b/>
          <w:sz w:val="28"/>
        </w:rPr>
      </w:pPr>
      <w:r>
        <w:rPr>
          <w:b/>
          <w:sz w:val="28"/>
        </w:rPr>
        <w:t xml:space="preserve">предприятий </w:t>
      </w:r>
      <w:r w:rsidR="00362324">
        <w:rPr>
          <w:b/>
          <w:sz w:val="28"/>
        </w:rPr>
        <w:t xml:space="preserve">Новотитаровского сельского </w:t>
      </w:r>
      <w:r w:rsidR="00362324" w:rsidRPr="00362324">
        <w:rPr>
          <w:b/>
          <w:color w:val="auto"/>
          <w:sz w:val="28"/>
        </w:rPr>
        <w:t>поселения</w:t>
      </w:r>
      <w:r w:rsidRPr="00362324">
        <w:rPr>
          <w:b/>
          <w:color w:val="auto"/>
          <w:sz w:val="28"/>
        </w:rPr>
        <w:t xml:space="preserve"> Динско</w:t>
      </w:r>
      <w:r w:rsidR="00362324" w:rsidRPr="00362324">
        <w:rPr>
          <w:b/>
          <w:color w:val="auto"/>
          <w:sz w:val="28"/>
        </w:rPr>
        <w:t>го</w:t>
      </w:r>
      <w:r w:rsidRPr="00362324">
        <w:rPr>
          <w:b/>
          <w:color w:val="auto"/>
          <w:sz w:val="28"/>
        </w:rPr>
        <w:t xml:space="preserve"> район</w:t>
      </w:r>
      <w:r w:rsidR="00362324" w:rsidRPr="00362324">
        <w:rPr>
          <w:b/>
          <w:color w:val="auto"/>
          <w:sz w:val="28"/>
        </w:rPr>
        <w:t>а</w:t>
      </w: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F16CB8" w:rsidRDefault="00F16CB8">
      <w:pPr>
        <w:widowControl w:val="0"/>
        <w:spacing w:after="0"/>
        <w:jc w:val="both"/>
        <w:rPr>
          <w:rFonts w:ascii="Times New Roman" w:hAnsi="Times New Roman"/>
          <w:sz w:val="28"/>
        </w:rPr>
      </w:pPr>
    </w:p>
    <w:p w:rsidR="00F16CB8" w:rsidRDefault="00F16CB8">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FE2AC8">
      <w:pPr>
        <w:widowControl w:val="0"/>
        <w:spacing w:after="0"/>
        <w:jc w:val="center"/>
        <w:rPr>
          <w:rFonts w:ascii="Times New Roman" w:hAnsi="Times New Roman"/>
          <w:sz w:val="28"/>
        </w:rPr>
      </w:pPr>
      <w:r>
        <w:rPr>
          <w:rFonts w:ascii="Times New Roman" w:hAnsi="Times New Roman"/>
          <w:sz w:val="28"/>
        </w:rPr>
        <w:t>станица Новотитаровская</w:t>
      </w:r>
    </w:p>
    <w:p w:rsidR="00F63CB6" w:rsidRDefault="00F63CB6">
      <w:pPr>
        <w:widowControl w:val="0"/>
        <w:spacing w:after="0"/>
        <w:jc w:val="both"/>
        <w:rPr>
          <w:rFonts w:ascii="Times New Roman" w:hAnsi="Times New Roman"/>
          <w:sz w:val="28"/>
        </w:rPr>
      </w:pPr>
    </w:p>
    <w:p w:rsidR="00F63CB6" w:rsidRDefault="00F63CB6">
      <w:pPr>
        <w:widowControl w:val="0"/>
        <w:spacing w:after="0"/>
        <w:jc w:val="both"/>
        <w:rPr>
          <w:rFonts w:ascii="Times New Roman" w:hAnsi="Times New Roman"/>
          <w:sz w:val="28"/>
        </w:rPr>
      </w:pPr>
    </w:p>
    <w:p w:rsidR="00CE66F7" w:rsidRDefault="003F4B6C">
      <w:pPr>
        <w:widowControl w:val="0"/>
        <w:spacing w:after="0"/>
        <w:jc w:val="both"/>
        <w:rPr>
          <w:rFonts w:ascii="Times New Roman" w:hAnsi="Times New Roman"/>
          <w:sz w:val="28"/>
        </w:rPr>
      </w:pPr>
      <w:r>
        <w:rPr>
          <w:rFonts w:ascii="Times New Roman" w:hAnsi="Times New Roman"/>
          <w:sz w:val="28"/>
        </w:rPr>
        <w:t>СОДЕРЖАНИЕ</w:t>
      </w:r>
    </w:p>
    <w:p w:rsidR="00CE66F7" w:rsidRDefault="00CE66F7">
      <w:pPr>
        <w:widowControl w:val="0"/>
        <w:spacing w:after="0"/>
        <w:jc w:val="both"/>
        <w:rPr>
          <w:rFonts w:ascii="Times New Roman" w:hAnsi="Times New Roman"/>
          <w:sz w:val="28"/>
        </w:rPr>
      </w:pPr>
    </w:p>
    <w:p w:rsidR="00CE66F7" w:rsidRDefault="003F4B6C">
      <w:pPr>
        <w:widowControl w:val="0"/>
        <w:spacing w:after="0"/>
        <w:jc w:val="both"/>
        <w:rPr>
          <w:rFonts w:ascii="Times New Roman" w:hAnsi="Times New Roman"/>
          <w:sz w:val="28"/>
        </w:rPr>
      </w:pPr>
      <w:r>
        <w:rPr>
          <w:rFonts w:ascii="Times New Roman" w:hAnsi="Times New Roman"/>
          <w:sz w:val="28"/>
        </w:rPr>
        <w:t>I. ОБЩИЕ ПОЛОЖЕНИЯ……………………………………………….………….5</w:t>
      </w:r>
    </w:p>
    <w:p w:rsidR="00CE66F7" w:rsidRDefault="003F4B6C">
      <w:pPr>
        <w:widowControl w:val="0"/>
        <w:spacing w:after="0"/>
        <w:jc w:val="both"/>
        <w:rPr>
          <w:rFonts w:ascii="Times New Roman" w:hAnsi="Times New Roman"/>
          <w:sz w:val="28"/>
        </w:rPr>
      </w:pPr>
      <w:r>
        <w:rPr>
          <w:rFonts w:ascii="Times New Roman" w:hAnsi="Times New Roman"/>
          <w:sz w:val="28"/>
        </w:rPr>
        <w:t>1. Используемые термины и сокращения</w:t>
      </w:r>
      <w:r>
        <w:rPr>
          <w:rFonts w:ascii="Times New Roman" w:hAnsi="Times New Roman"/>
          <w:sz w:val="28"/>
        </w:rPr>
        <w:tab/>
        <w:t>…………………………………………5</w:t>
      </w:r>
    </w:p>
    <w:p w:rsidR="00CE66F7" w:rsidRDefault="003F4B6C">
      <w:pPr>
        <w:widowControl w:val="0"/>
        <w:spacing w:after="0"/>
        <w:jc w:val="both"/>
        <w:rPr>
          <w:rFonts w:ascii="Times New Roman" w:hAnsi="Times New Roman"/>
          <w:sz w:val="28"/>
        </w:rPr>
      </w:pPr>
      <w:r>
        <w:rPr>
          <w:rFonts w:ascii="Times New Roman" w:hAnsi="Times New Roman"/>
          <w:sz w:val="28"/>
        </w:rPr>
        <w:t>2. Предмет регулирования…………………………………………….…………….5</w:t>
      </w:r>
    </w:p>
    <w:p w:rsidR="00CE66F7" w:rsidRDefault="003F4B6C">
      <w:pPr>
        <w:widowControl w:val="0"/>
        <w:spacing w:after="0"/>
        <w:jc w:val="both"/>
        <w:rPr>
          <w:rFonts w:ascii="Times New Roman" w:hAnsi="Times New Roman"/>
          <w:sz w:val="28"/>
        </w:rPr>
      </w:pPr>
      <w:r>
        <w:rPr>
          <w:rFonts w:ascii="Times New Roman" w:hAnsi="Times New Roman"/>
          <w:sz w:val="28"/>
        </w:rPr>
        <w:t>3. Цели регулирования и принципы осуществления закупок…………………….6</w:t>
      </w:r>
    </w:p>
    <w:p w:rsidR="00CE66F7" w:rsidRDefault="003F4B6C">
      <w:pPr>
        <w:widowControl w:val="0"/>
        <w:spacing w:after="0"/>
        <w:jc w:val="both"/>
        <w:rPr>
          <w:rFonts w:ascii="Times New Roman" w:hAnsi="Times New Roman"/>
          <w:sz w:val="28"/>
        </w:rPr>
      </w:pPr>
      <w:r>
        <w:rPr>
          <w:rFonts w:ascii="Times New Roman" w:hAnsi="Times New Roman"/>
          <w:sz w:val="28"/>
        </w:rPr>
        <w:t>4. Правовые основы осуществления закупок заказчиком………………………...7</w:t>
      </w:r>
    </w:p>
    <w:p w:rsidR="00CE66F7" w:rsidRDefault="003F4B6C">
      <w:pPr>
        <w:widowControl w:val="0"/>
        <w:spacing w:after="0"/>
        <w:jc w:val="both"/>
        <w:rPr>
          <w:rFonts w:ascii="Times New Roman" w:hAnsi="Times New Roman"/>
          <w:sz w:val="28"/>
        </w:rPr>
      </w:pPr>
      <w:r>
        <w:rPr>
          <w:rFonts w:ascii="Times New Roman" w:hAnsi="Times New Roman"/>
          <w:sz w:val="28"/>
        </w:rPr>
        <w:t>5. Информационное обеспечение закупок…………………………………………7</w:t>
      </w:r>
    </w:p>
    <w:p w:rsidR="00CE66F7" w:rsidRDefault="003F4B6C">
      <w:pPr>
        <w:widowControl w:val="0"/>
        <w:spacing w:after="0"/>
        <w:jc w:val="both"/>
        <w:rPr>
          <w:rFonts w:ascii="Times New Roman" w:hAnsi="Times New Roman"/>
          <w:sz w:val="28"/>
        </w:rPr>
      </w:pPr>
      <w:r>
        <w:rPr>
          <w:rFonts w:ascii="Times New Roman" w:hAnsi="Times New Roman"/>
          <w:sz w:val="28"/>
        </w:rPr>
        <w:t>6. Планирование закупок……………………………………………………………9</w:t>
      </w:r>
    </w:p>
    <w:p w:rsidR="00CE66F7" w:rsidRDefault="003F4B6C">
      <w:pPr>
        <w:widowControl w:val="0"/>
        <w:spacing w:after="0"/>
        <w:jc w:val="both"/>
        <w:rPr>
          <w:rFonts w:ascii="Times New Roman" w:hAnsi="Times New Roman"/>
          <w:sz w:val="28"/>
        </w:rPr>
      </w:pPr>
      <w:r>
        <w:rPr>
          <w:rFonts w:ascii="Times New Roman" w:hAnsi="Times New Roman"/>
          <w:sz w:val="28"/>
        </w:rPr>
        <w:t>7. Способы осуществления закупок</w:t>
      </w:r>
      <w:r>
        <w:rPr>
          <w:rFonts w:ascii="Times New Roman" w:hAnsi="Times New Roman"/>
          <w:sz w:val="28"/>
        </w:rPr>
        <w:tab/>
        <w:t>……………………………………………….10</w:t>
      </w:r>
    </w:p>
    <w:p w:rsidR="00CE66F7" w:rsidRDefault="003F4B6C">
      <w:pPr>
        <w:widowControl w:val="0"/>
        <w:spacing w:after="0"/>
        <w:jc w:val="both"/>
        <w:rPr>
          <w:rFonts w:ascii="Times New Roman" w:hAnsi="Times New Roman"/>
          <w:sz w:val="28"/>
        </w:rPr>
      </w:pPr>
      <w:r>
        <w:rPr>
          <w:rFonts w:ascii="Times New Roman" w:hAnsi="Times New Roman"/>
          <w:sz w:val="28"/>
        </w:rPr>
        <w:t>8. Требования к извещению об осуществлении закупки, документации о закупке………………………………………………………………………………12</w:t>
      </w:r>
    </w:p>
    <w:p w:rsidR="00CE66F7" w:rsidRDefault="003F4B6C">
      <w:pPr>
        <w:widowControl w:val="0"/>
        <w:spacing w:after="0"/>
        <w:jc w:val="both"/>
        <w:rPr>
          <w:rFonts w:ascii="Times New Roman" w:hAnsi="Times New Roman"/>
          <w:sz w:val="28"/>
        </w:rPr>
      </w:pPr>
      <w:r>
        <w:rPr>
          <w:rFonts w:ascii="Times New Roman" w:hAnsi="Times New Roman"/>
          <w:sz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изменений…………………………………………………………………….17</w:t>
      </w:r>
    </w:p>
    <w:p w:rsidR="00CE66F7" w:rsidRDefault="003F4B6C">
      <w:pPr>
        <w:widowControl w:val="0"/>
        <w:spacing w:after="0"/>
        <w:jc w:val="both"/>
        <w:rPr>
          <w:rFonts w:ascii="Times New Roman" w:hAnsi="Times New Roman"/>
          <w:sz w:val="28"/>
        </w:rPr>
      </w:pPr>
      <w:r>
        <w:rPr>
          <w:rFonts w:ascii="Times New Roman" w:hAnsi="Times New Roman"/>
          <w:sz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Pr>
          <w:rFonts w:ascii="Times New Roman" w:hAnsi="Times New Roman"/>
          <w:sz w:val="28"/>
        </w:rPr>
        <w:tab/>
        <w:t>…………………………..18</w:t>
      </w:r>
    </w:p>
    <w:p w:rsidR="00CE66F7" w:rsidRDefault="003F4B6C">
      <w:pPr>
        <w:widowControl w:val="0"/>
        <w:spacing w:after="0"/>
        <w:jc w:val="both"/>
        <w:rPr>
          <w:rFonts w:ascii="Times New Roman" w:hAnsi="Times New Roman"/>
          <w:sz w:val="28"/>
        </w:rPr>
      </w:pPr>
      <w:r>
        <w:rPr>
          <w:rFonts w:ascii="Times New Roman" w:hAnsi="Times New Roman"/>
          <w:sz w:val="28"/>
        </w:rPr>
        <w:t>11. Правила описания предмета конкурентной закупки………………………...22</w:t>
      </w:r>
    </w:p>
    <w:p w:rsidR="00CE66F7" w:rsidRDefault="003F4B6C">
      <w:pPr>
        <w:widowControl w:val="0"/>
        <w:spacing w:after="0"/>
        <w:jc w:val="both"/>
        <w:rPr>
          <w:rFonts w:ascii="Times New Roman" w:hAnsi="Times New Roman"/>
          <w:sz w:val="28"/>
        </w:rPr>
      </w:pPr>
      <w:r>
        <w:rPr>
          <w:rFonts w:ascii="Times New Roman" w:hAnsi="Times New Roman"/>
          <w:sz w:val="28"/>
        </w:rPr>
        <w:t>12. Требования к участникам закупки…………………………………………….22</w:t>
      </w:r>
    </w:p>
    <w:p w:rsidR="00CE66F7" w:rsidRDefault="003F4B6C">
      <w:pPr>
        <w:widowControl w:val="0"/>
        <w:spacing w:after="0"/>
        <w:jc w:val="both"/>
        <w:rPr>
          <w:rFonts w:ascii="Times New Roman" w:hAnsi="Times New Roman"/>
          <w:sz w:val="28"/>
        </w:rPr>
      </w:pPr>
      <w:r>
        <w:rPr>
          <w:rFonts w:ascii="Times New Roman" w:hAnsi="Times New Roman"/>
          <w:sz w:val="28"/>
        </w:rPr>
        <w:t>13. Предоставление приоритета товарам российского происхождения, работам, услугам, выполняемым, оказываемым российскими лицами…………………...26</w:t>
      </w:r>
    </w:p>
    <w:p w:rsidR="00CE66F7" w:rsidRDefault="003F4B6C">
      <w:pPr>
        <w:widowControl w:val="0"/>
        <w:spacing w:after="0"/>
        <w:jc w:val="both"/>
        <w:rPr>
          <w:rFonts w:ascii="Times New Roman" w:hAnsi="Times New Roman"/>
          <w:sz w:val="28"/>
        </w:rPr>
      </w:pPr>
      <w:r>
        <w:rPr>
          <w:rFonts w:ascii="Times New Roman" w:hAnsi="Times New Roman"/>
          <w:sz w:val="28"/>
        </w:rPr>
        <w:t>14. Особенности проведения совместных закупок………………………………27</w:t>
      </w:r>
    </w:p>
    <w:p w:rsidR="00CE66F7" w:rsidRDefault="003F4B6C">
      <w:pPr>
        <w:widowControl w:val="0"/>
        <w:spacing w:after="0"/>
        <w:jc w:val="both"/>
        <w:rPr>
          <w:rFonts w:ascii="Times New Roman" w:hAnsi="Times New Roman"/>
          <w:sz w:val="28"/>
        </w:rPr>
      </w:pPr>
      <w:r>
        <w:rPr>
          <w:rFonts w:ascii="Times New Roman" w:hAnsi="Times New Roman"/>
          <w:sz w:val="28"/>
        </w:rPr>
        <w:t>15. Особенности участия субъектов малого и среднего предпринимательства в проведении закупок………………………………………………………………...28</w:t>
      </w:r>
    </w:p>
    <w:p w:rsidR="00CE66F7" w:rsidRDefault="003F4B6C">
      <w:pPr>
        <w:widowControl w:val="0"/>
        <w:spacing w:after="0"/>
        <w:jc w:val="both"/>
        <w:rPr>
          <w:rFonts w:ascii="Times New Roman" w:hAnsi="Times New Roman"/>
          <w:sz w:val="28"/>
        </w:rPr>
      </w:pPr>
      <w:r>
        <w:rPr>
          <w:rFonts w:ascii="Times New Roman" w:hAnsi="Times New Roman"/>
          <w:sz w:val="28"/>
        </w:rPr>
        <w:t>16. Особенности проведения закупок с переторжкой</w:t>
      </w:r>
      <w:r>
        <w:rPr>
          <w:rFonts w:ascii="Times New Roman" w:hAnsi="Times New Roman"/>
          <w:sz w:val="28"/>
        </w:rPr>
        <w:tab/>
        <w:t>…………………………..30</w:t>
      </w:r>
    </w:p>
    <w:p w:rsidR="00CE66F7" w:rsidRDefault="003F4B6C">
      <w:pPr>
        <w:widowControl w:val="0"/>
        <w:spacing w:after="0"/>
        <w:jc w:val="both"/>
        <w:rPr>
          <w:rFonts w:ascii="Times New Roman" w:hAnsi="Times New Roman"/>
          <w:sz w:val="28"/>
        </w:rPr>
      </w:pPr>
      <w:r>
        <w:rPr>
          <w:rFonts w:ascii="Times New Roman" w:hAnsi="Times New Roman"/>
          <w:sz w:val="28"/>
        </w:rPr>
        <w:t>17. Особенности проведения закупок с неопределенным объемом товаров, работ, услуг…………………………………………………………………………32</w:t>
      </w:r>
    </w:p>
    <w:p w:rsidR="00CE66F7" w:rsidRDefault="003F4B6C">
      <w:pPr>
        <w:widowControl w:val="0"/>
        <w:spacing w:after="0"/>
        <w:jc w:val="both"/>
        <w:rPr>
          <w:rFonts w:ascii="Times New Roman" w:hAnsi="Times New Roman"/>
          <w:sz w:val="28"/>
        </w:rPr>
      </w:pPr>
      <w:r>
        <w:rPr>
          <w:rFonts w:ascii="Times New Roman" w:hAnsi="Times New Roman"/>
          <w:sz w:val="28"/>
        </w:rPr>
        <w:t>18. Особенности проведения зонтичных закупок………………………………..33</w:t>
      </w:r>
    </w:p>
    <w:p w:rsidR="00CE66F7" w:rsidRDefault="003F4B6C">
      <w:pPr>
        <w:widowControl w:val="0"/>
        <w:spacing w:after="0"/>
        <w:jc w:val="both"/>
        <w:rPr>
          <w:rFonts w:ascii="Times New Roman" w:hAnsi="Times New Roman"/>
          <w:sz w:val="28"/>
        </w:rPr>
      </w:pPr>
      <w:r>
        <w:rPr>
          <w:rFonts w:ascii="Times New Roman" w:hAnsi="Times New Roman"/>
          <w:sz w:val="28"/>
        </w:rPr>
        <w:t>19. Особенности участия в закупках коллективных участников………………..35</w:t>
      </w:r>
    </w:p>
    <w:p w:rsidR="00CE66F7" w:rsidRDefault="003F4B6C">
      <w:pPr>
        <w:widowControl w:val="0"/>
        <w:spacing w:after="0"/>
        <w:jc w:val="both"/>
        <w:rPr>
          <w:rFonts w:ascii="Times New Roman" w:hAnsi="Times New Roman"/>
          <w:sz w:val="28"/>
        </w:rPr>
      </w:pPr>
      <w:r>
        <w:rPr>
          <w:rFonts w:ascii="Times New Roman" w:hAnsi="Times New Roman"/>
          <w:sz w:val="28"/>
        </w:rPr>
        <w:t>20. Обеспечение заявки на участие в закупке…………………………………….36</w:t>
      </w:r>
    </w:p>
    <w:p w:rsidR="00CE66F7" w:rsidRDefault="003F4B6C">
      <w:pPr>
        <w:widowControl w:val="0"/>
        <w:spacing w:after="0"/>
        <w:jc w:val="both"/>
        <w:rPr>
          <w:rFonts w:ascii="Times New Roman" w:hAnsi="Times New Roman"/>
          <w:sz w:val="28"/>
        </w:rPr>
      </w:pPr>
      <w:r>
        <w:rPr>
          <w:rFonts w:ascii="Times New Roman" w:hAnsi="Times New Roman"/>
          <w:sz w:val="28"/>
        </w:rPr>
        <w:t>21(1). Особенности обеспечения заявки на участие в закупке, участниками которой могут быть только субъекты малого и среднего предпринимательства………………………………………………………………37</w:t>
      </w:r>
    </w:p>
    <w:p w:rsidR="00CE66F7" w:rsidRDefault="003F4B6C">
      <w:pPr>
        <w:widowControl w:val="0"/>
        <w:spacing w:after="0"/>
        <w:jc w:val="both"/>
        <w:rPr>
          <w:rFonts w:ascii="Times New Roman" w:hAnsi="Times New Roman"/>
          <w:sz w:val="28"/>
        </w:rPr>
      </w:pPr>
      <w:r>
        <w:rPr>
          <w:rFonts w:ascii="Times New Roman" w:hAnsi="Times New Roman"/>
          <w:sz w:val="28"/>
        </w:rPr>
        <w:t>21. Требования к банковской гарантии…………………………………………...38</w:t>
      </w:r>
    </w:p>
    <w:p w:rsidR="00CE66F7" w:rsidRDefault="003F4B6C">
      <w:pPr>
        <w:widowControl w:val="0"/>
        <w:spacing w:after="0"/>
        <w:jc w:val="both"/>
        <w:rPr>
          <w:rFonts w:ascii="Times New Roman" w:hAnsi="Times New Roman"/>
          <w:sz w:val="28"/>
        </w:rPr>
      </w:pPr>
      <w:r>
        <w:rPr>
          <w:rFonts w:ascii="Times New Roman" w:hAnsi="Times New Roman"/>
          <w:sz w:val="28"/>
        </w:rPr>
        <w:t>22. Обеспечение исполнения договора и гарантийных обязательств…………..41</w:t>
      </w:r>
    </w:p>
    <w:p w:rsidR="00CE66F7" w:rsidRDefault="003F4B6C">
      <w:pPr>
        <w:widowControl w:val="0"/>
        <w:spacing w:after="0"/>
        <w:jc w:val="both"/>
        <w:rPr>
          <w:rFonts w:ascii="Times New Roman" w:hAnsi="Times New Roman"/>
          <w:sz w:val="28"/>
        </w:rPr>
      </w:pPr>
      <w:r>
        <w:rPr>
          <w:rFonts w:ascii="Times New Roman" w:hAnsi="Times New Roman"/>
          <w:sz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предпринимательства…………………………………………44</w:t>
      </w:r>
    </w:p>
    <w:p w:rsidR="00CE66F7" w:rsidRDefault="003F4B6C">
      <w:pPr>
        <w:widowControl w:val="0"/>
        <w:spacing w:after="0"/>
        <w:jc w:val="both"/>
        <w:rPr>
          <w:rFonts w:ascii="Times New Roman" w:hAnsi="Times New Roman"/>
          <w:sz w:val="28"/>
        </w:rPr>
      </w:pPr>
      <w:r>
        <w:rPr>
          <w:rFonts w:ascii="Times New Roman" w:hAnsi="Times New Roman"/>
          <w:sz w:val="28"/>
        </w:rPr>
        <w:t>23. Антидемпинговые меры………………………………………………………..44</w:t>
      </w:r>
    </w:p>
    <w:p w:rsidR="00CE66F7" w:rsidRDefault="003F4B6C">
      <w:pPr>
        <w:widowControl w:val="0"/>
        <w:spacing w:after="0"/>
        <w:jc w:val="both"/>
        <w:rPr>
          <w:rFonts w:ascii="Times New Roman" w:hAnsi="Times New Roman"/>
          <w:sz w:val="28"/>
        </w:rPr>
      </w:pPr>
      <w:r>
        <w:rPr>
          <w:rFonts w:ascii="Times New Roman" w:hAnsi="Times New Roman"/>
          <w:sz w:val="28"/>
        </w:rPr>
        <w:t>24. Комиссия по осуществлению закупок</w:t>
      </w:r>
      <w:r>
        <w:rPr>
          <w:rFonts w:ascii="Times New Roman" w:hAnsi="Times New Roman"/>
          <w:sz w:val="28"/>
        </w:rPr>
        <w:tab/>
        <w:t>………………………………………..46</w:t>
      </w:r>
    </w:p>
    <w:p w:rsidR="00CE66F7" w:rsidRDefault="003F4B6C">
      <w:pPr>
        <w:widowControl w:val="0"/>
        <w:spacing w:after="0"/>
        <w:jc w:val="both"/>
        <w:rPr>
          <w:rFonts w:ascii="Times New Roman" w:hAnsi="Times New Roman"/>
          <w:sz w:val="28"/>
        </w:rPr>
      </w:pPr>
      <w:r>
        <w:rPr>
          <w:rFonts w:ascii="Times New Roman" w:hAnsi="Times New Roman"/>
          <w:sz w:val="28"/>
        </w:rPr>
        <w:t>25. Отмена закупки…………………………………………………………………47</w:t>
      </w:r>
    </w:p>
    <w:p w:rsidR="00CE66F7" w:rsidRDefault="003F4B6C">
      <w:pPr>
        <w:widowControl w:val="0"/>
        <w:spacing w:after="0"/>
        <w:jc w:val="both"/>
        <w:rPr>
          <w:rFonts w:ascii="Times New Roman" w:hAnsi="Times New Roman"/>
          <w:sz w:val="28"/>
        </w:rPr>
      </w:pPr>
      <w:r>
        <w:rPr>
          <w:rFonts w:ascii="Times New Roman" w:hAnsi="Times New Roman"/>
          <w:sz w:val="28"/>
        </w:rPr>
        <w:t>26. Заключение договора по результатам закупки……………………………….48</w:t>
      </w:r>
    </w:p>
    <w:p w:rsidR="00CE66F7" w:rsidRDefault="003F4B6C">
      <w:pPr>
        <w:widowControl w:val="0"/>
        <w:spacing w:after="0"/>
        <w:jc w:val="both"/>
        <w:rPr>
          <w:rFonts w:ascii="Times New Roman" w:hAnsi="Times New Roman"/>
          <w:sz w:val="28"/>
        </w:rPr>
      </w:pPr>
      <w:r>
        <w:rPr>
          <w:rFonts w:ascii="Times New Roman" w:hAnsi="Times New Roman"/>
          <w:sz w:val="28"/>
        </w:rPr>
        <w:t>27. Исполнение договора…………………………………………………………..52</w:t>
      </w:r>
    </w:p>
    <w:p w:rsidR="00CE66F7" w:rsidRDefault="003F4B6C">
      <w:pPr>
        <w:widowControl w:val="0"/>
        <w:spacing w:after="0"/>
        <w:jc w:val="both"/>
        <w:rPr>
          <w:rFonts w:ascii="Times New Roman" w:hAnsi="Times New Roman"/>
          <w:sz w:val="28"/>
        </w:rPr>
      </w:pPr>
      <w:r>
        <w:rPr>
          <w:rFonts w:ascii="Times New Roman" w:hAnsi="Times New Roman"/>
          <w:sz w:val="28"/>
        </w:rPr>
        <w:t>28. Изменение, расторжение договора……………………………………………53</w:t>
      </w:r>
    </w:p>
    <w:p w:rsidR="00CE66F7" w:rsidRDefault="003F4B6C">
      <w:pPr>
        <w:widowControl w:val="0"/>
        <w:spacing w:after="0"/>
        <w:jc w:val="both"/>
        <w:rPr>
          <w:rFonts w:ascii="Times New Roman" w:hAnsi="Times New Roman"/>
          <w:sz w:val="28"/>
        </w:rPr>
      </w:pPr>
      <w:r>
        <w:rPr>
          <w:rFonts w:ascii="Times New Roman" w:hAnsi="Times New Roman"/>
          <w:sz w:val="28"/>
        </w:rPr>
        <w:t>29. Отчетность в сфере закупок…………………………………………………...56</w:t>
      </w:r>
    </w:p>
    <w:p w:rsidR="00CE66F7" w:rsidRDefault="003F4B6C">
      <w:pPr>
        <w:widowControl w:val="0"/>
        <w:spacing w:after="0"/>
        <w:jc w:val="both"/>
        <w:rPr>
          <w:rFonts w:ascii="Times New Roman" w:hAnsi="Times New Roman"/>
          <w:sz w:val="28"/>
        </w:rPr>
      </w:pPr>
      <w:r>
        <w:rPr>
          <w:rFonts w:ascii="Times New Roman" w:hAnsi="Times New Roman"/>
          <w:sz w:val="28"/>
        </w:rPr>
        <w:t>II. УСЛОВИЯ ПРИМЕНЕНИЯ И ПОРЯДОК ПРОВЕДЕНИЯ КОНКУРСА…..56</w:t>
      </w:r>
    </w:p>
    <w:p w:rsidR="00CE66F7" w:rsidRDefault="003F4B6C">
      <w:pPr>
        <w:widowControl w:val="0"/>
        <w:spacing w:after="0"/>
        <w:jc w:val="both"/>
        <w:rPr>
          <w:rFonts w:ascii="Times New Roman" w:hAnsi="Times New Roman"/>
          <w:sz w:val="28"/>
        </w:rPr>
      </w:pPr>
      <w:r>
        <w:rPr>
          <w:rFonts w:ascii="Times New Roman" w:hAnsi="Times New Roman"/>
          <w:sz w:val="28"/>
        </w:rPr>
        <w:t>30. Условия применения конкурса………………………………………………...56</w:t>
      </w:r>
    </w:p>
    <w:p w:rsidR="00CE66F7" w:rsidRDefault="003F4B6C">
      <w:pPr>
        <w:widowControl w:val="0"/>
        <w:spacing w:after="0"/>
        <w:jc w:val="both"/>
        <w:rPr>
          <w:rFonts w:ascii="Times New Roman" w:hAnsi="Times New Roman"/>
          <w:sz w:val="28"/>
        </w:rPr>
      </w:pPr>
      <w:r>
        <w:rPr>
          <w:rFonts w:ascii="Times New Roman" w:hAnsi="Times New Roman"/>
          <w:sz w:val="28"/>
        </w:rPr>
        <w:t>31. Извещение о проведении конкурса, конкурсная документация…………….58</w:t>
      </w:r>
    </w:p>
    <w:p w:rsidR="00CE66F7" w:rsidRDefault="003F4B6C">
      <w:pPr>
        <w:widowControl w:val="0"/>
        <w:spacing w:after="0"/>
        <w:jc w:val="both"/>
        <w:rPr>
          <w:rFonts w:ascii="Times New Roman" w:hAnsi="Times New Roman"/>
          <w:sz w:val="28"/>
        </w:rPr>
      </w:pPr>
      <w:r>
        <w:rPr>
          <w:rFonts w:ascii="Times New Roman" w:hAnsi="Times New Roman"/>
          <w:sz w:val="28"/>
        </w:rPr>
        <w:t>32. Порядок предоставления конкурсной документации………………………..58</w:t>
      </w:r>
    </w:p>
    <w:p w:rsidR="00CE66F7" w:rsidRDefault="003F4B6C">
      <w:pPr>
        <w:widowControl w:val="0"/>
        <w:spacing w:after="0"/>
        <w:jc w:val="both"/>
        <w:rPr>
          <w:rFonts w:ascii="Times New Roman" w:hAnsi="Times New Roman"/>
          <w:sz w:val="28"/>
        </w:rPr>
      </w:pPr>
      <w:r>
        <w:rPr>
          <w:rFonts w:ascii="Times New Roman" w:hAnsi="Times New Roman"/>
          <w:sz w:val="28"/>
        </w:rPr>
        <w:t>33. Критерии оценки заявок на участие в конкурсе……………………………...59</w:t>
      </w:r>
    </w:p>
    <w:p w:rsidR="00CE66F7" w:rsidRDefault="003F4B6C">
      <w:pPr>
        <w:widowControl w:val="0"/>
        <w:spacing w:after="0"/>
        <w:jc w:val="both"/>
        <w:rPr>
          <w:rFonts w:ascii="Times New Roman" w:hAnsi="Times New Roman"/>
          <w:sz w:val="28"/>
        </w:rPr>
      </w:pPr>
      <w:r>
        <w:rPr>
          <w:rFonts w:ascii="Times New Roman" w:hAnsi="Times New Roman"/>
          <w:sz w:val="28"/>
        </w:rPr>
        <w:t>34. Содержание и порядок подачи заявок на участие в конкурсе………………60</w:t>
      </w:r>
    </w:p>
    <w:p w:rsidR="00CE66F7" w:rsidRDefault="003F4B6C">
      <w:pPr>
        <w:widowControl w:val="0"/>
        <w:spacing w:after="0"/>
        <w:jc w:val="both"/>
        <w:rPr>
          <w:rFonts w:ascii="Times New Roman" w:hAnsi="Times New Roman"/>
          <w:sz w:val="28"/>
        </w:rPr>
      </w:pPr>
      <w:r>
        <w:rPr>
          <w:rFonts w:ascii="Times New Roman" w:hAnsi="Times New Roman"/>
          <w:sz w:val="28"/>
        </w:rPr>
        <w:t>35. Порядок вскрытия конвертов с заявками на участие в открытом конкурсе..65</w:t>
      </w:r>
    </w:p>
    <w:p w:rsidR="00CE66F7" w:rsidRDefault="003F4B6C">
      <w:pPr>
        <w:widowControl w:val="0"/>
        <w:spacing w:after="0"/>
        <w:jc w:val="both"/>
        <w:rPr>
          <w:rFonts w:ascii="Times New Roman" w:hAnsi="Times New Roman"/>
          <w:sz w:val="28"/>
        </w:rPr>
      </w:pPr>
      <w:r>
        <w:rPr>
          <w:rFonts w:ascii="Times New Roman" w:hAnsi="Times New Roman"/>
          <w:sz w:val="28"/>
        </w:rPr>
        <w:t>36. Порядок рассмотрения и оценки заявок на участие в конкурсе…………….67</w:t>
      </w:r>
    </w:p>
    <w:p w:rsidR="00CE66F7" w:rsidRDefault="003F4B6C">
      <w:pPr>
        <w:widowControl w:val="0"/>
        <w:spacing w:after="0"/>
        <w:jc w:val="both"/>
        <w:rPr>
          <w:rFonts w:ascii="Times New Roman" w:hAnsi="Times New Roman"/>
          <w:sz w:val="28"/>
        </w:rPr>
      </w:pPr>
      <w:r>
        <w:rPr>
          <w:rFonts w:ascii="Times New Roman" w:hAnsi="Times New Roman"/>
          <w:sz w:val="28"/>
        </w:rPr>
        <w:t>37. Особенности проведения конкурса в электронной форме…………………..71</w:t>
      </w:r>
    </w:p>
    <w:p w:rsidR="00CE66F7" w:rsidRDefault="003F4B6C">
      <w:pPr>
        <w:widowControl w:val="0"/>
        <w:spacing w:after="0"/>
        <w:jc w:val="both"/>
        <w:rPr>
          <w:rFonts w:ascii="Times New Roman" w:hAnsi="Times New Roman"/>
          <w:sz w:val="28"/>
        </w:rPr>
      </w:pPr>
      <w:r>
        <w:rPr>
          <w:rFonts w:ascii="Times New Roman" w:hAnsi="Times New Roman"/>
          <w:sz w:val="28"/>
        </w:rPr>
        <w:t>III. УСЛОВИЯ ПРИМЕНЕНИЯ И ПОРЯДОК ПРОВЕДЕНИЯ АУКЦИОНА…72</w:t>
      </w:r>
    </w:p>
    <w:p w:rsidR="00CE66F7" w:rsidRDefault="003F4B6C">
      <w:pPr>
        <w:widowControl w:val="0"/>
        <w:spacing w:after="0"/>
        <w:jc w:val="both"/>
        <w:rPr>
          <w:rFonts w:ascii="Times New Roman" w:hAnsi="Times New Roman"/>
          <w:sz w:val="28"/>
        </w:rPr>
      </w:pPr>
      <w:r>
        <w:rPr>
          <w:rFonts w:ascii="Times New Roman" w:hAnsi="Times New Roman"/>
          <w:sz w:val="28"/>
        </w:rPr>
        <w:t>38. Условия применения открытого аукциона, аукциона в электронной форме………………………………………………………………………………..72</w:t>
      </w:r>
    </w:p>
    <w:p w:rsidR="00CE66F7" w:rsidRDefault="003F4B6C">
      <w:pPr>
        <w:widowControl w:val="0"/>
        <w:spacing w:after="0"/>
        <w:jc w:val="both"/>
        <w:rPr>
          <w:rFonts w:ascii="Times New Roman" w:hAnsi="Times New Roman"/>
          <w:sz w:val="28"/>
        </w:rPr>
      </w:pPr>
      <w:r>
        <w:rPr>
          <w:rFonts w:ascii="Times New Roman" w:hAnsi="Times New Roman"/>
          <w:sz w:val="28"/>
        </w:rPr>
        <w:t>39. Извещение о проведении аукциона, аукционная документация……………73</w:t>
      </w:r>
    </w:p>
    <w:p w:rsidR="00CE66F7" w:rsidRDefault="003F4B6C">
      <w:pPr>
        <w:widowControl w:val="0"/>
        <w:spacing w:after="0"/>
        <w:jc w:val="both"/>
        <w:rPr>
          <w:rFonts w:ascii="Times New Roman" w:hAnsi="Times New Roman"/>
          <w:sz w:val="28"/>
        </w:rPr>
      </w:pPr>
      <w:r>
        <w:rPr>
          <w:rFonts w:ascii="Times New Roman" w:hAnsi="Times New Roman"/>
          <w:sz w:val="28"/>
        </w:rPr>
        <w:t>40. Содержание и порядок подачи заявок на участие в аукционе………………74</w:t>
      </w:r>
    </w:p>
    <w:p w:rsidR="00CE66F7" w:rsidRDefault="003F4B6C">
      <w:pPr>
        <w:widowControl w:val="0"/>
        <w:spacing w:after="0"/>
        <w:jc w:val="both"/>
        <w:rPr>
          <w:rFonts w:ascii="Times New Roman" w:hAnsi="Times New Roman"/>
          <w:sz w:val="28"/>
        </w:rPr>
      </w:pPr>
      <w:r>
        <w:rPr>
          <w:rFonts w:ascii="Times New Roman" w:hAnsi="Times New Roman"/>
          <w:sz w:val="28"/>
        </w:rPr>
        <w:t>41. Порядок рассмотрения первых частей заявок на участие в аукционе в электронной форме…………………………………………………………………79</w:t>
      </w:r>
    </w:p>
    <w:p w:rsidR="00CE66F7" w:rsidRDefault="003F4B6C">
      <w:pPr>
        <w:widowControl w:val="0"/>
        <w:spacing w:after="0"/>
        <w:jc w:val="both"/>
        <w:rPr>
          <w:rFonts w:ascii="Times New Roman" w:hAnsi="Times New Roman"/>
          <w:sz w:val="28"/>
        </w:rPr>
      </w:pPr>
      <w:r>
        <w:rPr>
          <w:rFonts w:ascii="Times New Roman" w:hAnsi="Times New Roman"/>
          <w:sz w:val="28"/>
        </w:rPr>
        <w:t>42. Порядок рассмотрения единых заявок на участие в аукционе в электронной форме………………………………………………………………………………..81</w:t>
      </w:r>
    </w:p>
    <w:p w:rsidR="00CE66F7" w:rsidRDefault="003F4B6C">
      <w:pPr>
        <w:widowControl w:val="0"/>
        <w:spacing w:after="0"/>
        <w:jc w:val="both"/>
        <w:rPr>
          <w:rFonts w:ascii="Times New Roman" w:hAnsi="Times New Roman"/>
          <w:sz w:val="28"/>
        </w:rPr>
      </w:pPr>
      <w:r>
        <w:rPr>
          <w:rFonts w:ascii="Times New Roman" w:hAnsi="Times New Roman"/>
          <w:sz w:val="28"/>
        </w:rPr>
        <w:t>43. Порядок проведения электронного аукциона………………………………...83</w:t>
      </w:r>
    </w:p>
    <w:p w:rsidR="00CE66F7" w:rsidRDefault="003F4B6C">
      <w:pPr>
        <w:widowControl w:val="0"/>
        <w:spacing w:after="0"/>
        <w:jc w:val="both"/>
        <w:rPr>
          <w:rFonts w:ascii="Times New Roman" w:hAnsi="Times New Roman"/>
          <w:sz w:val="28"/>
        </w:rPr>
      </w:pPr>
      <w:r>
        <w:rPr>
          <w:rFonts w:ascii="Times New Roman" w:hAnsi="Times New Roman"/>
          <w:sz w:val="28"/>
        </w:rPr>
        <w:t>44. Порядок рассмотрения вторых частей заявок на участие в аукционе в электронной форме, подведение итогов электронного аукциона……………….84</w:t>
      </w:r>
    </w:p>
    <w:p w:rsidR="00CE66F7" w:rsidRDefault="003F4B6C">
      <w:pPr>
        <w:widowControl w:val="0"/>
        <w:spacing w:after="0"/>
        <w:jc w:val="both"/>
        <w:rPr>
          <w:rFonts w:ascii="Times New Roman" w:hAnsi="Times New Roman"/>
          <w:sz w:val="28"/>
        </w:rPr>
      </w:pPr>
      <w:r>
        <w:rPr>
          <w:rFonts w:ascii="Times New Roman" w:hAnsi="Times New Roman"/>
          <w:sz w:val="28"/>
        </w:rPr>
        <w:t>45. Особенности проведения открытого аукциона………………………………89</w:t>
      </w:r>
    </w:p>
    <w:p w:rsidR="00CE66F7" w:rsidRDefault="003F4B6C">
      <w:pPr>
        <w:widowControl w:val="0"/>
        <w:spacing w:after="0"/>
        <w:jc w:val="both"/>
        <w:rPr>
          <w:rFonts w:ascii="Times New Roman" w:hAnsi="Times New Roman"/>
          <w:sz w:val="28"/>
        </w:rPr>
      </w:pPr>
      <w:r>
        <w:rPr>
          <w:rFonts w:ascii="Times New Roman" w:hAnsi="Times New Roman"/>
          <w:sz w:val="28"/>
        </w:rPr>
        <w:t>IV. УСЛОВИЯ ПРИМЕНЕНИЯ И ПОРЯДОК ПРОВЕДЕНИЯ ЗАПРОСА КОТИРОВОК В ЭЛЕКТРОННОЙ ФОРМЕ……………………………………...96</w:t>
      </w:r>
    </w:p>
    <w:p w:rsidR="00CE66F7" w:rsidRDefault="003F4B6C">
      <w:pPr>
        <w:widowControl w:val="0"/>
        <w:spacing w:after="0"/>
        <w:jc w:val="both"/>
        <w:rPr>
          <w:rFonts w:ascii="Times New Roman" w:hAnsi="Times New Roman"/>
          <w:sz w:val="28"/>
        </w:rPr>
      </w:pPr>
      <w:r>
        <w:rPr>
          <w:rFonts w:ascii="Times New Roman" w:hAnsi="Times New Roman"/>
          <w:sz w:val="28"/>
        </w:rPr>
        <w:t>46. Условия применения запроса котировок в электронной форме…………….96</w:t>
      </w:r>
    </w:p>
    <w:p w:rsidR="00CE66F7" w:rsidRDefault="003F4B6C">
      <w:pPr>
        <w:widowControl w:val="0"/>
        <w:spacing w:after="0"/>
        <w:jc w:val="both"/>
        <w:rPr>
          <w:rFonts w:ascii="Times New Roman" w:hAnsi="Times New Roman"/>
          <w:sz w:val="28"/>
        </w:rPr>
      </w:pPr>
      <w:r>
        <w:rPr>
          <w:rFonts w:ascii="Times New Roman" w:hAnsi="Times New Roman"/>
          <w:sz w:val="28"/>
        </w:rPr>
        <w:t>47. Извещение о проведении запроса котировок в электронной форме………..96</w:t>
      </w:r>
    </w:p>
    <w:p w:rsidR="00CE66F7" w:rsidRDefault="003F4B6C">
      <w:pPr>
        <w:widowControl w:val="0"/>
        <w:spacing w:after="0"/>
        <w:jc w:val="both"/>
        <w:rPr>
          <w:rFonts w:ascii="Times New Roman" w:hAnsi="Times New Roman"/>
          <w:sz w:val="28"/>
        </w:rPr>
      </w:pPr>
      <w:r>
        <w:rPr>
          <w:rFonts w:ascii="Times New Roman" w:hAnsi="Times New Roman"/>
          <w:sz w:val="28"/>
        </w:rPr>
        <w:t>48. Порядок подачи заявок на участие в запросе котировок в электронной форме………………………………………………………………………………..98</w:t>
      </w:r>
    </w:p>
    <w:p w:rsidR="00CE66F7" w:rsidRDefault="003F4B6C">
      <w:pPr>
        <w:widowControl w:val="0"/>
        <w:spacing w:after="0"/>
        <w:jc w:val="both"/>
        <w:rPr>
          <w:rFonts w:ascii="Times New Roman" w:hAnsi="Times New Roman"/>
          <w:sz w:val="28"/>
        </w:rPr>
      </w:pPr>
      <w:r>
        <w:rPr>
          <w:rFonts w:ascii="Times New Roman" w:hAnsi="Times New Roman"/>
          <w:sz w:val="28"/>
        </w:rPr>
        <w:t>49. Порядок открытия доступа к поданным заявкам, рассмотрения и оценки таких заявок на участие в запросе котировок в электронной форме………….101</w:t>
      </w:r>
    </w:p>
    <w:p w:rsidR="00CE66F7" w:rsidRDefault="003F4B6C">
      <w:pPr>
        <w:widowControl w:val="0"/>
        <w:spacing w:after="0"/>
        <w:jc w:val="both"/>
        <w:rPr>
          <w:rFonts w:ascii="Times New Roman" w:hAnsi="Times New Roman"/>
          <w:sz w:val="28"/>
        </w:rPr>
      </w:pPr>
      <w:r>
        <w:rPr>
          <w:rFonts w:ascii="Times New Roman" w:hAnsi="Times New Roman"/>
          <w:sz w:val="28"/>
        </w:rPr>
        <w:t>V. УСЛОВИЯ ПРИМЕНЕНИЯ И ПОРЯДОК ПРОВЕДЕНИЯ ЗАПРОСА ЦЕН В ЭЛЕКТРОННОЙ ФОРМЕ………………………………………………………104</w:t>
      </w:r>
    </w:p>
    <w:p w:rsidR="00CE66F7" w:rsidRDefault="003F4B6C">
      <w:pPr>
        <w:widowControl w:val="0"/>
        <w:spacing w:after="0"/>
        <w:jc w:val="both"/>
        <w:rPr>
          <w:rFonts w:ascii="Times New Roman" w:hAnsi="Times New Roman"/>
          <w:sz w:val="28"/>
        </w:rPr>
      </w:pPr>
      <w:r>
        <w:rPr>
          <w:rFonts w:ascii="Times New Roman" w:hAnsi="Times New Roman"/>
          <w:sz w:val="28"/>
        </w:rPr>
        <w:t>50. Условия применения запроса цен в электронной форме………………………………………………………………………………104</w:t>
      </w:r>
    </w:p>
    <w:p w:rsidR="00CE66F7" w:rsidRDefault="003F4B6C">
      <w:pPr>
        <w:widowControl w:val="0"/>
        <w:spacing w:after="0"/>
        <w:jc w:val="both"/>
        <w:rPr>
          <w:rFonts w:ascii="Times New Roman" w:hAnsi="Times New Roman"/>
          <w:sz w:val="28"/>
        </w:rPr>
      </w:pPr>
      <w:r>
        <w:rPr>
          <w:rFonts w:ascii="Times New Roman" w:hAnsi="Times New Roman"/>
          <w:sz w:val="28"/>
        </w:rPr>
        <w:t>51. Извещение и документация о проведении запроса цен в электронной форме………………………………………………………………………………104</w:t>
      </w:r>
    </w:p>
    <w:p w:rsidR="00CE66F7" w:rsidRDefault="003F4B6C">
      <w:pPr>
        <w:widowControl w:val="0"/>
        <w:spacing w:after="0"/>
        <w:jc w:val="both"/>
        <w:rPr>
          <w:rFonts w:ascii="Times New Roman" w:hAnsi="Times New Roman"/>
          <w:sz w:val="28"/>
        </w:rPr>
      </w:pPr>
      <w:r>
        <w:rPr>
          <w:rFonts w:ascii="Times New Roman" w:hAnsi="Times New Roman"/>
          <w:sz w:val="28"/>
        </w:rPr>
        <w:t>52. Порядок подачи заявок на участие в запросе цен в электронной форме….105</w:t>
      </w:r>
    </w:p>
    <w:p w:rsidR="00CE66F7" w:rsidRDefault="003F4B6C">
      <w:pPr>
        <w:widowControl w:val="0"/>
        <w:spacing w:after="0"/>
        <w:jc w:val="both"/>
        <w:rPr>
          <w:rFonts w:ascii="Times New Roman" w:hAnsi="Times New Roman"/>
          <w:sz w:val="28"/>
        </w:rPr>
      </w:pPr>
      <w:r>
        <w:rPr>
          <w:rFonts w:ascii="Times New Roman" w:hAnsi="Times New Roman"/>
          <w:sz w:val="28"/>
        </w:rPr>
        <w:t>53. Порядок открытия доступа к заявкам на участие в запросе цен в электронной форме, рассмотрения и оценки таких заявок…………………….107</w:t>
      </w:r>
    </w:p>
    <w:p w:rsidR="00CE66F7" w:rsidRDefault="003F4B6C">
      <w:pPr>
        <w:widowControl w:val="0"/>
        <w:spacing w:after="0"/>
        <w:jc w:val="both"/>
        <w:rPr>
          <w:rFonts w:ascii="Times New Roman" w:hAnsi="Times New Roman"/>
          <w:sz w:val="28"/>
        </w:rPr>
      </w:pPr>
      <w:r>
        <w:rPr>
          <w:rFonts w:ascii="Times New Roman" w:hAnsi="Times New Roman"/>
          <w:sz w:val="28"/>
        </w:rPr>
        <w:t>VI. УСЛОВИЯ ПРИМЕНЕНИЯ И ПОРЯДОК ПРОВЕДЕНИЯ ЗАПРОСА ПРЕДЛОЖЕНИЙ В ЭЛЕКТРОННОЙ ФОРМЕ………………………………...109</w:t>
      </w:r>
    </w:p>
    <w:p w:rsidR="00CE66F7" w:rsidRDefault="003F4B6C">
      <w:pPr>
        <w:widowControl w:val="0"/>
        <w:spacing w:after="0"/>
        <w:jc w:val="both"/>
        <w:rPr>
          <w:rFonts w:ascii="Times New Roman" w:hAnsi="Times New Roman"/>
          <w:sz w:val="28"/>
        </w:rPr>
      </w:pPr>
      <w:r>
        <w:rPr>
          <w:rFonts w:ascii="Times New Roman" w:hAnsi="Times New Roman"/>
          <w:sz w:val="28"/>
        </w:rPr>
        <w:t>54. Условия применения запроса предложений в электронной форме………..109</w:t>
      </w:r>
    </w:p>
    <w:p w:rsidR="00CE66F7" w:rsidRDefault="003F4B6C">
      <w:pPr>
        <w:widowControl w:val="0"/>
        <w:spacing w:after="0"/>
        <w:jc w:val="both"/>
        <w:rPr>
          <w:rFonts w:ascii="Times New Roman" w:hAnsi="Times New Roman"/>
          <w:sz w:val="28"/>
        </w:rPr>
      </w:pPr>
      <w:r>
        <w:rPr>
          <w:rFonts w:ascii="Times New Roman" w:hAnsi="Times New Roman"/>
          <w:sz w:val="28"/>
        </w:rPr>
        <w:t>55. Извещение и документация о проведении запроса предложений в электронной форме………………………………………………………………..110</w:t>
      </w:r>
    </w:p>
    <w:p w:rsidR="00CE66F7" w:rsidRDefault="003F4B6C">
      <w:pPr>
        <w:widowControl w:val="0"/>
        <w:spacing w:after="0"/>
        <w:jc w:val="both"/>
        <w:rPr>
          <w:rFonts w:ascii="Times New Roman" w:hAnsi="Times New Roman"/>
          <w:sz w:val="28"/>
        </w:rPr>
      </w:pPr>
      <w:r>
        <w:rPr>
          <w:rFonts w:ascii="Times New Roman" w:hAnsi="Times New Roman"/>
          <w:sz w:val="28"/>
        </w:rPr>
        <w:t>56. Критерии оценки заявок на участие в запросе предложений в электронной форме………………………………………………………………………………111</w:t>
      </w:r>
    </w:p>
    <w:p w:rsidR="00CE66F7" w:rsidRDefault="003F4B6C">
      <w:pPr>
        <w:widowControl w:val="0"/>
        <w:spacing w:after="0"/>
        <w:jc w:val="both"/>
        <w:rPr>
          <w:rFonts w:ascii="Times New Roman" w:hAnsi="Times New Roman"/>
          <w:sz w:val="28"/>
        </w:rPr>
      </w:pPr>
      <w:r>
        <w:rPr>
          <w:rFonts w:ascii="Times New Roman" w:hAnsi="Times New Roman"/>
          <w:sz w:val="28"/>
        </w:rPr>
        <w:t>57. Содержание и порядок подачи заявок на участие в запросе предложений в электронной форме………………………………………………………………..112</w:t>
      </w:r>
    </w:p>
    <w:p w:rsidR="00CE66F7" w:rsidRDefault="003F4B6C">
      <w:pPr>
        <w:widowControl w:val="0"/>
        <w:spacing w:after="0"/>
        <w:jc w:val="both"/>
        <w:rPr>
          <w:rFonts w:ascii="Times New Roman" w:hAnsi="Times New Roman"/>
          <w:sz w:val="28"/>
        </w:rPr>
      </w:pPr>
      <w:r>
        <w:rPr>
          <w:rFonts w:ascii="Times New Roman" w:hAnsi="Times New Roman"/>
          <w:sz w:val="28"/>
        </w:rPr>
        <w:t>58. Открытие доступа к поданным заявкам на участие в запросе предложений в электронной форме………………………………………………………………..116</w:t>
      </w:r>
    </w:p>
    <w:p w:rsidR="00CE66F7" w:rsidRDefault="003F4B6C">
      <w:pPr>
        <w:widowControl w:val="0"/>
        <w:spacing w:after="0"/>
        <w:jc w:val="both"/>
        <w:rPr>
          <w:rFonts w:ascii="Times New Roman" w:hAnsi="Times New Roman"/>
          <w:sz w:val="28"/>
        </w:rPr>
      </w:pPr>
      <w:r>
        <w:rPr>
          <w:rFonts w:ascii="Times New Roman" w:hAnsi="Times New Roman"/>
          <w:sz w:val="28"/>
        </w:rPr>
        <w:t>59. Порядок рассмотрения и оценки заявок на участие в запросе предложений в электронной форме………………………………………………………………..117</w:t>
      </w:r>
    </w:p>
    <w:p w:rsidR="00CE66F7" w:rsidRDefault="003F4B6C">
      <w:pPr>
        <w:widowControl w:val="0"/>
        <w:spacing w:after="0"/>
        <w:jc w:val="both"/>
        <w:rPr>
          <w:rFonts w:ascii="Times New Roman" w:hAnsi="Times New Roman"/>
          <w:sz w:val="28"/>
        </w:rPr>
      </w:pPr>
      <w:r>
        <w:rPr>
          <w:rFonts w:ascii="Times New Roman" w:hAnsi="Times New Roman"/>
          <w:sz w:val="28"/>
        </w:rPr>
        <w:t>VII. ОСОБЕННОСТИ ПРОВЕДЕНИЯ ЗАКРЫТЫХ ЗАКУПОК……………...121</w:t>
      </w:r>
    </w:p>
    <w:p w:rsidR="00CE66F7" w:rsidRDefault="003F4B6C">
      <w:pPr>
        <w:widowControl w:val="0"/>
        <w:spacing w:after="0"/>
        <w:jc w:val="both"/>
        <w:rPr>
          <w:rFonts w:ascii="Times New Roman" w:hAnsi="Times New Roman"/>
          <w:sz w:val="28"/>
        </w:rPr>
      </w:pPr>
      <w:r>
        <w:rPr>
          <w:rFonts w:ascii="Times New Roman" w:hAnsi="Times New Roman"/>
          <w:sz w:val="28"/>
        </w:rPr>
        <w:t>60. Условия применения закрытых закупок…………………………………….121</w:t>
      </w:r>
    </w:p>
    <w:p w:rsidR="00CE66F7" w:rsidRDefault="003F4B6C">
      <w:pPr>
        <w:widowControl w:val="0"/>
        <w:spacing w:after="0"/>
        <w:jc w:val="both"/>
        <w:rPr>
          <w:rFonts w:ascii="Times New Roman" w:hAnsi="Times New Roman"/>
          <w:sz w:val="28"/>
        </w:rPr>
      </w:pPr>
      <w:r>
        <w:rPr>
          <w:rFonts w:ascii="Times New Roman" w:hAnsi="Times New Roman"/>
          <w:sz w:val="28"/>
        </w:rPr>
        <w:t>61. Особенности проведения закрытых закупок………………………………..121</w:t>
      </w:r>
    </w:p>
    <w:p w:rsidR="00CE66F7" w:rsidRDefault="003F4B6C">
      <w:pPr>
        <w:widowControl w:val="0"/>
        <w:spacing w:after="0"/>
        <w:jc w:val="both"/>
        <w:rPr>
          <w:rFonts w:ascii="Times New Roman" w:hAnsi="Times New Roman"/>
          <w:sz w:val="28"/>
        </w:rPr>
      </w:pPr>
      <w:r>
        <w:rPr>
          <w:rFonts w:ascii="Times New Roman" w:hAnsi="Times New Roman"/>
          <w:sz w:val="28"/>
        </w:rPr>
        <w:t>VIII. УСЛОВИЯ ПРИМЕНЕНИЯ И ПОРЯДОК ПРОВЕДЕНИЯ НЕКОНКУРЕНТНЫХ ЗАКУПОК……………………………………………….121</w:t>
      </w:r>
    </w:p>
    <w:p w:rsidR="00CE66F7" w:rsidRDefault="003F4B6C">
      <w:pPr>
        <w:widowControl w:val="0"/>
        <w:spacing w:after="0"/>
        <w:jc w:val="both"/>
        <w:rPr>
          <w:rFonts w:ascii="Times New Roman" w:hAnsi="Times New Roman"/>
          <w:sz w:val="28"/>
        </w:rPr>
      </w:pPr>
      <w:r>
        <w:rPr>
          <w:rFonts w:ascii="Times New Roman" w:hAnsi="Times New Roman"/>
          <w:sz w:val="28"/>
        </w:rPr>
        <w:t>62. Условия применения и порядок проведения запроса оферт в электронной форме………………………………………………………………………………121</w:t>
      </w:r>
    </w:p>
    <w:p w:rsidR="00CE66F7" w:rsidRDefault="003F4B6C">
      <w:pPr>
        <w:widowControl w:val="0"/>
        <w:spacing w:after="0"/>
        <w:jc w:val="both"/>
        <w:rPr>
          <w:rFonts w:ascii="Times New Roman" w:hAnsi="Times New Roman"/>
          <w:sz w:val="28"/>
        </w:rPr>
      </w:pPr>
      <w:r>
        <w:rPr>
          <w:rFonts w:ascii="Times New Roman" w:hAnsi="Times New Roman"/>
          <w:sz w:val="28"/>
        </w:rPr>
        <w:t>63. Условия применения и порядок проведения закупки у единственного поставщика (подрядчика, исполнителя)…………………………………………131</w:t>
      </w:r>
    </w:p>
    <w:p w:rsidR="00CE66F7" w:rsidRDefault="003F4B6C">
      <w:pPr>
        <w:widowControl w:val="0"/>
        <w:spacing w:after="0"/>
        <w:jc w:val="both"/>
        <w:rPr>
          <w:rFonts w:ascii="Times New Roman" w:hAnsi="Times New Roman"/>
          <w:sz w:val="28"/>
        </w:rPr>
      </w:pPr>
      <w:r>
        <w:rPr>
          <w:rFonts w:ascii="Times New Roman" w:hAnsi="Times New Roman"/>
          <w:sz w:val="28"/>
        </w:rPr>
        <w:t>64. Условия применения и порядок проведения срочного ценового    запроса в электронной форме………………………………….…………………………….143</w:t>
      </w:r>
    </w:p>
    <w:p w:rsidR="00CE66F7" w:rsidRDefault="003F4B6C">
      <w:pPr>
        <w:widowControl w:val="0"/>
        <w:spacing w:after="0"/>
        <w:jc w:val="both"/>
        <w:rPr>
          <w:rFonts w:ascii="Times New Roman" w:hAnsi="Times New Roman"/>
          <w:sz w:val="28"/>
        </w:rPr>
      </w:pPr>
      <w:r>
        <w:rPr>
          <w:rFonts w:ascii="Times New Roman" w:hAnsi="Times New Roman"/>
          <w:sz w:val="28"/>
        </w:rPr>
        <w:t>IX. ДОПОЛНИТЕЛЬНЫЕ ПОЛОЖЕНИЯ………………………………………154</w:t>
      </w:r>
    </w:p>
    <w:p w:rsidR="00CE66F7" w:rsidRDefault="003F4B6C">
      <w:pPr>
        <w:widowControl w:val="0"/>
        <w:spacing w:after="0"/>
        <w:jc w:val="both"/>
        <w:rPr>
          <w:rFonts w:ascii="Times New Roman" w:hAnsi="Times New Roman"/>
          <w:sz w:val="28"/>
        </w:rPr>
      </w:pPr>
      <w:r>
        <w:rPr>
          <w:rFonts w:ascii="Times New Roman" w:hAnsi="Times New Roman"/>
          <w:sz w:val="28"/>
        </w:rPr>
        <w:t>65. Специализированная организация…………………………………………...154</w:t>
      </w:r>
    </w:p>
    <w:p w:rsidR="00CE66F7" w:rsidRDefault="003F4B6C">
      <w:pPr>
        <w:widowControl w:val="0"/>
        <w:spacing w:after="0"/>
        <w:jc w:val="both"/>
        <w:rPr>
          <w:rFonts w:ascii="Times New Roman" w:hAnsi="Times New Roman"/>
          <w:sz w:val="28"/>
        </w:rPr>
      </w:pPr>
      <w:r>
        <w:rPr>
          <w:rFonts w:ascii="Times New Roman" w:hAnsi="Times New Roman"/>
          <w:sz w:val="28"/>
        </w:rPr>
        <w:t>66. Уполномоченный орган………………………………………………………155</w:t>
      </w:r>
    </w:p>
    <w:p w:rsidR="00CE66F7" w:rsidRDefault="003F4B6C">
      <w:pPr>
        <w:widowControl w:val="0"/>
        <w:spacing w:after="0"/>
        <w:jc w:val="both"/>
        <w:rPr>
          <w:rFonts w:ascii="Times New Roman" w:hAnsi="Times New Roman"/>
          <w:sz w:val="28"/>
        </w:rPr>
      </w:pPr>
      <w:r>
        <w:rPr>
          <w:rFonts w:ascii="Times New Roman" w:hAnsi="Times New Roman"/>
          <w:sz w:val="28"/>
        </w:rPr>
        <w:t>X. ЗАКЛЮЧИТЕЛЬНЫЕ ПОЛОЖЕНИЯ……………………………………….156</w:t>
      </w:r>
    </w:p>
    <w:p w:rsidR="00CE66F7" w:rsidRDefault="00CE66F7">
      <w:pPr>
        <w:widowControl w:val="0"/>
        <w:spacing w:after="0"/>
        <w:jc w:val="center"/>
        <w:rPr>
          <w:rFonts w:ascii="Times New Roman" w:hAnsi="Times New Roman"/>
          <w:sz w:val="28"/>
        </w:rPr>
      </w:pPr>
    </w:p>
    <w:p w:rsidR="00CE66F7" w:rsidRDefault="00CE66F7">
      <w:pPr>
        <w:widowControl w:val="0"/>
        <w:spacing w:line="240" w:lineRule="auto"/>
        <w:jc w:val="both"/>
        <w:rPr>
          <w:rFonts w:ascii="Times New Roman" w:hAnsi="Times New Roman"/>
        </w:rPr>
      </w:pPr>
    </w:p>
    <w:p w:rsidR="00CE66F7" w:rsidRDefault="00CE66F7">
      <w:pPr>
        <w:widowControl w:val="0"/>
        <w:spacing w:after="0"/>
        <w:jc w:val="center"/>
        <w:rPr>
          <w:rFonts w:ascii="Times New Roman" w:hAnsi="Times New Roman"/>
          <w:sz w:val="28"/>
        </w:rPr>
      </w:pPr>
    </w:p>
    <w:p w:rsidR="00CE66F7" w:rsidRDefault="00CE66F7">
      <w:pPr>
        <w:sectPr w:rsidR="00CE66F7">
          <w:pgSz w:w="11906" w:h="16838"/>
          <w:pgMar w:top="1134" w:right="567" w:bottom="1134" w:left="1701" w:header="709" w:footer="709" w:gutter="0"/>
          <w:pgNumType w:start="1"/>
          <w:cols w:space="720"/>
        </w:sectPr>
      </w:pPr>
    </w:p>
    <w:p w:rsidR="00CE66F7" w:rsidRDefault="003F4B6C">
      <w:pPr>
        <w:pStyle w:val="1"/>
        <w:widowControl w:val="0"/>
        <w:numPr>
          <w:ilvl w:val="0"/>
          <w:numId w:val="0"/>
        </w:numPr>
        <w:rPr>
          <w:sz w:val="28"/>
        </w:rPr>
      </w:pPr>
      <w:r>
        <w:rPr>
          <w:sz w:val="28"/>
        </w:rPr>
        <w:t>I. ОБЩИЕ ПОЛОЖЕНИЯ</w:t>
      </w:r>
    </w:p>
    <w:p w:rsidR="00CE66F7" w:rsidRDefault="00CE66F7">
      <w:pPr>
        <w:widowControl w:val="0"/>
        <w:spacing w:after="0" w:line="240" w:lineRule="auto"/>
        <w:jc w:val="both"/>
        <w:rPr>
          <w:rFonts w:ascii="Times New Roman" w:hAnsi="Times New Roman"/>
          <w:b/>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1. Используемые термины и сокращения</w:t>
      </w:r>
    </w:p>
    <w:p w:rsidR="00CE66F7" w:rsidRDefault="00CE66F7">
      <w:pPr>
        <w:widowControl w:val="0"/>
        <w:spacing w:after="0" w:line="240" w:lineRule="auto"/>
        <w:ind w:firstLine="708"/>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Закон № 223ФЗ – Федеральный закон от 18 июля 2011 г. № 223-ФЗ «О закупках товаров, работ, услуг отдельными видами юридических лиц» (далее – Закон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Закупка – совокупность действий, осуществляемых Заказчиком </w:t>
      </w:r>
      <w:r>
        <w:rPr>
          <w:rFonts w:ascii="Times New Roman" w:hAnsi="Times New Roman"/>
          <w:sz w:val="28"/>
        </w:rPr>
        <w:br/>
        <w:t>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CE66F7" w:rsidRDefault="003F4B6C">
      <w:pPr>
        <w:pStyle w:val="ad"/>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коммерческого использования.</w:t>
      </w:r>
    </w:p>
    <w:p w:rsidR="00CE66F7" w:rsidRDefault="003F4B6C">
      <w:pPr>
        <w:pStyle w:val="ad"/>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Специализированная организация - юридическое лицо, привлекаемое заказчиком в соответствии с разделом 65 настоящего Положения.</w:t>
      </w:r>
    </w:p>
    <w:p w:rsidR="00CE66F7" w:rsidRDefault="003F4B6C">
      <w:pPr>
        <w:pStyle w:val="ad"/>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Уполномоченный орган (организатор процедуры закупки) – уполномоченный исполнительный орган, которому заказчики, уполномоченный заказчик (уполномоченные заказчики) передали на основании соглашения о проведении совместной закупки (далее -</w:t>
      </w:r>
      <w:r>
        <w:t xml:space="preserve"> </w:t>
      </w:r>
      <w:r>
        <w:rPr>
          <w:rFonts w:ascii="Times New Roman" w:hAnsi="Times New Roman"/>
          <w:sz w:val="28"/>
        </w:rPr>
        <w:t>соглашение) часть своих полномочий на организацию и проведение совместных закупок в соответствии с разделом 24 настоящего Положения.</w:t>
      </w:r>
    </w:p>
    <w:p w:rsidR="00CE66F7" w:rsidRDefault="00CE66F7">
      <w:pPr>
        <w:pStyle w:val="ad"/>
        <w:widowControl w:val="0"/>
        <w:tabs>
          <w:tab w:val="left" w:pos="1701"/>
        </w:tabs>
        <w:spacing w:after="0" w:line="240" w:lineRule="auto"/>
        <w:ind w:left="0" w:right="-1"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2. Предмет регулирования</w:t>
      </w:r>
    </w:p>
    <w:p w:rsidR="00CE66F7" w:rsidRDefault="00CE66F7">
      <w:pPr>
        <w:widowControl w:val="0"/>
        <w:spacing w:after="0" w:line="240" w:lineRule="auto"/>
        <w:ind w:firstLine="708"/>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w:t>
      </w:r>
      <w:r>
        <w:rPr>
          <w:rFonts w:ascii="Times New Roman" w:hAnsi="Times New Roman"/>
          <w:i/>
          <w:sz w:val="28"/>
        </w:rPr>
        <w:t>(указывается наименование заказчика)</w:t>
      </w:r>
      <w:r>
        <w:rPr>
          <w:rFonts w:ascii="Times New Roman" w:hAnsi="Times New Roman"/>
          <w:sz w:val="28"/>
        </w:rPr>
        <w:t xml:space="preserve">.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w:t>
      </w:r>
      <w:r>
        <w:rPr>
          <w:rFonts w:ascii="Times New Roman" w:hAnsi="Times New Roman"/>
          <w:sz w:val="28"/>
        </w:rPr>
        <w:br/>
        <w:t xml:space="preserve">и проведения процедур закупки (включая способы закупки) и условия </w:t>
      </w:r>
      <w:r>
        <w:rPr>
          <w:rFonts w:ascii="Times New Roman" w:hAnsi="Times New Roman"/>
          <w:sz w:val="28"/>
        </w:rPr>
        <w:br/>
        <w:t>их применения, порядок заключения и исполнения договоров, а также иные связанные с обеспечением закупки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 Положение не распространяется на отношения, указанные в части 4 статьи 1 Закона № 223ФЗ.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w:t>
      </w:r>
      <w:r>
        <w:rPr>
          <w:rFonts w:ascii="Times New Roman" w:hAnsi="Times New Roman"/>
          <w:sz w:val="28"/>
        </w:rPr>
        <w:br/>
        <w:t xml:space="preserve">и применяющихся вне зависимости от содержания положения о закупке, Положение применяется в части, не противоречащей таким изменениям.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3. Цели регулирования и принципы осуществления закупок</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 Целями регулирования настоящего Положения являются: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обеспечение единства экономического пространства;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эффективное использование денежных средств;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развитие добросовестной конкуренции;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обеспечение гласности и прозрачности закупок;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предотвращение коррупции и других злоупотреблений в сфере осуществления закупок.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3.2. При закупке товаров, работ, услуг заказчик руководствуется следующими принципами: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информационная открытость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равноправие, справедливость, отсутствие дискриминации и необоснованных ограничений конкуренции по отношению к участникам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отсутствие ограничения допуска к участию в закупке путем установления </w:t>
      </w:r>
      <w:r w:rsidR="00FE2AC8">
        <w:rPr>
          <w:rFonts w:ascii="Times New Roman" w:hAnsi="Times New Roman"/>
          <w:sz w:val="28"/>
        </w:rPr>
        <w:t>не измеряемых</w:t>
      </w:r>
      <w:r>
        <w:rPr>
          <w:rFonts w:ascii="Times New Roman" w:hAnsi="Times New Roman"/>
          <w:sz w:val="28"/>
        </w:rPr>
        <w:t xml:space="preserve"> требований к участникам закупки.</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4. Правовые основы осуществления закупок заказчиком</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4.1. При закупке товаров, работ, услуг заказчик руководствуется Конституцией Российской Федерации, Гражданским кодексом Российской Федерации, Законом № 223ФЗ,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5. Информационное обеспечение закупок</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5.2. В ЕИС подлежит размещению следующая информация: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сведения о количестве и общей стоимости договоров, заключенных заказчиком по результатам закупки, предусмотренные частью                                        19 статьи 4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5.3. В случае осуществления конкурентной закупки, запроса оферт </w:t>
      </w:r>
      <w:r>
        <w:rPr>
          <w:rFonts w:ascii="Times New Roman" w:hAnsi="Times New Roman"/>
          <w:sz w:val="28"/>
        </w:rPr>
        <w:br/>
        <w:t xml:space="preserve">в электронной форме, срочного ценового запроса в электронной форме заказчик размещает в ЕИС следующие документы и сведения: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извещение об осуществлении закупки и вносимые в него изменения;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проект договора, являющийся неотъемлемой частью документации о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разъяснения положений закупочной документации (за исключением срочного ценового запроса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протоколы, составляемые в ходе и (или) по результатам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0" w:name="_Ref3450467"/>
      <w:r>
        <w:rPr>
          <w:rStyle w:val="aff4"/>
          <w:rFonts w:ascii="Times New Roman" w:hAnsi="Times New Roman"/>
          <w:sz w:val="28"/>
        </w:rPr>
        <w:footnoteReference w:id="1"/>
      </w:r>
      <w:bookmarkEnd w:id="0"/>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среди субъектов малого и среднего предпринимательства, в соответствии с подпунктом «б» пункта 4 Положения, утвержденного постановлением Правительства Российской Федерации </w:t>
      </w:r>
      <w:r>
        <w:rPr>
          <w:rFonts w:ascii="Times New Roman" w:hAnsi="Times New Roman"/>
          <w:sz w:val="28"/>
        </w:rPr>
        <w:br/>
        <w:t>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заказчик размещает в ЕИС документы и сведения, предусмотренные подпунктами 1, 2, 3 пункта 5.3 настоящей главы, которые должны соответствовать требованиям Закона № 223-ФЗ 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в иных случаях, предусмотренных Законом № 223-ФЗ.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5.8. Заказчик вправе не размещать в ЕИС следующие сведения: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Pr>
          <w:rFonts w:ascii="Times New Roman" w:hAnsi="Times New Roman"/>
          <w:sz w:val="28"/>
        </w:rPr>
        <w:t>;</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связанной с заключением и исполнением договора купли</w:t>
      </w:r>
      <w:r w:rsidR="00D477D0">
        <w:rPr>
          <w:rFonts w:ascii="Times New Roman" w:hAnsi="Times New Roman"/>
          <w:spacing w:val="-2"/>
          <w:sz w:val="28"/>
        </w:rPr>
        <w:t>-</w:t>
      </w:r>
      <w:r>
        <w:rPr>
          <w:rFonts w:ascii="Times New Roman" w:hAnsi="Times New Roman"/>
          <w:spacing w:val="-2"/>
          <w:sz w:val="28"/>
        </w:rPr>
        <w:t>продажи, аренды (субаренды), договора доверительного управления муниципальным имуществом, иного договора, предусматривающего переход прав владения и (или) пользования в отношении недвижимого имущества.</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w:t>
      </w:r>
      <w:r>
        <w:rPr>
          <w:rFonts w:ascii="Times New Roman" w:hAnsi="Times New Roman"/>
          <w:spacing w:val="-2"/>
          <w:sz w:val="28"/>
        </w:rPr>
        <w:br/>
        <w:t xml:space="preserve">в реестр договоров в случае их направления заказчиком в Федеральное казначейство. </w:t>
      </w:r>
    </w:p>
    <w:p w:rsidR="00CE66F7" w:rsidRDefault="00CE66F7">
      <w:pPr>
        <w:widowControl w:val="0"/>
        <w:spacing w:after="0" w:line="240" w:lineRule="auto"/>
        <w:ind w:firstLine="708"/>
        <w:jc w:val="both"/>
        <w:rPr>
          <w:rFonts w:ascii="Times New Roman" w:hAnsi="Times New Roman"/>
          <w:spacing w:val="-2"/>
          <w:sz w:val="28"/>
        </w:rPr>
      </w:pPr>
    </w:p>
    <w:p w:rsidR="00CE66F7" w:rsidRDefault="003F4B6C">
      <w:pPr>
        <w:pStyle w:val="2"/>
        <w:widowControl w:val="0"/>
        <w:spacing w:before="0"/>
        <w:jc w:val="center"/>
        <w:rPr>
          <w:rFonts w:ascii="Times New Roman" w:hAnsi="Times New Roman"/>
          <w:color w:val="000000"/>
          <w:spacing w:val="-2"/>
          <w:sz w:val="28"/>
        </w:rPr>
      </w:pPr>
      <w:r>
        <w:rPr>
          <w:rFonts w:ascii="Times New Roman" w:hAnsi="Times New Roman"/>
          <w:color w:val="000000"/>
          <w:spacing w:val="-2"/>
          <w:sz w:val="28"/>
        </w:rPr>
        <w:t>6. Планирование закупок</w:t>
      </w:r>
    </w:p>
    <w:p w:rsidR="00CE66F7" w:rsidRDefault="00CE66F7">
      <w:pPr>
        <w:widowControl w:val="0"/>
        <w:spacing w:after="0" w:line="240" w:lineRule="auto"/>
        <w:ind w:firstLine="708"/>
        <w:jc w:val="both"/>
        <w:rPr>
          <w:rFonts w:ascii="Times New Roman" w:hAnsi="Times New Roman"/>
          <w:spacing w:val="-2"/>
          <w:sz w:val="28"/>
        </w:rPr>
      </w:pP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w:t>
      </w:r>
      <w:r>
        <w:rPr>
          <w:rFonts w:ascii="Times New Roman" w:hAnsi="Times New Roman"/>
          <w:spacing w:val="-2"/>
          <w:sz w:val="28"/>
        </w:rPr>
        <w:br/>
        <w:t>о закупках отдельными видами юридических лиц.</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rPr>
        <w:t>локальными актами заказчика,</w:t>
      </w:r>
      <w:r>
        <w:rPr>
          <w:rFonts w:ascii="Times New Roman" w:hAnsi="Times New Roman"/>
          <w:spacing w:val="-2"/>
          <w:sz w:val="28"/>
        </w:rPr>
        <w:t xml:space="preserve"> в том числе в случаях:</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w:t>
      </w:r>
      <w:r>
        <w:rPr>
          <w:rFonts w:ascii="Times New Roman" w:hAnsi="Times New Roman"/>
          <w:sz w:val="28"/>
        </w:rPr>
        <w:br/>
        <w:t>в случаях, предусмотренных нормативными правовыми актами в сфере закупок отдельными видами юридических лиц.</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6.8.</w:t>
      </w:r>
      <w:r>
        <w:rPr>
          <w:rFonts w:ascii="Times New Roman" w:hAnsi="Times New Roman"/>
          <w:sz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7. Способы осуществления закупок</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7.2. Конкурентной закупкой является закупка, осуществляемая с одновременным соблюдением условий, указанных в части 3 статьи 3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7.3. Конкурентные закупки осуществляются следующими способами: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закрытый конкурс,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открытый аукцион,</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аукцион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закрытый аукцион,</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запрос котировок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закрытый запрос котировок,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запрос цен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 запрос предложений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закрытый запрос предложений.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7.4.</w:t>
      </w:r>
      <w:r>
        <w:rPr>
          <w:rFonts w:ascii="Times New Roman" w:hAnsi="Times New Roman"/>
          <w:sz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запрос оферт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срочный ценовой запрос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закупка у единственного поставщика (подрядчика, исполнителя).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7.5. Закупки могут включать несколько лотов, по каждому из которых может быть выбран отдельный победитель и заключен отдельный договор.</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7.6. Заказчик обязан проводить закупки в электронной форме в случаях, определенных Правительством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7.9. Способ закупки в каждом конкретном случае определяет уполномоченное лицо заказчика, если иное не установлено локальными актами</w:t>
      </w:r>
      <w:r>
        <w:rPr>
          <w:rFonts w:ascii="Times New Roman" w:hAnsi="Times New Roman"/>
          <w:b/>
          <w:sz w:val="28"/>
        </w:rPr>
        <w:t xml:space="preserve"> </w:t>
      </w:r>
      <w:r>
        <w:rPr>
          <w:rFonts w:ascii="Times New Roman" w:hAnsi="Times New Roman"/>
          <w:sz w:val="28"/>
        </w:rPr>
        <w:t xml:space="preserve">заказчика, в соответствии с настоящим Положением.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7.11. Условия и порядок применения конкурентных закупок изложены в разделах II – VII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Условия и порядок применения неконкурентных закупок изложены в разделе VIII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7.12.</w:t>
      </w:r>
      <w:r>
        <w:t xml:space="preserve"> </w:t>
      </w:r>
      <w:r>
        <w:rPr>
          <w:rFonts w:ascii="Times New Roman" w:hAnsi="Times New Roman"/>
          <w:sz w:val="28"/>
        </w:rPr>
        <w:t>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w:t>
      </w:r>
      <w:r>
        <w:rPr>
          <w:rFonts w:ascii="Times New Roman" w:hAnsi="Times New Roman"/>
          <w:sz w:val="28"/>
        </w:rPr>
        <w:br/>
        <w:t>в соответствии с требованиями законодательства и настоящего Положения.</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8. Требования к извещению об осуществлении закупки,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документации о закупке</w:t>
      </w:r>
    </w:p>
    <w:p w:rsidR="00CE66F7" w:rsidRDefault="00CE66F7">
      <w:pPr>
        <w:widowControl w:val="0"/>
        <w:spacing w:after="0" w:line="240" w:lineRule="auto"/>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b/>
          <w:sz w:val="28"/>
        </w:rPr>
      </w:pPr>
      <w:r>
        <w:rPr>
          <w:rFonts w:ascii="Times New Roman" w:hAnsi="Times New Roman"/>
          <w:sz w:val="28"/>
        </w:rPr>
        <w:t xml:space="preserve">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w:t>
      </w:r>
      <w:r>
        <w:rPr>
          <w:rFonts w:ascii="Times New Roman" w:hAnsi="Times New Roman"/>
          <w:sz w:val="28"/>
        </w:rPr>
        <w:br/>
        <w:t>в ЕИС вместе с извещением об осуществлении закупки (далее также – извещение, извещение о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способ осуществления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w:t>
      </w:r>
      <w:r>
        <w:rPr>
          <w:rFonts w:ascii="Times New Roman" w:hAnsi="Times New Roman"/>
          <w:sz w:val="28"/>
        </w:rPr>
        <w:br/>
        <w:t xml:space="preserve">и максимальное значение цены договора в случае осуществления закупки </w:t>
      </w:r>
      <w:r>
        <w:rPr>
          <w:rFonts w:ascii="Times New Roman" w:hAnsi="Times New Roman"/>
          <w:sz w:val="28"/>
        </w:rPr>
        <w:br/>
        <w:t>в соответствии с главой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адрес электронной площадки в сети «Интернет» (при осуществлении закупки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иные сведения</w:t>
      </w:r>
      <w:r>
        <w:rPr>
          <w:rStyle w:val="aff4"/>
          <w:rFonts w:ascii="Times New Roman" w:hAnsi="Times New Roman"/>
          <w:sz w:val="28"/>
        </w:rPr>
        <w:footnoteReference w:id="2"/>
      </w:r>
      <w:r>
        <w:rPr>
          <w:rFonts w:ascii="Times New Roman" w:hAnsi="Times New Roman"/>
          <w:sz w:val="28"/>
        </w:rPr>
        <w:t>.</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8.4. Документация о конкурентной закупке должна содержать следующие сведения: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w:t>
      </w:r>
      <w:r>
        <w:rPr>
          <w:rFonts w:ascii="Times New Roman" w:hAnsi="Times New Roman"/>
          <w:sz w:val="28"/>
        </w:rPr>
        <w:br/>
        <w:t>и качественных характеристик;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8) обоснование начальной (максимальной) цены договора либо цены единицы товара, работы, услуги, включая информацию о расходах </w:t>
      </w:r>
      <w:r>
        <w:rPr>
          <w:rFonts w:ascii="Times New Roman" w:hAnsi="Times New Roman"/>
          <w:sz w:val="28"/>
        </w:rPr>
        <w:br/>
        <w:t>на перевозку, страхование, уплату таможенных пошлин, налогов и других обязательных платежей;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12) порядок и срок отзыва заявок на участие в закупке;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13) порядок и срок внесения изменений в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в соответствии с главой 12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18) 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 дата рассмотрения предложений (заявок) участников такой закупки и подведения итогов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 критерии оценки заявок на участие в такой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21) порядок оценки и сопоставления заявок на участие в такой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24) размер (в денежном выражении), порядок предоставления обеспечения 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гарантийные обязательства),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25) указание на антидемпинговые меры и их описание согласно требованиям главы 23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27) возможность заказчика изменить условия договора в случаях, предусмотренных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 сведения, предусмотренные в пункте 13.2 настоящего Положения.</w:t>
      </w:r>
    </w:p>
    <w:p w:rsidR="00CE66F7" w:rsidRDefault="003F4B6C">
      <w:pPr>
        <w:pStyle w:val="formattext"/>
        <w:widowControl w:val="0"/>
        <w:spacing w:after="0"/>
        <w:ind w:firstLine="708"/>
        <w:jc w:val="both"/>
        <w:rPr>
          <w:sz w:val="28"/>
        </w:rPr>
      </w:pPr>
      <w:r>
        <w:rPr>
          <w:sz w:val="28"/>
        </w:rPr>
        <w:t>8.5. Проект договора является неотъемлемой частью документации о закупке. В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1" w:name="P079A"/>
      <w:bookmarkEnd w:id="1"/>
    </w:p>
    <w:p w:rsidR="00CE66F7" w:rsidRDefault="003F4B6C">
      <w:pPr>
        <w:pStyle w:val="formattext"/>
        <w:widowControl w:val="0"/>
        <w:spacing w:after="0"/>
        <w:ind w:firstLine="708"/>
        <w:jc w:val="both"/>
        <w:rPr>
          <w:sz w:val="28"/>
        </w:rPr>
      </w:pPr>
      <w:r>
        <w:rPr>
          <w:sz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CE66F7" w:rsidRDefault="003F4B6C">
      <w:pPr>
        <w:pStyle w:val="formattext"/>
        <w:widowControl w:val="0"/>
        <w:spacing w:after="0"/>
        <w:ind w:firstLine="708"/>
        <w:jc w:val="both"/>
        <w:rPr>
          <w:sz w:val="28"/>
        </w:rPr>
      </w:pPr>
      <w:r>
        <w:rPr>
          <w:sz w:val="28"/>
        </w:rPr>
        <w:t>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переторжки.</w:t>
      </w:r>
    </w:p>
    <w:p w:rsidR="00CE66F7" w:rsidRDefault="003F4B6C">
      <w:pPr>
        <w:pStyle w:val="formattext"/>
        <w:widowControl w:val="0"/>
        <w:spacing w:after="0"/>
        <w:ind w:firstLine="708"/>
        <w:jc w:val="both"/>
        <w:rPr>
          <w:sz w:val="28"/>
        </w:rPr>
      </w:pPr>
      <w:r>
        <w:rPr>
          <w:sz w:val="28"/>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определения победителя закупки с неопределенным объемом. </w:t>
      </w:r>
    </w:p>
    <w:p w:rsidR="00CE66F7" w:rsidRDefault="003F4B6C">
      <w:pPr>
        <w:pStyle w:val="formattext"/>
        <w:widowControl w:val="0"/>
        <w:spacing w:after="0"/>
        <w:ind w:firstLine="708"/>
        <w:jc w:val="both"/>
        <w:rPr>
          <w:sz w:val="28"/>
        </w:rPr>
      </w:pPr>
      <w:r>
        <w:rPr>
          <w:sz w:val="28"/>
        </w:rPr>
        <w:t>8.9. В случае</w:t>
      </w:r>
      <w:r>
        <w:t xml:space="preserve"> </w:t>
      </w:r>
      <w:r>
        <w:rPr>
          <w:sz w:val="28"/>
        </w:rPr>
        <w:t>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w:t>
      </w:r>
      <w:r>
        <w:rPr>
          <w:rFonts w:ascii="Times New Roman" w:hAnsi="Times New Roman"/>
          <w:sz w:val="28"/>
        </w:rPr>
        <w:br/>
        <w:t xml:space="preserve">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223ФЗ.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w:t>
      </w:r>
      <w:r>
        <w:rPr>
          <w:rFonts w:ascii="Times New Roman" w:hAnsi="Times New Roman"/>
          <w:sz w:val="28"/>
        </w:rPr>
        <w:br/>
        <w:t>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CE66F7" w:rsidRDefault="00CE66F7">
      <w:pPr>
        <w:widowControl w:val="0"/>
        <w:spacing w:after="0" w:line="240" w:lineRule="auto"/>
        <w:ind w:firstLine="708"/>
        <w:jc w:val="both"/>
        <w:rPr>
          <w:rFonts w:ascii="Times New Roman" w:hAnsi="Times New Roman"/>
          <w:strike/>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9. Разъяснения положений извещения об осуществлении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конкурентной закупки, запроса оферт в электронной форме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и (или) документации о закупке и внесение в них изменений</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9.1. Любой участник конкурентной закупки, запроса оферт в электронной форме вправе направить заказчику в порядке, предусмотренном Законом № 223ФЗ и настоящим Положением, запрос о даче разъяснений положений извещения и (или) документации о закупке (далее также – запрос).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9.2. В случае проведения открытого конкурса, открытого аукциона, запрос о даче разъяснений положений извещения и (или) документации </w:t>
      </w:r>
      <w:r>
        <w:rPr>
          <w:rFonts w:ascii="Times New Roman" w:hAnsi="Times New Roman"/>
          <w:sz w:val="28"/>
        </w:rPr>
        <w:br/>
        <w:t xml:space="preserve">о закупке подается в письменной форме на почтовый адрес, указанный </w:t>
      </w:r>
      <w:r>
        <w:rPr>
          <w:rFonts w:ascii="Times New Roman" w:hAnsi="Times New Roman"/>
          <w:sz w:val="28"/>
        </w:rPr>
        <w:br/>
        <w:t>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9.4. В течение трех рабочих дней с даты поступления запроса, указанного в </w:t>
      </w:r>
      <w:hyperlink r:id="rId8" w:history="1">
        <w:r>
          <w:rPr>
            <w:rFonts w:ascii="Times New Roman" w:hAnsi="Times New Roman"/>
            <w:sz w:val="28"/>
          </w:rPr>
          <w:t>пункте 9.1 настоящего Положения</w:t>
        </w:r>
      </w:hyperlink>
      <w:r>
        <w:rPr>
          <w:rFonts w:ascii="Times New Roman" w:hAnsi="Times New Roman"/>
          <w:sz w:val="28"/>
        </w:rPr>
        <w:t xml:space="preserve">,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w:t>
      </w:r>
      <w:r>
        <w:rPr>
          <w:rFonts w:ascii="Times New Roman" w:hAnsi="Times New Roman"/>
          <w:sz w:val="28"/>
        </w:rPr>
        <w:br/>
        <w:t>и существенные условия проекта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w:t>
      </w:r>
      <w:r>
        <w:rPr>
          <w:rFonts w:ascii="Times New Roman" w:hAnsi="Times New Roman"/>
          <w:sz w:val="28"/>
        </w:rPr>
        <w:br/>
        <w:t>о закупке. Изменение предмета закупки, увеличение размера обеспечения заявок на участие в закупке не допускаются.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товара, работы, услуги</w:t>
      </w:r>
    </w:p>
    <w:p w:rsidR="00CE66F7" w:rsidRDefault="00CE66F7">
      <w:pPr>
        <w:widowControl w:val="0"/>
        <w:spacing w:after="0" w:line="240" w:lineRule="auto"/>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10.1. Начальная (максимальная) цена договора, цена договора,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с учетом особенностей, предусмотренных пунктом 63.3 настоящего Положения: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метод сопоставимых рыночных цен (анализа рынка),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нормативный метод,</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тарифный метод,</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проектно-сметный метод,</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затратный метод,</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иной метод в соответствии с пунктом 10.12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10.2. Метод сопоставимых рыночных цен (анализа рынка) заключается </w:t>
      </w:r>
      <w:r>
        <w:rPr>
          <w:rFonts w:ascii="Times New Roman" w:hAnsi="Times New Roman"/>
          <w:sz w:val="28"/>
        </w:rPr>
        <w:br/>
        <w:t xml:space="preserve">в установлении начальной (максимальной) цены договора, цены договора, заключаемого с единственным поставщиком (подрядчиком, исполнителем), </w:t>
      </w:r>
      <w:r>
        <w:rPr>
          <w:rFonts w:ascii="Times New Roman" w:hAnsi="Times New Roman"/>
          <w:sz w:val="28"/>
        </w:rPr>
        <w:br/>
        <w:t>на основании информации о рыночных ценах идентичных</w:t>
      </w:r>
      <w:r>
        <w:rPr>
          <w:rStyle w:val="aff4"/>
          <w:rFonts w:ascii="Times New Roman" w:hAnsi="Times New Roman"/>
          <w:sz w:val="28"/>
        </w:rPr>
        <w:footnoteReference w:id="3"/>
      </w:r>
      <w:r>
        <w:rPr>
          <w:rFonts w:ascii="Times New Roman" w:hAnsi="Times New Roman"/>
          <w:sz w:val="28"/>
        </w:rPr>
        <w:t xml:space="preserve"> товаров, работ, услуг, планируемых к закупкам, или при их отсутствии однородных товаров</w:t>
      </w:r>
      <w:r>
        <w:rPr>
          <w:rStyle w:val="aff4"/>
          <w:rFonts w:ascii="Times New Roman" w:hAnsi="Times New Roman"/>
          <w:sz w:val="28"/>
        </w:rPr>
        <w:footnoteReference w:id="4"/>
      </w:r>
      <w:r>
        <w:rPr>
          <w:rFonts w:ascii="Times New Roman" w:hAnsi="Times New Roman"/>
          <w:sz w:val="28"/>
        </w:rPr>
        <w:t>, работ, услуг</w:t>
      </w:r>
      <w:r>
        <w:rPr>
          <w:rStyle w:val="aff4"/>
          <w:rFonts w:ascii="Times New Roman" w:hAnsi="Times New Roman"/>
          <w:sz w:val="28"/>
        </w:rPr>
        <w:footnoteReference w:id="5"/>
      </w:r>
      <w:r>
        <w:rPr>
          <w:rFonts w:ascii="Times New Roman" w:hAnsi="Times New Roman"/>
          <w:sz w:val="28"/>
        </w:rPr>
        <w:t>.</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10.5. В целях применения метода сопоставимых рыночных цен (анализа рынка) могут использоваться следующие источники ценовой информации: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общедоступная информация о рыночных ценах товаров, работ, услуг, к которой в том числе относятся: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информация o котировках на российских биржах и иностранных биржах; информация o котировках на электронных площадках;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данные государственной статистической отчетности о ценах товаров (работ, услуг);</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информация о ценах товаров (работ, услуг), содержащаяся </w:t>
      </w:r>
      <w:r>
        <w:rPr>
          <w:rFonts w:ascii="Times New Roman" w:hAnsi="Times New Roman"/>
          <w:sz w:val="28"/>
        </w:rPr>
        <w:br/>
        <w:t>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информация o рыночной стоимости объектов оценки, определенная </w:t>
      </w:r>
      <w:r>
        <w:rPr>
          <w:rFonts w:ascii="Times New Roman" w:hAnsi="Times New Roman"/>
          <w:sz w:val="28"/>
        </w:rPr>
        <w:br/>
        <w:t xml:space="preserve">в соответствии c законодательством, регулирующим оценочную деятельность </w:t>
      </w:r>
      <w:r>
        <w:rPr>
          <w:rFonts w:ascii="Times New Roman" w:hAnsi="Times New Roman"/>
          <w:sz w:val="28"/>
        </w:rPr>
        <w:br/>
        <w:t>в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информация информационно-ценовых агентств;</w:t>
      </w:r>
    </w:p>
    <w:p w:rsidR="00CE66F7" w:rsidRDefault="003F4B6C">
      <w:pPr>
        <w:widowControl w:val="0"/>
        <w:tabs>
          <w:tab w:val="left" w:pos="1701"/>
        </w:tabs>
        <w:spacing w:after="0" w:line="240" w:lineRule="auto"/>
        <w:ind w:firstLine="708"/>
        <w:jc w:val="both"/>
        <w:rPr>
          <w:rFonts w:ascii="Times New Roman" w:hAnsi="Times New Roman"/>
          <w:sz w:val="28"/>
        </w:rPr>
      </w:pPr>
      <w:r>
        <w:rPr>
          <w:rFonts w:ascii="Times New Roman" w:hAnsi="Times New Roman"/>
          <w:sz w:val="28"/>
        </w:rPr>
        <w:t xml:space="preserve">2) ценовая информация в реестре контрактов, предусмотренном Федеральным законом от 5 апреля 2013 г. № 44-ФЗ «О контрактной системе </w:t>
      </w:r>
      <w:r>
        <w:rPr>
          <w:rFonts w:ascii="Times New Roman" w:hAnsi="Times New Roman"/>
          <w:sz w:val="28"/>
        </w:rPr>
        <w:br/>
        <w:t xml:space="preserve">в сфере закупок товаров, работ, услуг для обеспечения государственных </w:t>
      </w:r>
      <w:r>
        <w:rPr>
          <w:rFonts w:ascii="Times New Roman" w:hAnsi="Times New Roman"/>
          <w:sz w:val="28"/>
        </w:rPr>
        <w:br/>
        <w:t xml:space="preserve">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w:t>
      </w:r>
      <w:r>
        <w:rPr>
          <w:rFonts w:ascii="Times New Roman" w:hAnsi="Times New Roman"/>
          <w:sz w:val="28"/>
        </w:rPr>
        <w:br/>
        <w:t xml:space="preserve">o ценах товаров (работ, услуг), содержащаяся в контрактах, которые исполнены и по которым не взыскивались неустойки (штрафы, пени) в связи </w:t>
      </w:r>
      <w:r>
        <w:rPr>
          <w:rFonts w:ascii="Times New Roman" w:hAnsi="Times New Roman"/>
          <w:sz w:val="28"/>
        </w:rPr>
        <w:br/>
        <w:t>c неисполнением или ненадлежащим исполнением обязательств, предусмотренных этими контрактами;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цены на идентичные (однородные) товары (работы, услуги) по ранее заключенным заказчиком договорам;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запросы заказчика поставщикам (подрядчикам, исполнителям) </w:t>
      </w:r>
      <w:r>
        <w:rPr>
          <w:rFonts w:ascii="Times New Roman" w:hAnsi="Times New Roman"/>
          <w:sz w:val="28"/>
        </w:rPr>
        <w:br/>
        <w:t>на предоставление ценовой информации;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иные источники информации.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10.6. Начальная (максимальная) цена договора, методом сопоставимых рыночных цен (анализа рынка) определяется по формуле:</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m:oMath>
        <m:r>
          <m:rPr>
            <m:sty m:val="p"/>
          </m:rPr>
          <w:rPr>
            <w:rFonts w:ascii="Cambria Math" w:hAnsi="Cambria Math"/>
            <w:sz w:val="28"/>
          </w:rPr>
          <m:t>НМЦД</m:t>
        </m:r>
        <m:d>
          <m:dPr>
            <m:ctrlPr>
              <w:rPr>
                <w:rFonts w:ascii="Cambria Math" w:hAnsi="Cambria Math"/>
              </w:rPr>
            </m:ctrlPr>
          </m:dPr>
          <m:e>
            <m:r>
              <m:rPr>
                <m:sty m:val="p"/>
              </m:rPr>
              <w:rPr>
                <w:rFonts w:ascii="Cambria Math" w:hAnsi="Cambria Math"/>
                <w:sz w:val="28"/>
              </w:rPr>
              <m:t>НСЦЕ</m:t>
            </m:r>
          </m:e>
        </m:d>
        <m:r>
          <w:rPr>
            <w:rFonts w:ascii="Cambria Math" w:hAnsi="Cambria Math"/>
            <w:sz w:val="28"/>
          </w:rPr>
          <m:t>=</m:t>
        </m:r>
        <m:f>
          <m:fPr>
            <m:ctrlPr>
              <w:rPr>
                <w:rFonts w:ascii="Cambria Math" w:hAnsi="Cambria Math"/>
              </w:rPr>
            </m:ctrlPr>
          </m:fPr>
          <m:num>
            <m:r>
              <w:rPr>
                <w:rFonts w:ascii="Cambria Math" w:hAnsi="Cambria Math"/>
                <w:sz w:val="28"/>
              </w:rPr>
              <m:t>v</m:t>
            </m:r>
          </m:num>
          <m:den>
            <m:r>
              <w:rPr>
                <w:rFonts w:ascii="Cambria Math" w:hAnsi="Cambria Math"/>
                <w:sz w:val="28"/>
              </w:rPr>
              <m:t>n</m:t>
            </m:r>
          </m:den>
        </m:f>
        <m:r>
          <w:rPr>
            <w:rFonts w:ascii="Cambria Math" w:hAnsi="Cambria Math"/>
            <w:sz w:val="28"/>
          </w:rPr>
          <m:t>*</m:t>
        </m:r>
        <m:sSub>
          <m:sSubPr>
            <m:ctrlPr>
              <w:rPr>
                <w:rFonts w:ascii="Cambria Math" w:hAnsi="Cambria Math"/>
              </w:rPr>
            </m:ctrlPr>
          </m:sSubPr>
          <m:e>
            <m:nary>
              <m:naryPr>
                <m:chr m:val="∑"/>
                <m:limLoc m:val="undOvr"/>
                <m:grow m:val="1"/>
                <m:ctrlPr>
                  <w:rPr>
                    <w:rFonts w:ascii="Cambria Math" w:hAnsi="Cambria Math"/>
                  </w:rPr>
                </m:ctrlPr>
              </m:naryPr>
              <m:sub>
                <m:r>
                  <w:rPr>
                    <w:rFonts w:ascii="Cambria Math" w:hAnsi="Cambria Math"/>
                    <w:sz w:val="28"/>
                  </w:rPr>
                  <m:t>i=1</m:t>
                </m:r>
              </m:sub>
              <m:sup>
                <m:r>
                  <w:rPr>
                    <w:rFonts w:ascii="Cambria Math" w:hAnsi="Cambria Math"/>
                    <w:sz w:val="28"/>
                  </w:rPr>
                  <m:t>n</m:t>
                </m:r>
              </m:sup>
              <m:e>
                <m:r>
                  <w:rPr>
                    <w:rFonts w:ascii="Cambria Math" w:hAnsi="Cambria Math"/>
                    <w:sz w:val="28"/>
                  </w:rPr>
                  <m:t>Ц</m:t>
                </m:r>
              </m:e>
            </m:nary>
          </m:e>
          <m:sub>
            <m:r>
              <w:rPr>
                <w:rFonts w:ascii="Cambria Math" w:hAnsi="Cambria Math"/>
                <w:sz w:val="28"/>
              </w:rPr>
              <m:t>i</m:t>
            </m:r>
          </m:sub>
        </m:sSub>
        <m:r>
          <w:rPr>
            <w:rFonts w:ascii="Cambria Math" w:hAnsi="Cambria Math"/>
            <w:sz w:val="28"/>
          </w:rPr>
          <m:t>,</m:t>
        </m:r>
      </m:oMath>
      <w:r>
        <w:rPr>
          <w:rFonts w:ascii="Times New Roman" w:hAnsi="Times New Roman"/>
          <w:sz w:val="28"/>
        </w:rPr>
        <w:t>где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v – количество (объем) закупаемого товара (работы, услуги), в случае расчета НСЦЕ v = 1;</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n – количество источников ценовой информации, используемых </w:t>
      </w:r>
      <w:r>
        <w:rPr>
          <w:rFonts w:ascii="Times New Roman" w:hAnsi="Times New Roman"/>
          <w:sz w:val="28"/>
        </w:rPr>
        <w:br/>
        <w:t>в расчете;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i – номер источника ценовой информации;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Ц</w:t>
      </w:r>
      <w:r>
        <w:rPr>
          <w:rFonts w:ascii="Times New Roman" w:hAnsi="Times New Roman"/>
          <w:sz w:val="28"/>
          <w:vertAlign w:val="subscript"/>
        </w:rPr>
        <w:t>i</w:t>
      </w:r>
      <w:r>
        <w:rPr>
          <w:rFonts w:ascii="Times New Roman" w:hAnsi="Times New Roman"/>
          <w:sz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Начальная (максимальная) цена договора, указываемая заказчиком в извещении об осуществлении закупки, документации о закупке, не должны превышать начальную (максимальную) цену договора, рассчитанную по указанной в настоящем пункте формуле.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r>
        <w:t xml:space="preserve"> </w:t>
      </w:r>
      <w:r>
        <w:rPr>
          <w:rFonts w:ascii="Times New Roman" w:hAnsi="Times New Roman"/>
          <w:sz w:val="28"/>
        </w:rPr>
        <w:t>и пункта 63.3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10.8.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10.15. Формула цены устанавливается заказчиком в документации о закупке (извещении о проведении запроса котировок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10.16. Максимальное значение цены договора определяется заказчиком расчетным путем, исходя из выделенных объемов финансирования </w:t>
      </w:r>
      <w:r>
        <w:rPr>
          <w:rFonts w:ascii="Times New Roman" w:hAnsi="Times New Roman"/>
          <w:sz w:val="28"/>
        </w:rPr>
        <w:br/>
        <w:t>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CE66F7" w:rsidRDefault="00CE66F7">
      <w:pPr>
        <w:widowControl w:val="0"/>
        <w:spacing w:after="0" w:line="240" w:lineRule="auto"/>
        <w:ind w:firstLine="708"/>
        <w:jc w:val="both"/>
        <w:rPr>
          <w:rFonts w:ascii="Times New Roman" w:hAnsi="Times New Roman"/>
          <w:sz w:val="26"/>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11. Правила описания предмета конкурентной закупки</w:t>
      </w:r>
    </w:p>
    <w:p w:rsidR="00CE66F7" w:rsidRDefault="00CE66F7">
      <w:pPr>
        <w:widowControl w:val="0"/>
        <w:spacing w:after="0" w:line="240" w:lineRule="auto"/>
        <w:ind w:firstLine="708"/>
        <w:jc w:val="both"/>
        <w:rPr>
          <w:rFonts w:ascii="Times New Roman" w:hAnsi="Times New Roman"/>
          <w:sz w:val="26"/>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11.1. Описание предмета конкурентной закупки осуществляется с соблюдением требований, предусмотренных частью 6.1 статьи 3 Закона </w:t>
      </w:r>
      <w:r>
        <w:rPr>
          <w:rFonts w:ascii="Times New Roman" w:hAnsi="Times New Roman"/>
          <w:sz w:val="28"/>
        </w:rPr>
        <w:br/>
        <w:t>№ 223-ФЗ.</w:t>
      </w:r>
    </w:p>
    <w:p w:rsidR="00CE66F7" w:rsidRDefault="003F4B6C">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w:t>
      </w:r>
      <w:r>
        <w:rPr>
          <w:rFonts w:ascii="Times New Roman" w:hAnsi="Times New Roman"/>
          <w:spacing w:val="-4"/>
          <w:sz w:val="28"/>
        </w:rPr>
        <w:br/>
        <w:t xml:space="preserve">и обслуживание товара, устанавливаются заказчиком при необходимости, </w:t>
      </w:r>
      <w:r>
        <w:rPr>
          <w:rFonts w:ascii="Times New Roman" w:hAnsi="Times New Roman"/>
          <w:spacing w:val="-4"/>
          <w:sz w:val="28"/>
        </w:rPr>
        <w:br/>
        <w:t xml:space="preserve">к предоставлению гарантии производителя и (или) поставщика данного товара </w:t>
      </w:r>
      <w:r>
        <w:rPr>
          <w:rFonts w:ascii="Times New Roman" w:hAnsi="Times New Roman"/>
          <w:spacing w:val="-4"/>
          <w:sz w:val="28"/>
        </w:rPr>
        <w:br/>
        <w:t xml:space="preserve">и к сроку действия такой гарантии (предоставление такой гарантии осуществляется вместе с товаром). </w:t>
      </w:r>
    </w:p>
    <w:p w:rsidR="00CE66F7" w:rsidRDefault="003F4B6C">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9" w:history="1">
        <w:r>
          <w:rPr>
            <w:rFonts w:ascii="Times New Roman" w:hAnsi="Times New Roman"/>
            <w:spacing w:val="-4"/>
            <w:sz w:val="28"/>
          </w:rPr>
          <w:t>Гражданского кодекса</w:t>
        </w:r>
      </w:hyperlink>
      <w:r>
        <w:rPr>
          <w:rFonts w:ascii="Times New Roman" w:hAnsi="Times New Roman"/>
          <w:spacing w:val="-4"/>
          <w:sz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CE66F7" w:rsidRDefault="003F4B6C">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11.4. Товары, приобретаемые заказчиком, должны быть новыми, не бывшими в употреблении, если документацией о закупке не предусмотрено иное.</w:t>
      </w:r>
    </w:p>
    <w:p w:rsidR="00CE66F7" w:rsidRDefault="00CE66F7">
      <w:pPr>
        <w:widowControl w:val="0"/>
        <w:spacing w:after="0" w:line="240" w:lineRule="auto"/>
        <w:ind w:firstLine="708"/>
        <w:jc w:val="both"/>
        <w:rPr>
          <w:rFonts w:ascii="Times New Roman" w:hAnsi="Times New Roman"/>
          <w:spacing w:val="-4"/>
          <w:sz w:val="28"/>
        </w:rPr>
      </w:pPr>
    </w:p>
    <w:p w:rsidR="00CE66F7" w:rsidRDefault="003F4B6C">
      <w:pPr>
        <w:pStyle w:val="2"/>
        <w:widowControl w:val="0"/>
        <w:spacing w:before="0" w:line="240" w:lineRule="auto"/>
        <w:jc w:val="center"/>
        <w:rPr>
          <w:rFonts w:ascii="Times New Roman" w:hAnsi="Times New Roman"/>
          <w:color w:val="000000"/>
          <w:spacing w:val="-4"/>
          <w:sz w:val="28"/>
        </w:rPr>
      </w:pPr>
      <w:r>
        <w:rPr>
          <w:rFonts w:ascii="Times New Roman" w:hAnsi="Times New Roman"/>
          <w:color w:val="000000"/>
          <w:spacing w:val="-4"/>
          <w:sz w:val="28"/>
        </w:rPr>
        <w:t>12. Требования к участникам закупки</w:t>
      </w:r>
    </w:p>
    <w:p w:rsidR="00CE66F7" w:rsidRDefault="00CE66F7">
      <w:pPr>
        <w:widowControl w:val="0"/>
        <w:spacing w:after="0" w:line="240" w:lineRule="auto"/>
        <w:ind w:firstLine="708"/>
        <w:jc w:val="both"/>
        <w:rPr>
          <w:rFonts w:ascii="Times New Roman" w:hAnsi="Times New Roman"/>
          <w:spacing w:val="-4"/>
          <w:sz w:val="28"/>
        </w:rPr>
      </w:pPr>
    </w:p>
    <w:p w:rsidR="00CE66F7" w:rsidRDefault="003F4B6C">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12.1. При проведении конкурентных закупок, запроса оферт в электронной форме, </w:t>
      </w:r>
      <w:r>
        <w:rPr>
          <w:rFonts w:ascii="Times New Roman" w:hAnsi="Times New Roman"/>
          <w:sz w:val="28"/>
        </w:rPr>
        <w:t>срочного ценового запроса в электронной форме</w:t>
      </w:r>
      <w:r>
        <w:rPr>
          <w:rFonts w:ascii="Times New Roman" w:hAnsi="Times New Roman"/>
          <w:spacing w:val="-4"/>
          <w:sz w:val="28"/>
        </w:rPr>
        <w:t xml:space="preserve"> заказчик устанавливает следующие единые обязательные требования к участникам закупки: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pacing w:val="-4"/>
          <w:sz w:val="28"/>
        </w:rPr>
        <w:t>1) соответствие требованиям, установленным в соответствии с законодательством Российской Федерации к лицам, осуществляющим</w:t>
      </w:r>
      <w:r>
        <w:rPr>
          <w:rFonts w:ascii="Times New Roman" w:hAnsi="Times New Roman"/>
          <w:sz w:val="28"/>
        </w:rPr>
        <w:t xml:space="preserve"> </w:t>
      </w:r>
      <w:r>
        <w:rPr>
          <w:rFonts w:ascii="Times New Roman" w:hAnsi="Times New Roman"/>
          <w:spacing w:val="-4"/>
          <w:sz w:val="28"/>
        </w:rPr>
        <w:t>поставку</w:t>
      </w:r>
      <w:r>
        <w:rPr>
          <w:rFonts w:ascii="Times New Roman" w:hAnsi="Times New Roman"/>
          <w:sz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w:t>
      </w:r>
      <w:r>
        <w:rPr>
          <w:rFonts w:ascii="Times New Roman" w:hAnsi="Times New Roman"/>
          <w:sz w:val="28"/>
        </w:rPr>
        <w:br/>
        <w:t>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w:t>
      </w:r>
      <w:r>
        <w:rPr>
          <w:rFonts w:ascii="Times New Roman" w:hAnsi="Times New Roman"/>
          <w:sz w:val="28"/>
        </w:rPr>
        <w:br/>
        <w:t>(за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а) физическим лицом (в том числе зарегистрированным в качестве индивидуального предпринимателя), являющимся участником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11) участник закупки не является иностранным агентом в соответствии </w:t>
      </w:r>
      <w:r>
        <w:rPr>
          <w:rFonts w:ascii="Times New Roman" w:hAnsi="Times New Roman"/>
          <w:sz w:val="28"/>
        </w:rPr>
        <w:br/>
        <w:t>с Федеральным законом от 14 июля 2022 г. № 255-ФЗ «О контроле за деятельностью лиц, находящихся под иностранным влиянием».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12.3. Обязательные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12.4. Запрещается установление к участникам закупки не измеряемых требований, а также иных требований, не предусмотренных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61. В целях выявления участника закупки, способного своевременно </w:t>
      </w:r>
      <w:r>
        <w:rPr>
          <w:rFonts w:ascii="Times New Roman" w:hAnsi="Times New Roman"/>
          <w:sz w:val="28"/>
        </w:rPr>
        <w:br/>
        <w:t>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 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w:t>
      </w:r>
      <w:r>
        <w:rPr>
          <w:rFonts w:ascii="Times New Roman" w:hAnsi="Times New Roman"/>
          <w:sz w:val="28"/>
        </w:rPr>
        <w:br/>
        <w:t>с участником закупки договора в связи с неисполнением и (или) ненадлежащим исполнением участником закупки обязательств по договору;</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отсутствие в течение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12.7. Требование пунктов 12.1-12.6 не применяется при осуществлении конкурентных закупок, участниками которых могут быть только субъекты малого и среднего предпринимательства.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Требования к участникам закупки при проведении конкурентной закупки с участием субъектов малого и среднего предпринимательства заказчик вправе установить в извещении и документации (при ее наличии) о проведении конкурентной закупки обязанность представления информации и документов, указанных в части 19.1, 19.2 статьи 3.4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Не допускается установление в извещении и документации (при </w:t>
      </w:r>
      <w:r>
        <w:rPr>
          <w:rFonts w:ascii="Times New Roman" w:hAnsi="Times New Roman"/>
          <w:sz w:val="28"/>
        </w:rPr>
        <w:br/>
        <w:t xml:space="preserve">ее наличии) о конкурентной закупке требований к участникам закупки </w:t>
      </w:r>
      <w:r>
        <w:rPr>
          <w:rFonts w:ascii="Times New Roman" w:hAnsi="Times New Roman"/>
          <w:sz w:val="28"/>
        </w:rPr>
        <w:br/>
        <w:t xml:space="preserve">по обязанности представлять в заявке на участие в такой закупке информацию и документы, не предусмотренные частями 19.1 и 19.2 статьи 3.4 Закона </w:t>
      </w:r>
      <w:r>
        <w:rPr>
          <w:rFonts w:ascii="Times New Roman" w:hAnsi="Times New Roman"/>
          <w:sz w:val="28"/>
        </w:rPr>
        <w:br/>
        <w:t>№ 223 ФЗ.</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13. Предоставление приоритета товарам российского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происхождения, работам, услугам, выполняемым,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оказываемым российскими лицами</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13.1.</w:t>
      </w:r>
      <w:r>
        <w:rPr>
          <w:rFonts w:ascii="Times New Roman" w:hAnsi="Times New Roman"/>
          <w:sz w:val="28"/>
        </w:rPr>
        <w:tab/>
        <w:t>При проведении конкурентных закупок заказчик предоставляет установленный постановлением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 настоящей главе – приоритет).</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Постановление № 925 применяется при осуществлении закупки работ </w:t>
      </w:r>
      <w:r>
        <w:rPr>
          <w:rFonts w:ascii="Times New Roman" w:hAnsi="Times New Roman"/>
          <w:sz w:val="28"/>
        </w:rPr>
        <w:br/>
        <w:t>и услуг путем проведения запроса оферт в электронной форме и срочного ценового запроса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13.2.</w:t>
      </w:r>
      <w:r>
        <w:rPr>
          <w:rFonts w:ascii="Times New Roman" w:hAnsi="Times New Roman"/>
          <w:sz w:val="28"/>
        </w:rPr>
        <w:tab/>
        <w:t>Предоставление приоритета обеспечивается включением в документацию следующих сведений: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единицы каждого товара, работы, услуги, являющихся предметом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13.3. Приоритет не предоставляется в случаях, указанных в пункте 6 Постановления № 925. </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14. Особенности проведения совместных закупок</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14.1. При наличии у двух и более заказчиков потребности в одних и тех же товарах, работах, услугах такие заказчики (уполномоченный орган, специализированная организация) вправе проводить совместные закупки. Права, обязанности и ответственность заказчиков, в том числе уполномоченного органа, специализированной организации, при проведении совместных закупок определяются соглашением о проведении совместной закупки, заключенным в соответствии с </w:t>
      </w:r>
      <w:hyperlink r:id="rId10" w:history="1">
        <w:r>
          <w:rPr>
            <w:rFonts w:ascii="Times New Roman" w:hAnsi="Times New Roman"/>
            <w:sz w:val="28"/>
          </w:rPr>
          <w:t xml:space="preserve">Гражданским кодексом Российской Федерации </w:t>
        </w:r>
      </w:hyperlink>
      <w:r>
        <w:rPr>
          <w:rFonts w:ascii="Times New Roman" w:hAnsi="Times New Roman"/>
          <w:sz w:val="28"/>
        </w:rPr>
        <w:t xml:space="preserve">и положениями о закупке заказчиков, участвующих в совместных закупках.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14.2. Соглашение о проведении совместной закупки принимается заказчиками</w:t>
      </w:r>
      <w:r>
        <w:t xml:space="preserve"> </w:t>
      </w:r>
      <w:r>
        <w:rPr>
          <w:rFonts w:ascii="Times New Roman" w:hAnsi="Times New Roman"/>
          <w:sz w:val="28"/>
        </w:rPr>
        <w:t xml:space="preserve">(уполномоченным органом, специализированной организацией)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14.3. Соглашение о проведении совместной закупки должно содержать:</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информацию о сторонах соглашения;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информацию об организаторе закупки, в том числе положения о разграничении полномочий заказчиков и организатора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права, обязанности и ответственность сторон соглашения, порядок рассмотрения споров;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порядок и срок формирования комиссии по осуществлению закупок, регламент работы такой комиссии;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7) порядок и сроки подготовки извещения о закупке, документации о закупке, проекта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8) примерные сроки проведения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9) срок действия соглашения;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10) иную информацию, определяющую взаимоотношения сторон соглашения при проведении совместных закупок.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14.4. Проведение совместной закупки должно осуществляться по единым правилам, которые установлены положениями о закупке заказчиков.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15. Особенности участия субъектов малого и среднего предпринимательства в закупках</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15.1. Особенности осуществления закупок у субъектов малого и среднего предпринимательства определяются статьей 3.4 Закона № 223ФЗ, Постановлением № 1352 и Положением. </w:t>
      </w:r>
    </w:p>
    <w:p w:rsidR="00CE66F7" w:rsidRDefault="003F4B6C">
      <w:pPr>
        <w:widowControl w:val="0"/>
        <w:spacing w:after="0" w:line="240" w:lineRule="auto"/>
        <w:ind w:firstLine="708"/>
        <w:jc w:val="both"/>
        <w:rPr>
          <w:rFonts w:ascii="Times New Roman" w:hAnsi="Times New Roman"/>
          <w:strike/>
          <w:sz w:val="28"/>
        </w:rPr>
      </w:pPr>
      <w:r>
        <w:rPr>
          <w:rFonts w:ascii="Times New Roman" w:hAnsi="Times New Roman"/>
          <w:sz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Конкурентная закупка с участием субъектов малого и среднего предпринимательства осуществляется путем проведения: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конкурса в электронной форме,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аукциона в электронной форме,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запроса котировок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запроса предложений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запрос цен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Заказчик при осуществлении конкурентной закупки с участием субъектов малого и среднего предпринимательства размещает в ЕИС извещение о проведении закупки в сроки, предусмотренные статьей 3.4 Закона № 223-ФЗ.</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Иной способ закупки с участием субъектов малого и среднего предпринимательства осуществляется путем проведения: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запрос оферт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срочный ценовой запрос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15.3. Заказчик при проведении конкурентных закупок в электронной форме с участием субъектов малого и среднего предпринимательства размещает в ЕИС извещение об осуществлении закупок и документацию: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конкурса и аукциона не менее чем за пятнадцать дней до даты окончания срока подачи заявок на участие, если начальная (максимальная) цена договора не превышает тридцать миллионов рублей - не менее чем за семь дней до даты окончания срока подачи заявок на участие;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запроса предложений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запроса котировок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запрос цен не менее чем за три рабочих дня до дня истечения срока подачи заявок на участие в таком запросе цен. При этом начальная (максимальная) цена договора не должна превышать пять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w:t>
      </w:r>
      <w:bookmarkStart w:id="2" w:name="P0251"/>
      <w:bookmarkStart w:id="3" w:name="P0253"/>
      <w:bookmarkEnd w:id="2"/>
      <w:bookmarkEnd w:id="3"/>
      <w:r>
        <w:rPr>
          <w:rFonts w:ascii="Times New Roman" w:hAnsi="Times New Roman"/>
          <w:sz w:val="28"/>
        </w:rPr>
        <w:t xml:space="preserve"> запроса оферт в электронной форме не менее чем за три рабочих дня до установленного в документации о таком запросе дня окончания срока подачи заявок на участие в запросе оферт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w:t>
      </w:r>
      <w:r>
        <w:rPr>
          <w:rFonts w:ascii="Times New Roman" w:hAnsi="Times New Roman"/>
          <w:sz w:val="28"/>
        </w:rPr>
        <w:br/>
        <w:t xml:space="preserve">в электронной форме не менее чем за два рабочих дня до установленного </w:t>
      </w:r>
      <w:r>
        <w:rPr>
          <w:rFonts w:ascii="Times New Roman" w:hAnsi="Times New Roman"/>
          <w:sz w:val="28"/>
        </w:rPr>
        <w:br/>
        <w:t>в документации о таком запросе дня окончания срока подачи заявок на участие в срочном ценовом запросе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w:t>
      </w:r>
      <w:r>
        <w:rPr>
          <w:rFonts w:ascii="Times New Roman" w:hAnsi="Times New Roman"/>
          <w:sz w:val="28"/>
        </w:rPr>
        <w:br/>
        <w:t>в пункте 26.18 настоящего Положения, а также соответствовать законодательству Российской Федерации, нормативным правовым актам Правительства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15.7. Заказчик может предусмотреть в договоре, заключенном </w:t>
      </w:r>
      <w:r>
        <w:rPr>
          <w:rFonts w:ascii="Times New Roman" w:hAnsi="Times New Roman"/>
          <w:sz w:val="28"/>
        </w:rPr>
        <w:br/>
        <w:t>по результатам торгов, возможность переуступки прав требования по договору в пользу кредитно-финансовых учреждений (факторинг).</w:t>
      </w:r>
    </w:p>
    <w:p w:rsidR="00CE66F7" w:rsidRDefault="003F4B6C">
      <w:pPr>
        <w:widowControl w:val="0"/>
        <w:spacing w:after="0" w:line="240" w:lineRule="auto"/>
        <w:ind w:firstLine="708"/>
        <w:jc w:val="both"/>
        <w:rPr>
          <w:rFonts w:ascii="Times New Roman" w:hAnsi="Times New Roman"/>
          <w:spacing w:val="6"/>
          <w:sz w:val="28"/>
        </w:rPr>
      </w:pPr>
      <w:r>
        <w:rPr>
          <w:rFonts w:ascii="Times New Roman" w:hAnsi="Times New Roman"/>
          <w:sz w:val="28"/>
        </w:rPr>
        <w:t xml:space="preserve">15.8. </w:t>
      </w:r>
      <w:r>
        <w:rPr>
          <w:rFonts w:ascii="Times New Roman" w:hAnsi="Times New Roman"/>
          <w:spacing w:val="6"/>
          <w:sz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w:t>
      </w:r>
      <w:r>
        <w:rPr>
          <w:rFonts w:ascii="Times New Roman" w:hAnsi="Times New Roman"/>
          <w:sz w:val="28"/>
        </w:rPr>
        <w:br/>
        <w:t>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Заказчик размещает перечень в ЕИС, а также на сайте заказчика в информационно-телекоммуникационной сети «Интернет».</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16. Особенности проведения закупок с переторжкой</w:t>
      </w:r>
    </w:p>
    <w:p w:rsidR="00CE66F7" w:rsidRDefault="00CE66F7">
      <w:pPr>
        <w:widowControl w:val="0"/>
        <w:spacing w:after="0" w:line="240" w:lineRule="auto"/>
        <w:ind w:left="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w:t>
      </w:r>
      <w:r>
        <w:rPr>
          <w:rFonts w:ascii="Times New Roman" w:hAnsi="Times New Roman"/>
          <w:sz w:val="28"/>
        </w:rPr>
        <w:br/>
        <w:t>не менее двух участников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16.5.</w:t>
      </w:r>
      <w:r>
        <w:rPr>
          <w:rFonts w:ascii="Times New Roman" w:hAnsi="Times New Roman"/>
          <w:sz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16.6. В переторжке имеют право участвовать все участники закупки, чьи заявки не были отклонены по итогам рассмотрения заявок.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16.8.</w:t>
      </w:r>
      <w:r>
        <w:rPr>
          <w:rFonts w:ascii="Times New Roman" w:hAnsi="Times New Roman"/>
          <w:sz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предложение направлено на увеличение первоначальной цены заявки;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при проведении открытого конкурса предложено несколько вариантов изменения первоначальной цены заявки.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w:t>
      </w:r>
      <w:r>
        <w:rPr>
          <w:rFonts w:ascii="Times New Roman" w:hAnsi="Times New Roman"/>
          <w:sz w:val="28"/>
        </w:rPr>
        <w:br/>
        <w:t>в которых указано предложение о минимальной цене, и документы, подтверждающие их полномочия.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CE66F7" w:rsidRDefault="003F4B6C">
      <w:pPr>
        <w:widowControl w:val="0"/>
        <w:spacing w:after="0" w:line="240" w:lineRule="auto"/>
        <w:ind w:firstLine="708"/>
        <w:jc w:val="both"/>
        <w:rPr>
          <w:rFonts w:ascii="Times New Roman" w:hAnsi="Times New Roman"/>
          <w:strike/>
          <w:sz w:val="28"/>
        </w:rPr>
      </w:pPr>
      <w:r>
        <w:rPr>
          <w:rFonts w:ascii="Times New Roman" w:hAnsi="Times New Roman"/>
          <w:sz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16.12. Окончательные предложения о цене заявки участников закупки, принявших участие в переторжке, фиксируются в протоколе оценки заявок.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w:t>
      </w:r>
      <w:r>
        <w:rPr>
          <w:rFonts w:ascii="Times New Roman" w:hAnsi="Times New Roman"/>
          <w:sz w:val="28"/>
        </w:rPr>
        <w:br/>
        <w:t>не принимал участие в переторжке.</w:t>
      </w:r>
    </w:p>
    <w:p w:rsidR="00CE66F7" w:rsidRDefault="00CE66F7">
      <w:pPr>
        <w:widowControl w:val="0"/>
        <w:spacing w:after="0" w:line="240" w:lineRule="auto"/>
        <w:ind w:firstLine="708"/>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17. Особенности проведения закупок с неопределенным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объемом товаров, работ, услуг</w:t>
      </w:r>
    </w:p>
    <w:p w:rsidR="00CE66F7" w:rsidRDefault="00CE66F7">
      <w:pPr>
        <w:widowControl w:val="0"/>
        <w:spacing w:after="0" w:line="240" w:lineRule="auto"/>
        <w:ind w:firstLine="708"/>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17.1. Настоящей главой установлены особенности осуществления закупок в случаях, если количество (объем) закупаемых товаров (работ, услуг) </w:t>
      </w:r>
      <w:r>
        <w:rPr>
          <w:rFonts w:ascii="Times New Roman" w:hAnsi="Times New Roman"/>
          <w:sz w:val="28"/>
        </w:rPr>
        <w:br/>
        <w:t>на стадии подготовки к проведению таких закупок невозможно определить (далее – закупки с неопределенным объемом).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17.2.</w:t>
      </w:r>
      <w:r>
        <w:rPr>
          <w:rFonts w:ascii="Times New Roman" w:hAnsi="Times New Roman"/>
          <w:sz w:val="28"/>
        </w:rPr>
        <w:tab/>
        <w:t>Условия применения закупки с неопределенным объемом аналогичны случаям, указанным в разделах II – VII и главах 62, 63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17.3. При проведении конкурентной закупки, запроса оферт </w:t>
      </w:r>
      <w:r>
        <w:rPr>
          <w:rFonts w:ascii="Times New Roman" w:hAnsi="Times New Roman"/>
          <w:sz w:val="28"/>
        </w:rPr>
        <w:br/>
        <w:t xml:space="preserve">в электронной форме, срочного ценового запроса в электронной форме, закупки у единственного поставщика (подрядчика, исполнителя)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w:t>
      </w:r>
      <w:r>
        <w:rPr>
          <w:rFonts w:ascii="Times New Roman" w:hAnsi="Times New Roman"/>
          <w:sz w:val="28"/>
        </w:rPr>
        <w:br/>
        <w:t>в рамках исполнения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17.4.</w:t>
      </w:r>
      <w:r>
        <w:rPr>
          <w:rFonts w:ascii="Times New Roman" w:hAnsi="Times New Roman"/>
          <w:sz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17.6. Проект договора, заключаемого при осуществлении закупки </w:t>
      </w:r>
      <w:r>
        <w:rPr>
          <w:rFonts w:ascii="Times New Roman" w:hAnsi="Times New Roman"/>
          <w:sz w:val="28"/>
        </w:rPr>
        <w:br/>
        <w:t xml:space="preserve">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17.7.</w:t>
      </w:r>
      <w:r>
        <w:rPr>
          <w:rFonts w:ascii="Times New Roman" w:hAnsi="Times New Roman"/>
          <w:sz w:val="28"/>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CE66F7" w:rsidRDefault="003F4B6C">
      <w:pPr>
        <w:widowControl w:val="0"/>
        <w:spacing w:after="0" w:line="240" w:lineRule="auto"/>
        <w:ind w:firstLine="540"/>
        <w:jc w:val="both"/>
        <w:rPr>
          <w:rFonts w:ascii="Times New Roman" w:hAnsi="Times New Roman"/>
          <w:sz w:val="28"/>
        </w:rPr>
      </w:pPr>
      <w:r>
        <w:rPr>
          <w:rFonts w:ascii="Times New Roman" w:hAnsi="Times New Roman"/>
          <w:sz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CE66F7" w:rsidRDefault="003F4B6C">
      <w:pPr>
        <w:widowControl w:val="0"/>
        <w:spacing w:after="0" w:line="240" w:lineRule="auto"/>
        <w:ind w:firstLine="540"/>
        <w:jc w:val="both"/>
        <w:rPr>
          <w:rFonts w:ascii="Times New Roman" w:hAnsi="Times New Roman"/>
          <w:sz w:val="28"/>
        </w:rPr>
      </w:pPr>
      <w:r>
        <w:rPr>
          <w:rFonts w:ascii="Times New Roman" w:hAnsi="Times New Roman"/>
          <w:sz w:val="28"/>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CE66F7" w:rsidRDefault="003F4B6C">
      <w:pPr>
        <w:widowControl w:val="0"/>
        <w:spacing w:after="0" w:line="240" w:lineRule="auto"/>
        <w:ind w:firstLine="540"/>
        <w:jc w:val="both"/>
        <w:rPr>
          <w:rFonts w:ascii="Times New Roman" w:hAnsi="Times New Roman"/>
          <w:sz w:val="28"/>
        </w:rPr>
      </w:pPr>
      <w:r>
        <w:rPr>
          <w:rFonts w:ascii="Times New Roman" w:hAnsi="Times New Roman"/>
          <w:sz w:val="28"/>
        </w:rPr>
        <w:t>17.9.</w:t>
      </w:r>
      <w:r>
        <w:rPr>
          <w:rFonts w:ascii="Times New Roman" w:hAnsi="Times New Roman"/>
          <w:sz w:val="28"/>
        </w:rPr>
        <w:tab/>
        <w:t xml:space="preserve">Заключение, изменение, расторжение договора, заключаемого </w:t>
      </w:r>
      <w:r>
        <w:rPr>
          <w:rFonts w:ascii="Times New Roman" w:hAnsi="Times New Roman"/>
          <w:sz w:val="28"/>
        </w:rPr>
        <w:br/>
        <w:t>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CE66F7" w:rsidRDefault="00CE66F7">
      <w:pPr>
        <w:widowControl w:val="0"/>
        <w:spacing w:after="0" w:line="240" w:lineRule="auto"/>
        <w:ind w:firstLine="540"/>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18. Особенности проведения зонтичных закупок</w:t>
      </w:r>
    </w:p>
    <w:p w:rsidR="00CE66F7" w:rsidRDefault="00CE66F7">
      <w:pPr>
        <w:widowControl w:val="0"/>
        <w:spacing w:after="0" w:line="240" w:lineRule="auto"/>
        <w:ind w:firstLine="540"/>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18.1. Заказчик вправе проводить конкурентную закупку, запрос оферт </w:t>
      </w:r>
      <w:r>
        <w:rPr>
          <w:rFonts w:ascii="Times New Roman" w:hAnsi="Times New Roman"/>
          <w:sz w:val="28"/>
        </w:rPr>
        <w:br/>
        <w:t>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выбор нескольких победителей с целью распределения общего объема потребности заказчика между ними;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выбор нескольких победителей с целью заключения договора </w:t>
      </w:r>
      <w:r>
        <w:rPr>
          <w:rFonts w:ascii="Times New Roman" w:hAnsi="Times New Roman"/>
          <w:sz w:val="28"/>
        </w:rPr>
        <w:br/>
        <w:t>с каждым из победителей в объеме, установленном заказчиком.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договора, заключенного по результатам зонтичной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18.6.</w:t>
      </w:r>
      <w:r>
        <w:rPr>
          <w:rFonts w:ascii="Times New Roman" w:hAnsi="Times New Roman"/>
          <w:sz w:val="28"/>
        </w:rPr>
        <w:tab/>
        <w:t xml:space="preserve">В случае проведения процедуры зонтичной закупки с целью заключения договора в объеме, установленном заказчиком, с каждым </w:t>
      </w:r>
      <w:r>
        <w:rPr>
          <w:rFonts w:ascii="Times New Roman" w:hAnsi="Times New Roman"/>
          <w:sz w:val="28"/>
        </w:rPr>
        <w:br/>
        <w:t>из победителей в документации о такой закупке должны быть установлены: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договоров, заключенных по результатам зонтичной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19. Особенности участия в закупках коллективных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участников</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19.6. В случае участия в процедуре закупки коллективного участника такой участник должен соответствовать требованиям, предъявленным </w:t>
      </w:r>
      <w:r>
        <w:rPr>
          <w:rFonts w:ascii="Times New Roman" w:hAnsi="Times New Roman"/>
          <w:sz w:val="28"/>
        </w:rPr>
        <w:br/>
        <w:t>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12.6 Положения (в случае их установления).</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19.11. Не допускается участие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в процедурах конкурентных закупок, участниками которых могут быть только субъекты малого и среднего предпринимательства.</w:t>
      </w:r>
    </w:p>
    <w:p w:rsidR="00CE66F7" w:rsidRDefault="00CE66F7">
      <w:pPr>
        <w:widowControl w:val="0"/>
        <w:spacing w:after="0" w:line="240" w:lineRule="auto"/>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20. Обеспечение заявки на участие в закупке</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При этом срок действия банковской гарантии, предоставленной </w:t>
      </w:r>
      <w:r>
        <w:rPr>
          <w:rFonts w:ascii="Times New Roman" w:hAnsi="Times New Roman"/>
          <w:sz w:val="28"/>
        </w:rPr>
        <w:br/>
        <w:t xml:space="preserve">в качестве обеспечения заявки, должен составлять не менее чем два месяца </w:t>
      </w:r>
      <w:r>
        <w:rPr>
          <w:rFonts w:ascii="Times New Roman" w:hAnsi="Times New Roman"/>
          <w:sz w:val="28"/>
        </w:rPr>
        <w:br/>
        <w:t>с даты окончания срока подачи заявок.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20.3. Размер обеспечения заявки не может превышать пять процентов от начальной (максимальной) цены договора, указанной в извещении </w:t>
      </w:r>
      <w:r>
        <w:rPr>
          <w:rFonts w:ascii="Times New Roman" w:hAnsi="Times New Roman"/>
          <w:sz w:val="28"/>
        </w:rPr>
        <w:br/>
        <w:t>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20.5. Порядок (включая способы обеспечения заявки), срок предоставления и размер обеспечения заявки устанавливаются заказчиком </w:t>
      </w:r>
      <w:r>
        <w:rPr>
          <w:rFonts w:ascii="Times New Roman" w:hAnsi="Times New Roman"/>
          <w:sz w:val="28"/>
        </w:rPr>
        <w:br/>
        <w:t xml:space="preserve">в извещении и документации о закупке (за исключением запроса котировок </w:t>
      </w:r>
      <w:r>
        <w:rPr>
          <w:rFonts w:ascii="Times New Roman" w:hAnsi="Times New Roman"/>
          <w:sz w:val="28"/>
        </w:rPr>
        <w:br/>
        <w:t>в электронной форме) с учетом требований Закона № 223-ФЗ 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20.6. Форма, порядок предоставления и размер обеспечения заявки устанавливаются заказчиком в документации о закупке (извещении </w:t>
      </w:r>
      <w:r>
        <w:rPr>
          <w:rFonts w:ascii="Times New Roman" w:hAnsi="Times New Roman"/>
          <w:sz w:val="28"/>
        </w:rPr>
        <w:br/>
        <w:t>о проведении запроса котировок в электронной форме) с учетом требований Закона № 223-ФЗ 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w:t>
      </w:r>
      <w:r>
        <w:rPr>
          <w:rFonts w:ascii="Times New Roman" w:hAnsi="Times New Roman"/>
          <w:sz w:val="28"/>
        </w:rPr>
        <w:br/>
        <w:t>(за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уклонение или отказ участника закупки от заключения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r w:rsidR="00064F4A">
        <w:rPr>
          <w:rFonts w:ascii="Times New Roman" w:hAnsi="Times New Roman"/>
          <w:sz w:val="28"/>
        </w:rPr>
        <w:t>не предоставление</w:t>
      </w:r>
      <w:r>
        <w:rPr>
          <w:rFonts w:ascii="Times New Roman" w:hAnsi="Times New Roman"/>
          <w:sz w:val="28"/>
        </w:rPr>
        <w:t xml:space="preserve"> или предоставление с нарушением условий, установленных Законом № 223-ФЗ, настоящим Положением, извещением </w:t>
      </w:r>
      <w:r>
        <w:rPr>
          <w:rFonts w:ascii="Times New Roman" w:hAnsi="Times New Roman"/>
          <w:sz w:val="28"/>
        </w:rPr>
        <w:br/>
        <w:t xml:space="preserve">о проведении запроса котировок в электронной форме, документацией </w:t>
      </w:r>
      <w:r>
        <w:rPr>
          <w:rFonts w:ascii="Times New Roman" w:hAnsi="Times New Roman"/>
          <w:sz w:val="28"/>
        </w:rPr>
        <w:br/>
        <w:t>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20(1). Особенности обеспечения заявки на участие в закупке,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участниками которой могут быть только субъекты малого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и среднего предпринимательства</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20(1).3. При осуществлении закупки с участием субъектов малого </w:t>
      </w:r>
      <w:r>
        <w:rPr>
          <w:rFonts w:ascii="Times New Roman" w:hAnsi="Times New Roman"/>
          <w:sz w:val="28"/>
        </w:rPr>
        <w:br/>
        <w:t xml:space="preserve">и среднего предпринимательства обеспечение заявок на участие в такой закупке (если требование об обеспечении заявок установлено заказчиком </w:t>
      </w:r>
      <w:r>
        <w:rPr>
          <w:rFonts w:ascii="Times New Roman" w:hAnsi="Times New Roman"/>
          <w:sz w:val="28"/>
        </w:rPr>
        <w:br/>
        <w:t xml:space="preserve">в извещении и документации о закупке (за исключением запроса котировок </w:t>
      </w:r>
      <w:r>
        <w:rPr>
          <w:rFonts w:ascii="Times New Roman" w:hAnsi="Times New Roman"/>
          <w:sz w:val="28"/>
        </w:rPr>
        <w:br/>
        <w:t xml:space="preserve">в электронной форме) может предоставляться участниками такой закупки путем внесения денежных средств в соответствии со статьей 3.4 Закона </w:t>
      </w:r>
      <w:r>
        <w:rPr>
          <w:rFonts w:ascii="Times New Roman" w:hAnsi="Times New Roman"/>
          <w:sz w:val="28"/>
        </w:rPr>
        <w:br/>
        <w:t xml:space="preserve">№ 223ФЗ или предоставления независимой гарантии.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20(1).4. Независимая гарантия, предоставляемая в качестве обеспечения заявки на участие в конкурентной закупке с участием субъектов малого </w:t>
      </w:r>
      <w:r>
        <w:rPr>
          <w:rFonts w:ascii="Times New Roman" w:hAnsi="Times New Roman"/>
          <w:sz w:val="28"/>
        </w:rPr>
        <w:br/>
        <w:t>и среднего предпринимательства, должна соответствовать требованиям, обозначенным в части 14.1 статьи 3.4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w:t>
      </w:r>
      <w:r>
        <w:rPr>
          <w:rFonts w:ascii="Times New Roman" w:hAnsi="Times New Roman"/>
          <w:sz w:val="28"/>
        </w:rPr>
        <w:br/>
        <w:t>№ 223-ФЗ, является основанием для отказа в принятии ее заказчиком.</w:t>
      </w:r>
    </w:p>
    <w:p w:rsidR="00CE66F7" w:rsidRDefault="003F4B6C">
      <w:pPr>
        <w:spacing w:after="0" w:line="240" w:lineRule="auto"/>
        <w:ind w:firstLine="708"/>
        <w:jc w:val="both"/>
        <w:rPr>
          <w:rFonts w:ascii="Times New Roman" w:hAnsi="Times New Roman"/>
          <w:sz w:val="28"/>
        </w:rPr>
      </w:pPr>
      <w:r>
        <w:rPr>
          <w:rFonts w:ascii="Times New Roman" w:hAnsi="Times New Roman"/>
          <w:sz w:val="28"/>
        </w:rPr>
        <w:t xml:space="preserve">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w:t>
      </w:r>
      <w:r>
        <w:rPr>
          <w:rFonts w:ascii="Times New Roman" w:hAnsi="Times New Roman"/>
          <w:sz w:val="28"/>
        </w:rPr>
        <w:br/>
        <w:t xml:space="preserve">на счет заказчика, указанный в извещении об осуществлении конкурентной закупки с участием субъектов малого и среднего предпринимательства, </w:t>
      </w:r>
      <w:r>
        <w:rPr>
          <w:rFonts w:ascii="Times New Roman" w:hAnsi="Times New Roman"/>
          <w:sz w:val="28"/>
        </w:rPr>
        <w:br/>
        <w:t xml:space="preserve">в документации о такой закупке или заказчиком предъявляется требование </w:t>
      </w:r>
      <w:r>
        <w:rPr>
          <w:rFonts w:ascii="Times New Roman" w:hAnsi="Times New Roman"/>
          <w:sz w:val="28"/>
        </w:rPr>
        <w:br/>
        <w:t xml:space="preserve">об уплате денежной суммы по независимой гарантии, предоставленной </w:t>
      </w:r>
      <w:r>
        <w:rPr>
          <w:rFonts w:ascii="Times New Roman" w:hAnsi="Times New Roman"/>
          <w:sz w:val="28"/>
        </w:rPr>
        <w:br/>
        <w:t>в качестве обеспечения заявки на участие в конкурентной закупке с участием субъектов малого и среднего предпринимательства, в случаях: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уклонение или отказ участника закупки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w:t>
      </w:r>
      <w:r w:rsidR="00064F4A">
        <w:rPr>
          <w:rFonts w:ascii="Times New Roman" w:hAnsi="Times New Roman"/>
          <w:sz w:val="28"/>
        </w:rPr>
        <w:t>не предоставление</w:t>
      </w:r>
      <w:r>
        <w:rPr>
          <w:rFonts w:ascii="Times New Roman" w:hAnsi="Times New Roman"/>
          <w:sz w:val="28"/>
        </w:rPr>
        <w:t xml:space="preserve">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w:t>
      </w:r>
      <w:r>
        <w:rPr>
          <w:rFonts w:ascii="Times New Roman" w:hAnsi="Times New Roman"/>
          <w:sz w:val="28"/>
        </w:rPr>
        <w:br/>
        <w:t>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21. Требования к банковской гарантии</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21.1. В случае если в извещении и документации о закупке </w:t>
      </w:r>
      <w:r>
        <w:rPr>
          <w:rFonts w:ascii="Times New Roman" w:hAnsi="Times New Roman"/>
          <w:sz w:val="28"/>
        </w:rPr>
        <w:br/>
        <w:t xml:space="preserve">(за исключением запроса котировок в электронной форме) установлено требование к обеспечению заявки на участие в закупке, требование </w:t>
      </w:r>
      <w:r>
        <w:rPr>
          <w:rFonts w:ascii="Times New Roman" w:hAnsi="Times New Roman"/>
          <w:sz w:val="28"/>
        </w:rPr>
        <w:br/>
        <w:t>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21.2. Банковская гарантия должна быть безотзывной и должна содержать:</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сумму банковской гарантии, подлежащую уплате гарантом заказчику </w:t>
      </w:r>
      <w:r>
        <w:rPr>
          <w:rFonts w:ascii="Times New Roman" w:hAnsi="Times New Roman"/>
          <w:sz w:val="28"/>
        </w:rPr>
        <w:br/>
        <w:t xml:space="preserve">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w:t>
      </w:r>
      <w:r>
        <w:rPr>
          <w:rFonts w:ascii="Times New Roman" w:hAnsi="Times New Roman"/>
          <w:sz w:val="28"/>
        </w:rPr>
        <w:br/>
        <w:t>с положениями главы 22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обязательства принципала, надлежащее исполнение которых обеспечивается банковской гарантией;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обязанность гаранта уплатить заказчику неустойку в размере 0,1 процента денежной суммы, подлежащей уплате, за каждый день просрочки;</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z w:val="28"/>
        </w:rPr>
        <w:t xml:space="preserve">4) условие, согласно которому исполнением обязательств гаранта </w:t>
      </w:r>
      <w:r>
        <w:rPr>
          <w:rFonts w:ascii="Times New Roman" w:hAnsi="Times New Roman"/>
          <w:sz w:val="28"/>
        </w:rPr>
        <w:br/>
        <w:t xml:space="preserve">по банковской гарантии является фактическое поступление денежных сумм </w:t>
      </w:r>
      <w:r>
        <w:rPr>
          <w:rFonts w:ascii="Times New Roman" w:hAnsi="Times New Roman"/>
          <w:sz w:val="28"/>
        </w:rPr>
        <w:br/>
        <w:t xml:space="preserve">на счет, который указан заказчиком в извещении и документации о закупке </w:t>
      </w:r>
      <w:r>
        <w:rPr>
          <w:rFonts w:ascii="Times New Roman" w:hAnsi="Times New Roman"/>
          <w:sz w:val="28"/>
        </w:rPr>
        <w:br/>
        <w:t>(за исключением запроса котировок в электронной форме)</w:t>
      </w:r>
      <w:r>
        <w:rPr>
          <w:rFonts w:ascii="Times New Roman" w:hAnsi="Times New Roman"/>
          <w:spacing w:val="2"/>
          <w:sz w:val="28"/>
        </w:rPr>
        <w:t>;</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 срок действия банковской гарантии с учетом требований глав 20 и 22 настоящего Положения;</w:t>
      </w:r>
    </w:p>
    <w:p w:rsidR="00CE66F7" w:rsidRDefault="003F4B6C">
      <w:pPr>
        <w:widowControl w:val="0"/>
        <w:spacing w:after="0" w:line="240" w:lineRule="auto"/>
        <w:jc w:val="both"/>
        <w:rPr>
          <w:rFonts w:ascii="Times New Roman" w:hAnsi="Times New Roman"/>
          <w:spacing w:val="2"/>
          <w:sz w:val="28"/>
        </w:rPr>
      </w:pPr>
      <w:r>
        <w:rPr>
          <w:rFonts w:ascii="Times New Roman" w:hAnsi="Times New Roman"/>
          <w:spacing w:val="2"/>
          <w:sz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8) право заказчика в случае ненадлежащего выполнения или невыполнения поставщиком (подрядчиком, исполнителем) требований </w:t>
      </w:r>
      <w:r>
        <w:rPr>
          <w:rFonts w:ascii="Times New Roman" w:hAnsi="Times New Roman"/>
          <w:spacing w:val="2"/>
          <w:sz w:val="28"/>
        </w:rPr>
        <w:br/>
        <w:t xml:space="preserve">к гарантии качества товара, работы, услуги, а также требований </w:t>
      </w:r>
      <w:r>
        <w:rPr>
          <w:rFonts w:ascii="Times New Roman" w:hAnsi="Times New Roman"/>
          <w:spacing w:val="2"/>
          <w:sz w:val="28"/>
        </w:rPr>
        <w:br/>
        <w:t>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9) право заказчика в случаях, предусмотренных пунктом 20.8 настоящего положения, представлять на бумажном носителе или в форме электронного документа требование об уплате денежной суммы </w:t>
      </w:r>
      <w:r>
        <w:rPr>
          <w:rFonts w:ascii="Times New Roman" w:hAnsi="Times New Roman"/>
          <w:spacing w:val="2"/>
          <w:sz w:val="28"/>
        </w:rPr>
        <w:br/>
        <w:t xml:space="preserve">по банковской гарантии, предоставленной в качестве обеспечения заявки, </w:t>
      </w:r>
      <w:r>
        <w:rPr>
          <w:rFonts w:ascii="Times New Roman" w:hAnsi="Times New Roman"/>
          <w:spacing w:val="2"/>
          <w:sz w:val="28"/>
        </w:rPr>
        <w:br/>
        <w:t xml:space="preserve">в размере обеспечения заявки, установленном в извещении и документации </w:t>
      </w:r>
      <w:r>
        <w:rPr>
          <w:rFonts w:ascii="Times New Roman" w:hAnsi="Times New Roman"/>
          <w:spacing w:val="2"/>
          <w:sz w:val="28"/>
        </w:rPr>
        <w:br/>
        <w:t>о закупке (за исключением запроса котировок в электронной форме);</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w:t>
      </w:r>
      <w:r>
        <w:rPr>
          <w:rFonts w:ascii="Times New Roman" w:hAnsi="Times New Roman"/>
          <w:spacing w:val="2"/>
          <w:sz w:val="28"/>
        </w:rPr>
        <w:br/>
        <w:t>об этом гаранта;</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11) условие о том, что расходы, возникающие в связи с перечислением денежных средств гарантом по банковской гарантии, несет гарант;</w:t>
      </w:r>
    </w:p>
    <w:p w:rsidR="00CE66F7" w:rsidRDefault="003F4B6C">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CE66F7" w:rsidRDefault="003F4B6C">
      <w:pPr>
        <w:widowControl w:val="0"/>
        <w:spacing w:after="0" w:line="240" w:lineRule="auto"/>
        <w:jc w:val="both"/>
        <w:rPr>
          <w:rFonts w:ascii="Times New Roman" w:hAnsi="Times New Roman"/>
          <w:spacing w:val="2"/>
          <w:sz w:val="28"/>
        </w:rPr>
      </w:pPr>
      <w:r>
        <w:rPr>
          <w:rFonts w:ascii="Times New Roman" w:hAnsi="Times New Roman"/>
          <w:spacing w:val="2"/>
          <w:sz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CE66F7" w:rsidRDefault="003F4B6C">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21.4. В случае, предусмотренном извещением </w:t>
      </w:r>
      <w:r>
        <w:rPr>
          <w:rFonts w:ascii="Times New Roman" w:hAnsi="Times New Roman"/>
          <w:sz w:val="28"/>
        </w:rPr>
        <w:t xml:space="preserve">о проведении запроса котировок в электронной форме, </w:t>
      </w:r>
      <w:r>
        <w:rPr>
          <w:rFonts w:ascii="Times New Roman" w:hAnsi="Times New Roman"/>
          <w:spacing w:val="2"/>
          <w:sz w:val="28"/>
        </w:rPr>
        <w:t xml:space="preserve">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w:t>
      </w:r>
      <w:r>
        <w:rPr>
          <w:rFonts w:ascii="Times New Roman" w:hAnsi="Times New Roman"/>
          <w:spacing w:val="2"/>
          <w:sz w:val="28"/>
        </w:rPr>
        <w:br/>
        <w:t>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CE66F7" w:rsidRDefault="003F4B6C">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21.5. Заказчик рассматривает поступившую банковскую гарантию </w:t>
      </w:r>
      <w:r>
        <w:rPr>
          <w:rFonts w:ascii="Times New Roman" w:hAnsi="Times New Roman"/>
          <w:spacing w:val="2"/>
          <w:sz w:val="28"/>
        </w:rPr>
        <w:br/>
        <w:t xml:space="preserve">на обеспечение заявки в течение срока рассмотрения заявок на участие </w:t>
      </w:r>
      <w:r>
        <w:rPr>
          <w:rFonts w:ascii="Times New Roman" w:hAnsi="Times New Roman"/>
          <w:spacing w:val="2"/>
          <w:sz w:val="28"/>
        </w:rPr>
        <w:br/>
        <w:t>в закупке.</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21.6. Основанием для отказа в принятии банковской гарантии заказчиком является:</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1) несоответствие банковской гарантии условиям, указанным в пунктах 21.2 – 21.4 настоящего Положения;</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w:t>
      </w:r>
      <w:r>
        <w:rPr>
          <w:rFonts w:ascii="Times New Roman" w:hAnsi="Times New Roman"/>
          <w:sz w:val="28"/>
        </w:rPr>
        <w:br/>
        <w:t xml:space="preserve">с пунктом 21.9 настоящей главы, не осуществляется, взыскание по ней </w:t>
      </w:r>
      <w:r>
        <w:rPr>
          <w:rFonts w:ascii="Times New Roman" w:hAnsi="Times New Roman"/>
          <w:sz w:val="28"/>
        </w:rPr>
        <w:br/>
        <w:t xml:space="preserve">не производится.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w:t>
      </w:r>
      <w:r>
        <w:rPr>
          <w:rFonts w:ascii="Times New Roman" w:hAnsi="Times New Roman"/>
          <w:sz w:val="28"/>
        </w:rPr>
        <w:br/>
        <w:t xml:space="preserve">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 xml:space="preserve">22. Обеспечение исполнения договора и гарантийных </w:t>
      </w: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обязательств</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w:t>
      </w:r>
      <w:r>
        <w:rPr>
          <w:rFonts w:ascii="Times New Roman" w:hAnsi="Times New Roman"/>
          <w:sz w:val="28"/>
        </w:rPr>
        <w:tab/>
        <w:t xml:space="preserve">Требование о предоставлении обеспечения исполнения договора, </w:t>
      </w:r>
      <w:r>
        <w:rPr>
          <w:rFonts w:ascii="Times New Roman" w:hAnsi="Times New Roman"/>
          <w:sz w:val="28"/>
        </w:rPr>
        <w:br/>
        <w:t xml:space="preserve">в случае его установления, предъявляется к лицу, с которым заключается договор, и устанавливается в извещении и документации о закупке </w:t>
      </w:r>
      <w:r>
        <w:rPr>
          <w:rFonts w:ascii="Times New Roman" w:hAnsi="Times New Roman"/>
          <w:sz w:val="28"/>
        </w:rPr>
        <w:br/>
        <w:t>(за исключением запроса котировок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22.2.</w:t>
      </w:r>
      <w:r>
        <w:rPr>
          <w:rFonts w:ascii="Times New Roman" w:hAnsi="Times New Roman"/>
          <w:sz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w:t>
      </w:r>
      <w:r>
        <w:rPr>
          <w:rFonts w:ascii="Times New Roman" w:hAnsi="Times New Roman"/>
          <w:sz w:val="28"/>
        </w:rPr>
        <w:br/>
        <w:t>на тридцать календарных дней.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увеличения (продления) сроков исполнения договора </w:t>
      </w:r>
      <w:r>
        <w:rPr>
          <w:rFonts w:ascii="Times New Roman" w:hAnsi="Times New Roman"/>
          <w:sz w:val="28"/>
        </w:rPr>
        <w:br/>
        <w:t xml:space="preserve">в соответствии с пунктом 28.2 Положения, срок действия банковской гарантии должен быть продлен на аналогичный срок.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22.4.</w:t>
      </w:r>
      <w:r>
        <w:rPr>
          <w:rFonts w:ascii="Times New Roman" w:hAnsi="Times New Roman"/>
          <w:sz w:val="28"/>
        </w:rPr>
        <w:tab/>
        <w:t xml:space="preserve">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w:t>
      </w:r>
      <w:r>
        <w:rPr>
          <w:rFonts w:ascii="Times New Roman" w:hAnsi="Times New Roman"/>
          <w:sz w:val="28"/>
        </w:rPr>
        <w:br/>
        <w:t>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22.5.</w:t>
      </w:r>
      <w:r>
        <w:rPr>
          <w:rFonts w:ascii="Times New Roman" w:hAnsi="Times New Roman"/>
          <w:sz w:val="28"/>
        </w:rPr>
        <w:tab/>
        <w:t xml:space="preserve">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w:t>
      </w:r>
      <w:r>
        <w:rPr>
          <w:rFonts w:ascii="Times New Roman" w:hAnsi="Times New Roman"/>
          <w:sz w:val="28"/>
        </w:rPr>
        <w:br/>
        <w:t>(за исключением запроса котировок в электронной форме) с учетом требований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22.6. В случае установления заказчиком требования об обеспечении исполнения договора, лицо, с которым заключается договор, обязано вместе </w:t>
      </w:r>
      <w:r>
        <w:rPr>
          <w:rFonts w:ascii="Times New Roman" w:hAnsi="Times New Roman"/>
          <w:sz w:val="28"/>
        </w:rPr>
        <w:br/>
        <w:t xml:space="preserve">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22.8. Денежные средства, перечисленные лицом, с которым заключается договор, в качестве обеспечения исполнения договора, возвращаются: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22.9. В случае ненадлежащего исполнения договора поставщиком (подрядчиком, исполнителем) порядок взыскания штрафных санкций </w:t>
      </w:r>
      <w:r>
        <w:rPr>
          <w:rFonts w:ascii="Times New Roman" w:hAnsi="Times New Roman"/>
          <w:sz w:val="28"/>
        </w:rPr>
        <w:br/>
        <w:t xml:space="preserve">из средств обеспечения исполнения договора определяется в соответствии </w:t>
      </w:r>
      <w:r>
        <w:rPr>
          <w:rFonts w:ascii="Times New Roman" w:hAnsi="Times New Roman"/>
          <w:sz w:val="28"/>
        </w:rPr>
        <w:br/>
        <w:t>с договором.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w:t>
      </w:r>
      <w:r>
        <w:rPr>
          <w:rFonts w:ascii="Times New Roman" w:hAnsi="Times New Roman"/>
          <w:sz w:val="28"/>
        </w:rPr>
        <w:br/>
        <w:t xml:space="preserve">о предоставлении обеспечения исполнения договора было установлено </w:t>
      </w:r>
      <w:r>
        <w:rPr>
          <w:rFonts w:ascii="Times New Roman" w:hAnsi="Times New Roman"/>
          <w:sz w:val="28"/>
        </w:rPr>
        <w:br/>
        <w:t xml:space="preserve">в извещении и документации о закупке (за исключением запроса котировок </w:t>
      </w:r>
      <w:r>
        <w:rPr>
          <w:rFonts w:ascii="Times New Roman" w:hAnsi="Times New Roman"/>
          <w:sz w:val="28"/>
        </w:rPr>
        <w:br/>
        <w:t>в электронной форме). При этом: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w:t>
      </w:r>
      <w:r>
        <w:rPr>
          <w:rFonts w:ascii="Times New Roman" w:hAnsi="Times New Roman"/>
          <w:sz w:val="28"/>
        </w:rPr>
        <w:br/>
        <w:t>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w:t>
      </w:r>
      <w:r>
        <w:rPr>
          <w:rFonts w:ascii="Times New Roman" w:hAnsi="Times New Roman"/>
          <w:sz w:val="28"/>
        </w:rPr>
        <w:br/>
        <w:t xml:space="preserve">в документации о закупке (извещении о проведении запроса котировок </w:t>
      </w:r>
      <w:r>
        <w:rPr>
          <w:rFonts w:ascii="Times New Roman" w:hAnsi="Times New Roman"/>
          <w:sz w:val="28"/>
        </w:rPr>
        <w:br/>
        <w:t>в электронной форме) и в договоре.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22.17. Размер обеспечения гарантийных обязательств не может превышать десять процентов начальной (максимальной) цены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22(1). Обеспечение исполнения договора, заключаемого </w:t>
      </w:r>
      <w:r>
        <w:rPr>
          <w:rFonts w:ascii="Times New Roman" w:hAnsi="Times New Roman"/>
          <w:color w:val="000000"/>
          <w:sz w:val="28"/>
        </w:rPr>
        <w:br/>
        <w:t xml:space="preserve">по результатам конкурентной закупки, участниками которой </w:t>
      </w:r>
      <w:r>
        <w:rPr>
          <w:rFonts w:ascii="Times New Roman" w:hAnsi="Times New Roman"/>
          <w:color w:val="000000"/>
          <w:sz w:val="28"/>
        </w:rPr>
        <w:br/>
        <w:t xml:space="preserve">могут быть только субъекты малого и среднего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предпринимательства</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22(1).2. Размер обеспечения исполнения договора, заключаемого </w:t>
      </w:r>
      <w:r>
        <w:rPr>
          <w:rFonts w:ascii="Times New Roman" w:hAnsi="Times New Roman"/>
          <w:sz w:val="28"/>
        </w:rPr>
        <w:br/>
        <w:t>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23. Антидемпинговые меры</w:t>
      </w:r>
    </w:p>
    <w:p w:rsidR="00CE66F7" w:rsidRDefault="00CE66F7">
      <w:pPr>
        <w:widowControl w:val="0"/>
        <w:spacing w:after="0" w:line="240" w:lineRule="auto"/>
        <w:ind w:firstLine="708"/>
        <w:jc w:val="both"/>
        <w:rPr>
          <w:rFonts w:ascii="Times New Roman" w:hAnsi="Times New Roman"/>
          <w:b/>
          <w:sz w:val="28"/>
        </w:rPr>
      </w:pPr>
    </w:p>
    <w:p w:rsidR="00CE66F7" w:rsidRDefault="003F4B6C">
      <w:pPr>
        <w:pStyle w:val="ad"/>
        <w:widowControl w:val="0"/>
        <w:numPr>
          <w:ilvl w:val="1"/>
          <w:numId w:val="1"/>
        </w:numPr>
        <w:spacing w:after="0" w:line="240" w:lineRule="auto"/>
        <w:ind w:left="0" w:firstLine="709"/>
        <w:jc w:val="both"/>
        <w:rPr>
          <w:rFonts w:ascii="Times New Roman" w:hAnsi="Times New Roman"/>
          <w:sz w:val="28"/>
        </w:rPr>
      </w:pPr>
      <w:r>
        <w:rPr>
          <w:rFonts w:ascii="Times New Roman" w:hAnsi="Times New Roman"/>
          <w:sz w:val="28"/>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была снижена на двадцать пять и более процентов, заказчик вправе применить </w:t>
      </w:r>
      <w:r>
        <w:rPr>
          <w:rFonts w:ascii="Times New Roman" w:hAnsi="Times New Roman"/>
          <w:sz w:val="28"/>
        </w:rPr>
        <w:br/>
        <w:t>к победителю закупки антидемпинговые меры.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w:t>
      </w:r>
      <w:r>
        <w:rPr>
          <w:rFonts w:ascii="Times New Roman" w:hAnsi="Times New Roman"/>
          <w:sz w:val="28"/>
        </w:rPr>
        <w:br/>
        <w:t xml:space="preserve">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w:t>
      </w:r>
      <w:r>
        <w:rPr>
          <w:rFonts w:ascii="Times New Roman" w:hAnsi="Times New Roman"/>
          <w:sz w:val="28"/>
        </w:rPr>
        <w:br/>
        <w:t>о предоставлении обеспечения исполнения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w:t>
      </w:r>
      <w:r>
        <w:rPr>
          <w:rFonts w:ascii="Times New Roman" w:hAnsi="Times New Roman"/>
          <w:sz w:val="28"/>
        </w:rPr>
        <w:br/>
        <w:t xml:space="preserve">в полтора раза размер обеспечения исполнения договора, указанный </w:t>
      </w:r>
      <w:r>
        <w:rPr>
          <w:rFonts w:ascii="Times New Roman" w:hAnsi="Times New Roman"/>
          <w:sz w:val="28"/>
        </w:rPr>
        <w:br/>
        <w:t xml:space="preserve">в извещении и документации о закупке (за исключением запроса котировок </w:t>
      </w:r>
      <w:r>
        <w:rPr>
          <w:rFonts w:ascii="Times New Roman" w:hAnsi="Times New Roman"/>
          <w:sz w:val="28"/>
        </w:rPr>
        <w:br/>
        <w:t>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w:t>
      </w:r>
      <w:r>
        <w:rPr>
          <w:rFonts w:ascii="Times New Roman" w:hAnsi="Times New Roman"/>
          <w:sz w:val="28"/>
        </w:rPr>
        <w:br/>
        <w:t>в ходе проведения закупки без внесения изменений в соответствующие извещение и (или) документацию о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23.3. При проведении конкурса,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до двадцати пяти процентов ниже начальной (максимальной) цены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на двадцать пять и более процентов ниже начальной (максимальной) цены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CE66F7" w:rsidRDefault="00CE66F7">
      <w:pPr>
        <w:widowControl w:val="0"/>
        <w:spacing w:after="0" w:line="240" w:lineRule="auto"/>
        <w:ind w:firstLine="709"/>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24. Комиссия по осуществлению закупок</w:t>
      </w:r>
    </w:p>
    <w:p w:rsidR="00CE66F7" w:rsidRDefault="00CE66F7">
      <w:pPr>
        <w:widowControl w:val="0"/>
        <w:spacing w:after="0" w:line="240" w:lineRule="auto"/>
        <w:ind w:left="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w:t>
      </w:r>
      <w:r>
        <w:rPr>
          <w:rFonts w:ascii="Times New Roman" w:hAnsi="Times New Roman"/>
          <w:sz w:val="28"/>
        </w:rPr>
        <w:br/>
        <w:t xml:space="preserve">от способа закупки или предмета договора, а также комиссии </w:t>
      </w:r>
      <w:r>
        <w:rPr>
          <w:rFonts w:ascii="Times New Roman" w:hAnsi="Times New Roman"/>
          <w:sz w:val="28"/>
        </w:rPr>
        <w:br/>
        <w:t xml:space="preserve">по осуществлению конкретных закупок.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24.3. Число членов комиссии должно быть не менее чем три человека.</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24.5. Решение о включении конкретного лица в состав комиссии по осуществлению закупок принимается заказчиком.</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24.6. Замена члена комиссии по осуществлению закупок допускается только по решению заказчика.</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24.7. Комиссия правомочна осуществлять свои функции, если на 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24.8. Членами комиссии по осуществлению закупок не могут быть:</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w:t>
      </w:r>
      <w:r>
        <w:rPr>
          <w:rFonts w:ascii="Times New Roman" w:hAnsi="Times New Roman"/>
          <w:sz w:val="28"/>
        </w:rPr>
        <w:br/>
        <w:t xml:space="preserve">в закупке. Понятие «личная заинтересованность» используется в значении, указанном в Федеральном законе от 25 декабря 2008 г. № 273-ФЗ </w:t>
      </w:r>
      <w:r>
        <w:rPr>
          <w:rFonts w:ascii="Times New Roman" w:hAnsi="Times New Roman"/>
          <w:sz w:val="28"/>
        </w:rPr>
        <w:br/>
        <w:t>«О противодействии коррупции»;</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3) физические лица, состоящие в браке с руководителем участника закупки, либо являющиеся близкими родственниками (родственниками </w:t>
      </w:r>
      <w:r>
        <w:rPr>
          <w:rFonts w:ascii="Times New Roman" w:hAnsi="Times New Roman"/>
          <w:sz w:val="28"/>
        </w:rPr>
        <w:br/>
        <w:t xml:space="preserve">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Член комиссии по осуществлению закупок обязан незамедлительно сообщить заказчику, принявшему решение о создании комиссии </w:t>
      </w:r>
      <w:r>
        <w:rPr>
          <w:rFonts w:ascii="Times New Roman" w:hAnsi="Times New Roman"/>
          <w:sz w:val="28"/>
        </w:rPr>
        <w:br/>
        <w:t xml:space="preserve">по осуществлению закупок, о возникновении обстоятельств, предусмотренных настоящим пунктом. В случае выявления в составе комиссии </w:t>
      </w:r>
      <w:r>
        <w:rPr>
          <w:rFonts w:ascii="Times New Roman" w:hAnsi="Times New Roman"/>
          <w:sz w:val="28"/>
        </w:rPr>
        <w:br/>
        <w:t>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24.9. Основными функциями комиссии являются:</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1) открытие заявок на электронных площадках, вскрытие конвертов </w:t>
      </w:r>
      <w:r>
        <w:rPr>
          <w:rFonts w:ascii="Times New Roman" w:hAnsi="Times New Roman"/>
          <w:sz w:val="28"/>
        </w:rPr>
        <w:br/>
        <w:t xml:space="preserve">с заявками на участие в закупке; </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 рассмотрение заявок участников закупки;</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3) принятие решений о допуске участника закупки или отказа в допуске (отклонения заявки) участника закупки к участию в закупке;</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4) фиксирование факта о признании процедуры закупки несостоявшейся (при необходимости);</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5) проведение оценки заявок (при необходимости);</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6) определение победителя закупки в соответствии с условиями извещения об осуществлении закупки и закупочной документации;</w:t>
      </w:r>
    </w:p>
    <w:p w:rsidR="00CE66F7" w:rsidRDefault="003F4B6C">
      <w:pPr>
        <w:pStyle w:val="17"/>
        <w:widowControl w:val="0"/>
        <w:spacing w:after="0" w:line="240" w:lineRule="auto"/>
        <w:ind w:left="0" w:firstLine="708"/>
        <w:contextualSpacing/>
        <w:jc w:val="both"/>
        <w:rPr>
          <w:rFonts w:ascii="Times New Roman" w:hAnsi="Times New Roman"/>
          <w:strike/>
          <w:sz w:val="28"/>
        </w:rPr>
      </w:pPr>
      <w:r>
        <w:rPr>
          <w:rFonts w:ascii="Times New Roman" w:hAnsi="Times New Roman"/>
          <w:sz w:val="28"/>
        </w:rPr>
        <w:t xml:space="preserve">7) реализация предписаний и решений антимонопольного органа. </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24.10. Перечень функций, возложенных заказчиком на комиссию, может быть дополнен в соответствии с локальным актом заказчика.</w:t>
      </w:r>
    </w:p>
    <w:p w:rsidR="00CE66F7" w:rsidRDefault="00CE66F7">
      <w:pPr>
        <w:widowControl w:val="0"/>
        <w:tabs>
          <w:tab w:val="left" w:pos="851"/>
        </w:tabs>
        <w:spacing w:after="0" w:line="240" w:lineRule="auto"/>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25. Отмена закупки</w:t>
      </w:r>
    </w:p>
    <w:p w:rsidR="00CE66F7" w:rsidRDefault="00CE66F7">
      <w:pPr>
        <w:widowControl w:val="0"/>
        <w:spacing w:after="0" w:line="240" w:lineRule="auto"/>
        <w:ind w:firstLine="709"/>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25.1. Заказчик вправе отменить конкурентную закупку, запрос оферт </w:t>
      </w:r>
      <w:r>
        <w:rPr>
          <w:rFonts w:ascii="Times New Roman" w:hAnsi="Times New Roman"/>
          <w:sz w:val="28"/>
        </w:rPr>
        <w:br/>
        <w:t xml:space="preserve">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25.2. Решение об отмене конкурентной закупки, запроса оферт </w:t>
      </w:r>
      <w:r>
        <w:rPr>
          <w:rFonts w:ascii="Times New Roman" w:hAnsi="Times New Roman"/>
          <w:sz w:val="28"/>
        </w:rPr>
        <w:br/>
        <w:t>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25.3. По истечении срока отмены конкурентной закупки, запроса оферт </w:t>
      </w:r>
      <w:r>
        <w:rPr>
          <w:rFonts w:ascii="Times New Roman" w:hAnsi="Times New Roman"/>
          <w:sz w:val="28"/>
        </w:rPr>
        <w:br/>
        <w:t xml:space="preserve">в электронной форме, срочного ценового запроса в электронной форме </w:t>
      </w:r>
      <w:r>
        <w:rPr>
          <w:rFonts w:ascii="Times New Roman" w:hAnsi="Times New Roman"/>
          <w:sz w:val="28"/>
        </w:rPr>
        <w:br/>
        <w:t xml:space="preserve">до заключения договора заказчик вправе отменить такую закупку только в случае возникновения обстоятельств непреодолимой силы в соответствии </w:t>
      </w:r>
      <w:r>
        <w:rPr>
          <w:rFonts w:ascii="Times New Roman" w:hAnsi="Times New Roman"/>
          <w:sz w:val="28"/>
        </w:rPr>
        <w:br/>
        <w:t>с гражданским законодательством.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25.4. Заказчик вправе принять решение об отмене закупки </w:t>
      </w:r>
      <w:r>
        <w:rPr>
          <w:rFonts w:ascii="Times New Roman" w:hAnsi="Times New Roman"/>
          <w:sz w:val="28"/>
        </w:rPr>
        <w:br/>
        <w:t xml:space="preserve">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w:t>
      </w:r>
      <w:r>
        <w:rPr>
          <w:rFonts w:ascii="Times New Roman" w:hAnsi="Times New Roman"/>
          <w:sz w:val="28"/>
        </w:rPr>
        <w:br/>
        <w:t xml:space="preserve">в ЕИС в день принятия такого решения; закупка считается отмененной с момента размещения решения о ее отмене в ЕИС. </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26. Заключение договора по результатам закупки</w:t>
      </w:r>
    </w:p>
    <w:p w:rsidR="00CE66F7" w:rsidRDefault="00CE66F7">
      <w:pPr>
        <w:widowControl w:val="0"/>
        <w:spacing w:after="0" w:line="240" w:lineRule="auto"/>
        <w:ind w:firstLine="708"/>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w:t>
      </w:r>
      <w:r>
        <w:rPr>
          <w:rFonts w:ascii="Times New Roman" w:hAnsi="Times New Roman"/>
          <w:sz w:val="28"/>
        </w:rPr>
        <w:br/>
        <w:t>о такой закупке или в извещении о запросе котировок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26.3. Обязанность заключения договора с заказчиком возлагается на участника, признанного победителем конкурентной закупки,  или на единственного участника закупки в соответствии с подпунктом 2 пункта 63.1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26.4. Победитель закупки, единственный участник закупки </w:t>
      </w:r>
      <w:r>
        <w:rPr>
          <w:rFonts w:ascii="Times New Roman" w:hAnsi="Times New Roman"/>
          <w:sz w:val="28"/>
        </w:rPr>
        <w:br/>
        <w:t xml:space="preserve">в соответствии с подпунктом 2 пункта 63.1 настоящего Положения считается уклонившимися от заключения договора при наступлении любого </w:t>
      </w:r>
      <w:r>
        <w:rPr>
          <w:rFonts w:ascii="Times New Roman" w:hAnsi="Times New Roman"/>
          <w:sz w:val="28"/>
        </w:rPr>
        <w:br/>
        <w:t>из следующих событий: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неисполнение требований, установленных в рамках применения антидемпинговых мер в соответствии с главой 23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w:t>
      </w:r>
      <w:r>
        <w:rPr>
          <w:rFonts w:ascii="Times New Roman" w:hAnsi="Times New Roman"/>
          <w:sz w:val="28"/>
        </w:rPr>
        <w:br/>
        <w:t xml:space="preserve">от заключения договора в части, не покрытой суммой обеспечения заявки </w:t>
      </w:r>
      <w:r>
        <w:rPr>
          <w:rFonts w:ascii="Times New Roman" w:hAnsi="Times New Roman"/>
          <w:sz w:val="28"/>
        </w:rPr>
        <w:br/>
        <w:t xml:space="preserve">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w:t>
      </w:r>
      <w:r>
        <w:rPr>
          <w:rFonts w:ascii="Times New Roman" w:hAnsi="Times New Roman"/>
          <w:sz w:val="28"/>
        </w:rPr>
        <w:br/>
        <w:t xml:space="preserve">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w:t>
      </w:r>
      <w:r>
        <w:rPr>
          <w:rFonts w:ascii="Times New Roman" w:hAnsi="Times New Roman"/>
          <w:sz w:val="28"/>
        </w:rPr>
        <w:br/>
        <w:t>не позднее трех рабочих дней со дня принятия решения о признании победителя (единственного участника) уклонившимся от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w:t>
      </w:r>
      <w:r>
        <w:rPr>
          <w:rFonts w:ascii="Times New Roman" w:hAnsi="Times New Roman"/>
          <w:sz w:val="28"/>
        </w:rPr>
        <w:br/>
        <w:t xml:space="preserve">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w:t>
      </w:r>
      <w:r>
        <w:rPr>
          <w:rFonts w:ascii="Times New Roman" w:hAnsi="Times New Roman"/>
          <w:sz w:val="28"/>
        </w:rPr>
        <w:br/>
        <w:t>от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p>
    <w:p w:rsidR="00CE66F7" w:rsidRDefault="00064F4A">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 предоставление</w:t>
      </w:r>
      <w:r w:rsidR="003F4B6C">
        <w:rPr>
          <w:rFonts w:ascii="Times New Roman" w:hAnsi="Times New Roman"/>
          <w:sz w:val="28"/>
        </w:rPr>
        <w:t xml:space="preserve"> победителем закупки или иным участником закупки, </w:t>
      </w:r>
      <w:r w:rsidR="003F4B6C">
        <w:rPr>
          <w:rFonts w:ascii="Times New Roman" w:hAnsi="Times New Roman"/>
          <w:sz w:val="28"/>
        </w:rPr>
        <w:br/>
        <w:t xml:space="preserve">с которым принято решение о заключении договора, заказчику </w:t>
      </w:r>
      <w:r w:rsidR="003F4B6C">
        <w:rPr>
          <w:rFonts w:ascii="Times New Roman" w:hAnsi="Times New Roman"/>
          <w:sz w:val="28"/>
        </w:rPr>
        <w:br/>
        <w:t>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Заказчик вправе принять решение об отказе от заключения договора </w:t>
      </w:r>
      <w:r>
        <w:rPr>
          <w:rFonts w:ascii="Times New Roman" w:hAnsi="Times New Roman"/>
          <w:sz w:val="28"/>
        </w:rPr>
        <w:br/>
        <w:t>по следующим основаниям: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обстоятельств непреодолимой силы, препятствующих заключению договора по результатам проведенной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иные обстоятельства, с которыми закон связывает возможность отказа </w:t>
      </w:r>
      <w:r>
        <w:rPr>
          <w:rFonts w:ascii="Times New Roman" w:hAnsi="Times New Roman"/>
          <w:sz w:val="28"/>
        </w:rPr>
        <w:br/>
        <w:t xml:space="preserve">от заключения договора.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CE66F7" w:rsidRDefault="003F4B6C">
      <w:pPr>
        <w:pStyle w:val="ad"/>
        <w:widowControl w:val="0"/>
        <w:numPr>
          <w:ilvl w:val="0"/>
          <w:numId w:val="2"/>
        </w:numPr>
        <w:spacing w:after="0" w:line="240" w:lineRule="auto"/>
        <w:jc w:val="both"/>
        <w:rPr>
          <w:rFonts w:ascii="Times New Roman" w:hAnsi="Times New Roman"/>
          <w:sz w:val="28"/>
        </w:rPr>
      </w:pPr>
      <w:r>
        <w:rPr>
          <w:rFonts w:ascii="Times New Roman" w:hAnsi="Times New Roman"/>
          <w:sz w:val="28"/>
        </w:rPr>
        <w:t>дата подписания документа;</w:t>
      </w:r>
    </w:p>
    <w:p w:rsidR="00CE66F7" w:rsidRDefault="003F4B6C">
      <w:pPr>
        <w:pStyle w:val="ad"/>
        <w:widowControl w:val="0"/>
        <w:numPr>
          <w:ilvl w:val="0"/>
          <w:numId w:val="2"/>
        </w:numPr>
        <w:spacing w:after="0" w:line="240" w:lineRule="auto"/>
        <w:jc w:val="both"/>
        <w:rPr>
          <w:rFonts w:ascii="Times New Roman" w:hAnsi="Times New Roman"/>
          <w:sz w:val="28"/>
        </w:rPr>
      </w:pPr>
      <w:r>
        <w:rPr>
          <w:rFonts w:ascii="Times New Roman" w:hAnsi="Times New Roman"/>
          <w:sz w:val="28"/>
        </w:rPr>
        <w:t>лицо, с которым заказчик отказывается заключить договор;</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4) факт, являющийся основанием для такого отказа, а также реквизиты документов, подтверждающих этот факт;</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5) иная информация, размещаемая в решении об отказе от заключения договора по решению заказчика.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w:t>
      </w:r>
    </w:p>
    <w:p w:rsidR="00CE66F7" w:rsidRDefault="003F4B6C">
      <w:pPr>
        <w:spacing w:after="0" w:line="240" w:lineRule="auto"/>
        <w:ind w:firstLine="708"/>
        <w:jc w:val="both"/>
        <w:rPr>
          <w:rFonts w:ascii="Times New Roman" w:hAnsi="Times New Roman"/>
          <w:sz w:val="28"/>
        </w:rPr>
      </w:pPr>
      <w:r>
        <w:rPr>
          <w:rFonts w:ascii="Times New Roman" w:hAnsi="Times New Roman"/>
          <w:sz w:val="28"/>
        </w:rPr>
        <w:t xml:space="preserve">26.18. В договор включаются обязательные условия о порядке и сроках оплаты заказчиком поставленного товара, выполненной работы </w:t>
      </w:r>
      <w:r>
        <w:rPr>
          <w:rFonts w:ascii="Times New Roman" w:hAnsi="Times New Roman"/>
          <w:sz w:val="28"/>
        </w:rPr>
        <w:br/>
        <w:t>(ее результатов), оказанной услуги.</w:t>
      </w:r>
    </w:p>
    <w:p w:rsidR="00CE66F7" w:rsidRDefault="003F4B6C">
      <w:pPr>
        <w:spacing w:after="0" w:line="240" w:lineRule="auto"/>
        <w:ind w:firstLine="708"/>
        <w:jc w:val="both"/>
        <w:rPr>
          <w:rFonts w:ascii="Times New Roman" w:hAnsi="Times New Roman"/>
          <w:sz w:val="28"/>
        </w:rPr>
      </w:pPr>
      <w:r>
        <w:rPr>
          <w:rFonts w:ascii="Times New Roman" w:hAnsi="Times New Roman"/>
          <w:sz w:val="28"/>
        </w:rPr>
        <w:t xml:space="preserve">Срок оплаты заказчиком поставленного товара, выполненной работы </w:t>
      </w:r>
      <w:r>
        <w:rPr>
          <w:rFonts w:ascii="Times New Roman" w:hAnsi="Times New Roman"/>
          <w:sz w:val="28"/>
        </w:rPr>
        <w:br/>
        <w:t>(ее результатов), оказанной услуги по договору должен составлять не более семи рабочих дней с даты приемки поставленного товара, выполненной работы (ее результатов), оказанной услуги, за исключением следующих случаев: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поставка продуктов питания - срок оплаты составляет не более тридцати календарных дней с даты приемки поставленного товара;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оказание услуг по организации питания обучающихся в муниципальных общеобразовательных организациях - срок оплаты составляет не более тридцати календарных дней с даты приемки оказанных услуг.</w:t>
      </w:r>
    </w:p>
    <w:p w:rsidR="00CE66F7" w:rsidRDefault="00CE66F7">
      <w:pPr>
        <w:widowControl w:val="0"/>
        <w:spacing w:after="0" w:line="240" w:lineRule="auto"/>
        <w:ind w:firstLine="708"/>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27. Исполнение договора</w:t>
      </w:r>
    </w:p>
    <w:p w:rsidR="00CE66F7" w:rsidRDefault="00CE66F7">
      <w:pPr>
        <w:widowControl w:val="0"/>
        <w:spacing w:after="0" w:line="240" w:lineRule="auto"/>
        <w:ind w:firstLine="708"/>
        <w:jc w:val="both"/>
        <w:rPr>
          <w:rFonts w:ascii="Times New Roman" w:hAnsi="Times New Roman"/>
          <w:b/>
          <w:sz w:val="28"/>
        </w:rPr>
      </w:pPr>
    </w:p>
    <w:p w:rsidR="00CE66F7" w:rsidRDefault="003F4B6C">
      <w:pPr>
        <w:pStyle w:val="ad"/>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Положением, в том числе:</w:t>
      </w:r>
    </w:p>
    <w:p w:rsidR="00CE66F7" w:rsidRDefault="003F4B6C">
      <w:pPr>
        <w:pStyle w:val="ad"/>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1)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bookmarkStart w:id="4" w:name="dst101293"/>
      <w:bookmarkEnd w:id="4"/>
    </w:p>
    <w:p w:rsidR="00CE66F7" w:rsidRDefault="003F4B6C">
      <w:pPr>
        <w:spacing w:after="0" w:line="240" w:lineRule="auto"/>
        <w:ind w:firstLine="708"/>
        <w:jc w:val="both"/>
        <w:rPr>
          <w:rFonts w:ascii="Times New Roman" w:hAnsi="Times New Roman"/>
          <w:sz w:val="28"/>
        </w:rPr>
      </w:pPr>
      <w:r>
        <w:rPr>
          <w:rFonts w:ascii="Times New Roman" w:hAnsi="Times New Roman"/>
          <w:sz w:val="28"/>
        </w:rPr>
        <w:t xml:space="preserve">2) оплату заказчиком поставленного товара, выполненной работы </w:t>
      </w:r>
      <w:r>
        <w:rPr>
          <w:rFonts w:ascii="Times New Roman" w:hAnsi="Times New Roman"/>
          <w:sz w:val="28"/>
        </w:rPr>
        <w:br/>
        <w:t>(ее результатов), оказанной услуги, а также отдельных этапов исполнения договора;</w:t>
      </w:r>
    </w:p>
    <w:p w:rsidR="00CE66F7" w:rsidRDefault="003F4B6C">
      <w:pPr>
        <w:pStyle w:val="ad"/>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3)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CE66F7" w:rsidRDefault="003F4B6C">
      <w:pPr>
        <w:widowControl w:val="0"/>
        <w:tabs>
          <w:tab w:val="left" w:pos="1134"/>
        </w:tabs>
        <w:spacing w:after="0" w:line="240" w:lineRule="auto"/>
        <w:ind w:firstLine="720"/>
        <w:contextualSpacing/>
        <w:jc w:val="both"/>
        <w:rPr>
          <w:rFonts w:ascii="Times New Roman" w:hAnsi="Times New Roman"/>
          <w:sz w:val="28"/>
        </w:rPr>
      </w:pPr>
      <w:r>
        <w:rPr>
          <w:rFonts w:ascii="Times New Roman" w:hAnsi="Times New Roman"/>
          <w:sz w:val="28"/>
        </w:rPr>
        <w:t>27.2.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CE66F7" w:rsidRDefault="003F4B6C">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w:t>
      </w:r>
      <w:r>
        <w:rPr>
          <w:rFonts w:ascii="Times New Roman" w:hAnsi="Times New Roman"/>
          <w:sz w:val="28"/>
        </w:rPr>
        <w:br/>
        <w:t xml:space="preserve">в те же сроки заказчиком направляется в письменной форме мотивированный отказ от подписания такого документа. </w:t>
      </w:r>
    </w:p>
    <w:p w:rsidR="00CE66F7" w:rsidRDefault="003F4B6C">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CE66F7" w:rsidRDefault="00CE66F7">
      <w:pPr>
        <w:widowControl w:val="0"/>
        <w:spacing w:after="0" w:line="240" w:lineRule="auto"/>
        <w:ind w:firstLine="720"/>
        <w:jc w:val="both"/>
        <w:rPr>
          <w:rFonts w:ascii="Times New Roman" w:hAnsi="Times New Roman"/>
          <w:sz w:val="28"/>
        </w:rPr>
      </w:pP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28. Изменение, расторжение договора</w:t>
      </w:r>
    </w:p>
    <w:p w:rsidR="00CE66F7" w:rsidRDefault="00CE66F7">
      <w:pPr>
        <w:widowControl w:val="0"/>
        <w:spacing w:after="0" w:line="240" w:lineRule="auto"/>
        <w:ind w:firstLine="708"/>
        <w:jc w:val="both"/>
        <w:rPr>
          <w:rFonts w:ascii="Times New Roman" w:hAnsi="Times New Roman"/>
          <w:b/>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Федеральных законов Российской Федерации, нормативных правовых актов Российской Федерации 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увеличение объема и (или) изменение видов выполняемых работ </w:t>
      </w:r>
      <w:r>
        <w:rPr>
          <w:rFonts w:ascii="Times New Roman" w:hAnsi="Times New Roman"/>
          <w:sz w:val="28"/>
        </w:rPr>
        <w:br/>
        <w:t>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увеличение объема, в части изменения видов выполняемых работ </w:t>
      </w:r>
      <w:r>
        <w:rPr>
          <w:rFonts w:ascii="Times New Roman" w:hAnsi="Times New Roman"/>
          <w:sz w:val="28"/>
        </w:rPr>
        <w:br/>
        <w:t>по договору, предметом которого является выполнение работ по ремонту, текущему ремонту при условии, что в ходе выполнения работ выявились скрытые работы, которые невозможно было предвидеть, не более чем на десять процентов цены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 снижения цены договора, а также цены единицы (суммы цен единиц) товара, работы, услуги, в случае осуществления закупки в соответствии </w:t>
      </w:r>
      <w:r>
        <w:rPr>
          <w:rFonts w:ascii="Times New Roman" w:hAnsi="Times New Roman"/>
          <w:sz w:val="28"/>
        </w:rPr>
        <w:br/>
        <w:t>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изменения условий договора при возникновении обстоятельств непреодолимой силы;</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изменения в ходе исполнения договора регулируемых государством цен и (или) тарифов на продукцию, поставляемую в ходе исполнения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 изменения условий договора в случае заключения контракта </w:t>
      </w:r>
      <w:r>
        <w:rPr>
          <w:rFonts w:ascii="Times New Roman" w:hAnsi="Times New Roman"/>
          <w:sz w:val="28"/>
        </w:rPr>
        <w:br/>
        <w:t>с единственным поставщиком (подрядчиком, исполнителем) по:</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 товарам, работам или услугам, которые относятся к сфере деятельности субъектов естественных монополий в соответствии с Федеральным законом </w:t>
      </w:r>
      <w:r>
        <w:rPr>
          <w:rFonts w:ascii="Times New Roman" w:hAnsi="Times New Roman"/>
          <w:sz w:val="28"/>
        </w:rPr>
        <w:br/>
        <w:t>от 17 августа 1995 г. № 147-ФЗ «О естественных монополиях», а также услуг центрального депозитария;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оказание услуг энергоснабжения или купли-продажи электрической энергии с гарантирующим поставщиком электрической энергии.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12)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w:t>
      </w:r>
      <w:r>
        <w:rPr>
          <w:rFonts w:ascii="Times New Roman" w:hAnsi="Times New Roman"/>
          <w:sz w:val="28"/>
        </w:rPr>
        <w:br/>
        <w:t>с особенностями главы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13) однократного увеличения по инициативе заказчика цены договора </w:t>
      </w:r>
      <w:r>
        <w:rPr>
          <w:rFonts w:ascii="Times New Roman" w:hAnsi="Times New Roman"/>
          <w:sz w:val="28"/>
        </w:rPr>
        <w:br/>
        <w:t xml:space="preserve">в пределах тридцати процентов от первоначальных условий договора при обязательном сохранении неизменной цены единицы товара (работы, услуги) </w:t>
      </w:r>
      <w:r>
        <w:rPr>
          <w:rFonts w:ascii="Times New Roman" w:hAnsi="Times New Roman"/>
          <w:sz w:val="28"/>
        </w:rPr>
        <w:br/>
        <w:t>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14)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w:t>
      </w:r>
      <w:r>
        <w:rPr>
          <w:rFonts w:ascii="Times New Roman" w:hAnsi="Times New Roman"/>
          <w:sz w:val="28"/>
        </w:rPr>
        <w:br/>
        <w:t xml:space="preserve">и международных организаций. При этом количество товара, объем работы или услуги, являющихся предметом договора, не могут быть увеличены, </w:t>
      </w:r>
      <w:r>
        <w:rPr>
          <w:rFonts w:ascii="Times New Roman" w:hAnsi="Times New Roman"/>
          <w:sz w:val="28"/>
        </w:rPr>
        <w:br/>
        <w:t xml:space="preserve">за исключением случаев, обозначенных в подпунктах 1, 3 настоящего пункта. Заказчик обосновывает наличие указанной причинно-следственной связи </w:t>
      </w:r>
      <w:r>
        <w:rPr>
          <w:rFonts w:ascii="Times New Roman" w:hAnsi="Times New Roman"/>
          <w:sz w:val="28"/>
        </w:rPr>
        <w:br/>
        <w:t>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w:t>
      </w:r>
      <w:r>
        <w:rPr>
          <w:rFonts w:ascii="Times New Roman" w:hAnsi="Times New Roman"/>
          <w:sz w:val="28"/>
        </w:rPr>
        <w:br/>
        <w:t xml:space="preserve">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Российской Федерации </w:t>
      </w:r>
      <w:r>
        <w:rPr>
          <w:rFonts w:ascii="Times New Roman" w:hAnsi="Times New Roman"/>
          <w:sz w:val="28"/>
        </w:rPr>
        <w:br/>
        <w:t>от 16 апреля 2022 г. № 680 «Об установлении порядка и случаев изменения существенных условий государственных</w:t>
      </w:r>
      <w:r>
        <w:t xml:space="preserve"> </w:t>
      </w:r>
      <w:r>
        <w:rPr>
          <w:rFonts w:ascii="Times New Roman" w:hAnsi="Times New Roman"/>
          <w:sz w:val="28"/>
        </w:rPr>
        <w:t xml:space="preserve">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w:t>
      </w:r>
      <w:r>
        <w:rPr>
          <w:rFonts w:ascii="Times New Roman" w:hAnsi="Times New Roman"/>
          <w:sz w:val="28"/>
        </w:rPr>
        <w:br/>
        <w:t>по сохранению объектов культурного наследия».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28.7. При изменении условий договора, а также в случае расторжения договора в соответствии с настоящей главой информация о таких изменении </w:t>
      </w:r>
      <w:r>
        <w:rPr>
          <w:rFonts w:ascii="Times New Roman" w:hAnsi="Times New Roman"/>
          <w:sz w:val="28"/>
        </w:rPr>
        <w:br/>
        <w:t>и расторжении размещается в ЕИС в срок, установленный Правительством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о закупке.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29. Отчетность в сфере закупок</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29.3. В случае если в отчетном месяце заказчик не осуществлял закупки, в ЕИС подлежит размещению отчет, содержащий нулевые значения.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CE66F7" w:rsidRDefault="00CE66F7">
      <w:pPr>
        <w:widowControl w:val="0"/>
        <w:spacing w:after="0" w:line="240" w:lineRule="auto"/>
        <w:ind w:firstLine="708"/>
        <w:jc w:val="both"/>
        <w:rPr>
          <w:rFonts w:ascii="Times New Roman" w:hAnsi="Times New Roman"/>
          <w:b/>
          <w:sz w:val="28"/>
        </w:rPr>
      </w:pPr>
    </w:p>
    <w:p w:rsidR="00CE66F7" w:rsidRDefault="003F4B6C">
      <w:pPr>
        <w:pStyle w:val="1"/>
        <w:widowControl w:val="0"/>
        <w:numPr>
          <w:ilvl w:val="0"/>
          <w:numId w:val="0"/>
        </w:numPr>
        <w:spacing w:before="0" w:after="0" w:line="240" w:lineRule="auto"/>
        <w:rPr>
          <w:sz w:val="28"/>
        </w:rPr>
      </w:pPr>
      <w:r>
        <w:rPr>
          <w:sz w:val="28"/>
        </w:rPr>
        <w:t xml:space="preserve">II. УСЛОВИЯ ПРИМЕНЕНИЯ И ПОРЯДОК </w:t>
      </w:r>
    </w:p>
    <w:p w:rsidR="00CE66F7" w:rsidRDefault="003F4B6C">
      <w:pPr>
        <w:pStyle w:val="1"/>
        <w:widowControl w:val="0"/>
        <w:numPr>
          <w:ilvl w:val="0"/>
          <w:numId w:val="0"/>
        </w:numPr>
        <w:spacing w:before="0" w:after="0" w:line="240" w:lineRule="auto"/>
        <w:rPr>
          <w:sz w:val="28"/>
        </w:rPr>
      </w:pPr>
      <w:r>
        <w:rPr>
          <w:sz w:val="28"/>
        </w:rPr>
        <w:t>ПРОВЕДЕНИЯ КОНКУРСА</w:t>
      </w:r>
    </w:p>
    <w:p w:rsidR="00CE66F7" w:rsidRDefault="00CE66F7">
      <w:pPr>
        <w:widowControl w:val="0"/>
        <w:spacing w:after="0" w:line="240" w:lineRule="auto"/>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30. Условия применения конкурса</w:t>
      </w:r>
    </w:p>
    <w:p w:rsidR="00CE66F7" w:rsidRDefault="00CE66F7">
      <w:pPr>
        <w:widowControl w:val="0"/>
        <w:spacing w:after="0" w:line="240" w:lineRule="auto"/>
        <w:jc w:val="both"/>
        <w:rPr>
          <w:rFonts w:ascii="Times New Roman" w:hAnsi="Times New Roman"/>
          <w:sz w:val="28"/>
        </w:rPr>
      </w:pPr>
    </w:p>
    <w:p w:rsidR="00CE66F7" w:rsidRDefault="003F4B6C">
      <w:pPr>
        <w:pStyle w:val="formattext"/>
        <w:widowControl w:val="0"/>
        <w:spacing w:after="0"/>
        <w:ind w:firstLine="708"/>
        <w:jc w:val="both"/>
        <w:rPr>
          <w:sz w:val="28"/>
        </w:rPr>
      </w:pPr>
      <w:r>
        <w:rPr>
          <w:sz w:val="28"/>
        </w:rPr>
        <w:t xml:space="preserve">30.1.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w:t>
      </w:r>
      <w:r>
        <w:rPr>
          <w:sz w:val="28"/>
        </w:rPr>
        <w:br/>
        <w:t>в документации о такой закупке критериев оценки содержит лучшие условия исполнения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30.2. Настоящим Положением предусмотрено осуществление закупок путем проведения следующих видов конкурсов: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настоящем разделе под конкурсом понимаются конкурс в электронной форме и открытый конкурс.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30.4. Заказчик вправе осуществить закупку путем проведения открытого конкурса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для эффективного проведения закупки необходимо произвести оценку предложений участников на основании более чем одного критерия;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конкурса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30.5. Ограничение по начальной (максимальной) цене договора для электронного конкурса не установлено.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30.6.</w:t>
      </w:r>
      <w:r>
        <w:rPr>
          <w:rFonts w:ascii="Times New Roman" w:hAnsi="Times New Roman"/>
          <w:sz w:val="28"/>
        </w:rPr>
        <w:tab/>
        <w:t xml:space="preserve">Конкурс в электронной форме включают следующие этапы: рассмотрение заявок, оценка заявок.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Открытый конкурс включают следующие этапы: вскрытие конвертов </w:t>
      </w:r>
      <w:r>
        <w:rPr>
          <w:rFonts w:ascii="Times New Roman" w:hAnsi="Times New Roman"/>
          <w:sz w:val="28"/>
        </w:rPr>
        <w:br/>
        <w:t xml:space="preserve">с заявками на участие в открытом конкурсе, рассмотрение заявок, оценка заявок.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По результатам каждого этапа составляется отдельный протокол. Протокол, составленный по результатам оценки заявок, является итоговым, </w:t>
      </w:r>
      <w:r>
        <w:rPr>
          <w:rFonts w:ascii="Times New Roman" w:hAnsi="Times New Roman"/>
          <w:sz w:val="28"/>
        </w:rPr>
        <w:br/>
        <w:t>а в случаях, предусмотренных пунктами 35.7, 36.8, 37.6 Положения, итоговым является протокол признания закупки несостоявшейся.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главой 16 настоящего Положения.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При этом рассмотрение и оценка заявок должны производиться в срок, </w:t>
      </w:r>
      <w:r>
        <w:rPr>
          <w:rFonts w:ascii="Times New Roman" w:hAnsi="Times New Roman"/>
          <w:sz w:val="28"/>
        </w:rPr>
        <w:br/>
        <w:t>не превышающий двадцать дней со дня вскрытия конвертов с такими заявками (открытия доступа к таким заявкам).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31. Извещение о проведении конкурса, конкурсная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документация</w:t>
      </w:r>
    </w:p>
    <w:p w:rsidR="00CE66F7" w:rsidRDefault="00CE66F7">
      <w:pPr>
        <w:pStyle w:val="ad"/>
        <w:widowControl w:val="0"/>
        <w:spacing w:after="0" w:line="240" w:lineRule="auto"/>
        <w:ind w:left="600"/>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в конкурсе.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31.4. В извещении о проведении конкурса указывается информация, содержащаяся в пункте 8.3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31.5. В конкурсную документацию включаются информация и документы, указанные в пунктах 8.4 и 8.5 настоящего Положения, а также место подачи заявок на участие в конкурсе.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CE66F7" w:rsidRDefault="00CE66F7">
      <w:pPr>
        <w:pStyle w:val="formattext"/>
        <w:widowControl w:val="0"/>
        <w:spacing w:after="0"/>
        <w:ind w:firstLine="480"/>
        <w:jc w:val="both"/>
        <w:rPr>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32. Порядок предоставления конкурсной документации</w:t>
      </w:r>
    </w:p>
    <w:p w:rsidR="00CE66F7" w:rsidRDefault="00CE66F7">
      <w:pPr>
        <w:widowControl w:val="0"/>
        <w:spacing w:after="0" w:line="240" w:lineRule="auto"/>
        <w:jc w:val="both"/>
        <w:rPr>
          <w:rFonts w:ascii="Times New Roman" w:hAnsi="Times New Roman"/>
          <w:b/>
          <w:sz w:val="28"/>
        </w:rPr>
      </w:pPr>
    </w:p>
    <w:p w:rsidR="00CE66F7" w:rsidRDefault="003F4B6C">
      <w:pPr>
        <w:pStyle w:val="formattext"/>
        <w:widowControl w:val="0"/>
        <w:spacing w:after="0"/>
        <w:ind w:firstLine="708"/>
        <w:jc w:val="both"/>
        <w:rPr>
          <w:sz w:val="28"/>
        </w:rPr>
      </w:pPr>
      <w:r>
        <w:rPr>
          <w:sz w:val="28"/>
        </w:rPr>
        <w:t xml:space="preserve">32.1. После даты размещения извещения о проведении открытого конкурса и конкурсной документации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CE66F7" w:rsidRDefault="003F4B6C">
      <w:pPr>
        <w:pStyle w:val="formattext"/>
        <w:widowControl w:val="0"/>
        <w:spacing w:after="0"/>
        <w:ind w:firstLine="708"/>
        <w:jc w:val="both"/>
        <w:rPr>
          <w:sz w:val="28"/>
        </w:rPr>
      </w:pPr>
      <w:r>
        <w:rPr>
          <w:sz w:val="28"/>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CE66F7" w:rsidRDefault="003F4B6C">
      <w:pPr>
        <w:pStyle w:val="formattext"/>
        <w:widowControl w:val="0"/>
        <w:spacing w:after="0"/>
        <w:ind w:firstLine="708"/>
        <w:jc w:val="both"/>
        <w:rPr>
          <w:sz w:val="28"/>
        </w:rPr>
      </w:pPr>
      <w:r>
        <w:rPr>
          <w:sz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5" w:name="P07A0"/>
      <w:bookmarkEnd w:id="5"/>
      <w:r>
        <w:rPr>
          <w:sz w:val="28"/>
        </w:rPr>
        <w:t>.</w:t>
      </w:r>
    </w:p>
    <w:p w:rsidR="00CE66F7" w:rsidRDefault="003F4B6C">
      <w:pPr>
        <w:pStyle w:val="formattext"/>
        <w:widowControl w:val="0"/>
        <w:spacing w:after="0"/>
        <w:ind w:firstLine="708"/>
        <w:jc w:val="both"/>
        <w:rPr>
          <w:sz w:val="28"/>
        </w:rPr>
      </w:pPr>
      <w:r>
        <w:rPr>
          <w:sz w:val="28"/>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6" w:name="P079C"/>
      <w:bookmarkEnd w:id="6"/>
    </w:p>
    <w:p w:rsidR="00CE66F7" w:rsidRDefault="00CE66F7">
      <w:pPr>
        <w:pStyle w:val="formattext"/>
        <w:widowControl w:val="0"/>
        <w:spacing w:after="0"/>
        <w:ind w:firstLine="708"/>
        <w:jc w:val="both"/>
        <w:rPr>
          <w:b/>
          <w:strike/>
          <w:sz w:val="28"/>
        </w:rPr>
      </w:pPr>
    </w:p>
    <w:p w:rsidR="00CE66F7" w:rsidRDefault="003F4B6C">
      <w:pPr>
        <w:pStyle w:val="formattext"/>
        <w:widowControl w:val="0"/>
        <w:spacing w:after="0"/>
        <w:ind w:firstLine="708"/>
        <w:jc w:val="center"/>
        <w:outlineLvl w:val="1"/>
        <w:rPr>
          <w:b/>
          <w:sz w:val="28"/>
        </w:rPr>
      </w:pPr>
      <w:r>
        <w:rPr>
          <w:b/>
          <w:sz w:val="28"/>
        </w:rPr>
        <w:t>33. Критерии оценки заявок на участие в конкурсе</w:t>
      </w:r>
    </w:p>
    <w:p w:rsidR="00CE66F7" w:rsidRDefault="00CE66F7">
      <w:pPr>
        <w:widowControl w:val="0"/>
        <w:spacing w:after="0" w:line="240" w:lineRule="auto"/>
        <w:ind w:firstLine="708"/>
        <w:contextualSpacing/>
        <w:jc w:val="both"/>
        <w:rPr>
          <w:rFonts w:ascii="Times New Roman" w:hAnsi="Times New Roman"/>
          <w:sz w:val="28"/>
        </w:rPr>
      </w:pP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33.1. Для оценки заявок, поданных участниками закупки на участие в конкурсе, заказчик устанавливает в конкурсной документации критерии оценки заявок и порядок оценки заявок.</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33.2. Критериями оценки заявок могут быть:</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 xml:space="preserve">1) цена договора, в случае осуществления закупки в соответствии </w:t>
      </w:r>
      <w:r>
        <w:rPr>
          <w:rFonts w:ascii="Times New Roman" w:hAnsi="Times New Roman"/>
          <w:sz w:val="28"/>
        </w:rPr>
        <w:br/>
        <w:t>с главой 17 настоящего Положения – цена единицы (сумма цен единиц) товара, работы, услуги);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CE66F7" w:rsidRDefault="003F4B6C">
      <w:pPr>
        <w:widowControl w:val="0"/>
        <w:spacing w:after="0" w:line="240" w:lineRule="auto"/>
        <w:ind w:firstLine="708"/>
        <w:contextualSpacing/>
        <w:jc w:val="both"/>
        <w:rPr>
          <w:rFonts w:ascii="Times New Roman" w:hAnsi="Times New Roman"/>
          <w:strike/>
          <w:sz w:val="28"/>
        </w:rPr>
      </w:pPr>
      <w:r>
        <w:rPr>
          <w:rFonts w:ascii="Times New Roman" w:hAnsi="Times New Roman"/>
          <w:sz w:val="28"/>
        </w:rPr>
        <w:t>3) расходы на эксплуатацию и ремонт товаров, использование результатов работ;</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rsidR="00CE66F7" w:rsidRDefault="00CE66F7">
      <w:pPr>
        <w:pStyle w:val="ad"/>
        <w:widowControl w:val="0"/>
        <w:spacing w:after="0" w:line="240" w:lineRule="auto"/>
        <w:ind w:left="0" w:firstLine="709"/>
        <w:jc w:val="both"/>
        <w:rPr>
          <w:rFonts w:ascii="Times New Roman" w:hAnsi="Times New Roman"/>
          <w:sz w:val="28"/>
        </w:rPr>
      </w:pPr>
    </w:p>
    <w:p w:rsidR="00CE66F7" w:rsidRDefault="003F4B6C">
      <w:pPr>
        <w:pStyle w:val="ad"/>
        <w:widowControl w:val="0"/>
        <w:spacing w:after="0" w:line="240" w:lineRule="auto"/>
        <w:ind w:left="0"/>
        <w:jc w:val="center"/>
        <w:outlineLvl w:val="1"/>
        <w:rPr>
          <w:rFonts w:ascii="Times New Roman" w:hAnsi="Times New Roman"/>
          <w:b/>
          <w:sz w:val="28"/>
        </w:rPr>
      </w:pPr>
      <w:r>
        <w:rPr>
          <w:rFonts w:ascii="Times New Roman" w:hAnsi="Times New Roman"/>
          <w:b/>
          <w:sz w:val="28"/>
        </w:rPr>
        <w:t xml:space="preserve">34. Содержание и порядок подачи заявок на участие </w:t>
      </w:r>
    </w:p>
    <w:p w:rsidR="00CE66F7" w:rsidRDefault="003F4B6C">
      <w:pPr>
        <w:pStyle w:val="ad"/>
        <w:widowControl w:val="0"/>
        <w:spacing w:after="0" w:line="240" w:lineRule="auto"/>
        <w:ind w:left="0"/>
        <w:jc w:val="center"/>
        <w:outlineLvl w:val="1"/>
        <w:rPr>
          <w:rFonts w:ascii="Times New Roman" w:hAnsi="Times New Roman"/>
          <w:b/>
          <w:sz w:val="28"/>
        </w:rPr>
      </w:pPr>
      <w:r>
        <w:rPr>
          <w:rFonts w:ascii="Times New Roman" w:hAnsi="Times New Roman"/>
          <w:b/>
          <w:sz w:val="28"/>
        </w:rPr>
        <w:t>в конкурсе</w:t>
      </w:r>
    </w:p>
    <w:p w:rsidR="00CE66F7" w:rsidRDefault="00CE66F7">
      <w:pPr>
        <w:pStyle w:val="ad"/>
        <w:widowControl w:val="0"/>
        <w:spacing w:after="0" w:line="240" w:lineRule="auto"/>
        <w:ind w:left="600"/>
        <w:jc w:val="both"/>
        <w:rPr>
          <w:rFonts w:ascii="Times New Roman" w:hAnsi="Times New Roman"/>
          <w:b/>
          <w:sz w:val="28"/>
        </w:rPr>
      </w:pPr>
    </w:p>
    <w:p w:rsidR="00CE66F7" w:rsidRDefault="003F4B6C">
      <w:pPr>
        <w:pStyle w:val="formattext"/>
        <w:widowControl w:val="0"/>
        <w:spacing w:after="0"/>
        <w:ind w:firstLine="708"/>
        <w:jc w:val="both"/>
        <w:rPr>
          <w:sz w:val="28"/>
        </w:rPr>
      </w:pPr>
      <w:bookmarkStart w:id="7" w:name="P07B3"/>
      <w:bookmarkEnd w:id="7"/>
      <w:r>
        <w:rPr>
          <w:sz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настоящим Положением.</w:t>
      </w:r>
      <w:bookmarkStart w:id="8" w:name="P07B5"/>
      <w:bookmarkEnd w:id="8"/>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 проведении открытого конкурса.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34.3. Участник конкурса вправе подать только одну заявку на участие в конкурсе в отношении каждого предмета закупки (лота).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34.4. В случае установления факта подачи одним участником открытого конкурса двух и более заявок на участие в таком открытом конкурсе в 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34.5. Участник конкурса вправе изменить или отозвать свою заявку до истечения срока подачи заявок. Заявка на участие в таком конкурсе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конкурсе. Изменение или отзыв заявки после окончания срока подачи заявок не допускается.</w:t>
      </w:r>
    </w:p>
    <w:p w:rsidR="00CE66F7" w:rsidRDefault="003F4B6C">
      <w:pPr>
        <w:pStyle w:val="formattext"/>
        <w:widowControl w:val="0"/>
        <w:spacing w:after="0"/>
        <w:ind w:firstLine="708"/>
        <w:jc w:val="both"/>
        <w:rPr>
          <w:sz w:val="28"/>
        </w:rPr>
      </w:pPr>
      <w:r>
        <w:rPr>
          <w:sz w:val="28"/>
        </w:rPr>
        <w:t xml:space="preserve">34.6. Заявка на участие в конкурсе должна содержать следующие документы и информацию: </w:t>
      </w:r>
    </w:p>
    <w:p w:rsidR="00CE66F7" w:rsidRDefault="003F4B6C">
      <w:pPr>
        <w:pStyle w:val="ConsPlusNormal"/>
        <w:widowControl w:val="0"/>
        <w:tabs>
          <w:tab w:val="left" w:pos="709"/>
        </w:tabs>
        <w:ind w:firstLine="709"/>
        <w:jc w:val="both"/>
      </w:pPr>
      <w:bookmarkStart w:id="9" w:name="P07B9"/>
      <w:bookmarkEnd w:id="9"/>
      <w:r>
        <w:t xml:space="preserve">1) согласие участника конкурса на поставку товара, выполнение работы или оказание услуги на условиях, предусмотренных документацией </w:t>
      </w:r>
      <w:r>
        <w:br/>
        <w:t>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CE66F7" w:rsidRDefault="003F4B6C">
      <w:pPr>
        <w:pStyle w:val="ConsPlusNormal"/>
        <w:widowControl w:val="0"/>
        <w:tabs>
          <w:tab w:val="left" w:pos="709"/>
        </w:tabs>
        <w:ind w:firstLine="709"/>
        <w:jc w:val="both"/>
      </w:pPr>
      <w:r>
        <w:t xml:space="preserve">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w:t>
      </w:r>
      <w:r>
        <w:br/>
        <w:t>не соответствующей требованиям, установленным извещением и конкурсной документацией;</w:t>
      </w:r>
    </w:p>
    <w:p w:rsidR="00CE66F7" w:rsidRDefault="003F4B6C">
      <w:pPr>
        <w:pStyle w:val="formattext"/>
        <w:widowControl w:val="0"/>
        <w:spacing w:after="0"/>
        <w:ind w:firstLine="708"/>
        <w:jc w:val="both"/>
        <w:rPr>
          <w:sz w:val="28"/>
        </w:rPr>
      </w:pPr>
      <w:r>
        <w:rPr>
          <w:sz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4) полученную не ранее чем за сто восемьдесят дней до дня размещения </w:t>
      </w:r>
      <w:r>
        <w:br/>
        <w:t xml:space="preserve">в ЕИС извещения о проведении конкурса выписку из Единого государственного реестра юридических лиц (в том числе сформированную </w:t>
      </w:r>
      <w:r>
        <w:br/>
        <w:t xml:space="preserve">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w:t>
      </w:r>
      <w:r>
        <w:br/>
        <w:t xml:space="preserve">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w:t>
      </w:r>
      <w:r>
        <w:br/>
        <w:t>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CE66F7" w:rsidRDefault="003F4B6C">
      <w:pPr>
        <w:pStyle w:val="ConsPlusNormal"/>
        <w:widowControl w:val="0"/>
        <w:tabs>
          <w:tab w:val="left" w:pos="709"/>
        </w:tabs>
        <w:jc w:val="both"/>
      </w:pPr>
      <w:r>
        <w:tab/>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CE66F7" w:rsidRDefault="003F4B6C">
      <w:pPr>
        <w:pStyle w:val="formattext"/>
        <w:widowControl w:val="0"/>
        <w:spacing w:after="0"/>
        <w:ind w:firstLine="708"/>
        <w:jc w:val="both"/>
        <w:rPr>
          <w:sz w:val="28"/>
        </w:rPr>
      </w:pPr>
      <w:r>
        <w:rPr>
          <w:sz w:val="28"/>
        </w:rPr>
        <w:t>6) копии учредительных документов участника конкурса (для юридического лица);</w:t>
      </w:r>
      <w:bookmarkStart w:id="10" w:name="P07C3"/>
      <w:bookmarkEnd w:id="10"/>
    </w:p>
    <w:p w:rsidR="00CE66F7" w:rsidRDefault="003F4B6C">
      <w:pPr>
        <w:pStyle w:val="ConsPlusNormal"/>
        <w:widowControl w:val="0"/>
        <w:tabs>
          <w:tab w:val="left" w:pos="709"/>
        </w:tabs>
        <w:jc w:val="both"/>
      </w:pPr>
      <w:r>
        <w:tab/>
        <w:t xml:space="preserve">7) решение о согласии на совершение крупной сделки или </w:t>
      </w:r>
      <w:r>
        <w:br/>
        <w:t xml:space="preserve">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w:t>
      </w:r>
      <w:r>
        <w:br/>
        <w:t xml:space="preserve">на поставку товара, выполнение работы или оказание услуги, являющихся предметом закупки, либо предоставление обеспечения заявки на участие </w:t>
      </w:r>
      <w:r>
        <w:br/>
        <w:t>в конкурсе в электронной форме</w:t>
      </w:r>
      <w:r>
        <w:rPr>
          <w:rStyle w:val="aff4"/>
        </w:rPr>
        <w:footnoteReference w:id="6"/>
      </w:r>
      <w:r>
        <w:t>, обеспечения исполнения договора</w:t>
      </w:r>
      <w:r>
        <w:rPr>
          <w:rStyle w:val="aff4"/>
        </w:rPr>
        <w:footnoteReference w:id="7"/>
      </w:r>
      <w:r>
        <w:t>, обеспечения гарантийных обязательств</w:t>
      </w:r>
      <w:r>
        <w:rPr>
          <w:rStyle w:val="aff4"/>
        </w:rPr>
        <w:footnoteReference w:id="8"/>
      </w:r>
      <w:r>
        <w:t xml:space="preserve"> является крупной сделкой;</w:t>
      </w:r>
    </w:p>
    <w:p w:rsidR="00CE66F7" w:rsidRDefault="003F4B6C">
      <w:pPr>
        <w:pStyle w:val="ConsPlusNormal"/>
        <w:widowControl w:val="0"/>
        <w:tabs>
          <w:tab w:val="left" w:pos="709"/>
        </w:tabs>
        <w:jc w:val="both"/>
      </w:pPr>
      <w:r>
        <w:tab/>
        <w:t xml:space="preserve">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w:t>
      </w:r>
      <w:r>
        <w:br/>
        <w:t>с подпунктами 2 – 11 пункта 12.1 настоящего Положения;</w:t>
      </w:r>
      <w:r>
        <w:rPr>
          <w:strike/>
        </w:rPr>
        <w:t xml:space="preserve"> </w:t>
      </w:r>
    </w:p>
    <w:p w:rsidR="00CE66F7" w:rsidRDefault="003F4B6C">
      <w:pPr>
        <w:pStyle w:val="ConsPlusNormal"/>
        <w:widowControl w:val="0"/>
        <w:tabs>
          <w:tab w:val="left" w:pos="709"/>
        </w:tabs>
        <w:ind w:firstLine="709"/>
        <w:jc w:val="both"/>
      </w:pPr>
      <w: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jc w:val="both"/>
      </w:pPr>
      <w:r>
        <w:tab/>
        <w:t xml:space="preserve">10) предложение о цене договора, в случае осуществления закупки </w:t>
      </w:r>
      <w:r>
        <w:br/>
        <w:t>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конкурсной документацией;</w:t>
      </w:r>
    </w:p>
    <w:p w:rsidR="00CE66F7" w:rsidRDefault="003F4B6C">
      <w:pPr>
        <w:pStyle w:val="ConsPlusNormal"/>
        <w:widowControl w:val="0"/>
        <w:tabs>
          <w:tab w:val="left" w:pos="709"/>
        </w:tabs>
        <w:jc w:val="both"/>
      </w:pPr>
      <w: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CE66F7" w:rsidRDefault="003F4B6C">
      <w:pPr>
        <w:pStyle w:val="ConsPlusNormal"/>
        <w:widowControl w:val="0"/>
        <w:tabs>
          <w:tab w:val="left" w:pos="709"/>
        </w:tabs>
        <w:jc w:val="both"/>
      </w:pPr>
      <w:r>
        <w:tab/>
        <w:t xml:space="preserve">12)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документации </w:t>
      </w:r>
      <w:r>
        <w:br/>
        <w:t xml:space="preserve">о проведении закупки, участник закупки включает в заявку на участие </w:t>
      </w:r>
      <w:r>
        <w:br/>
        <w:t>в конкурсе предложение о цене единицы товара, работы, услуги по каждой позиции;</w:t>
      </w:r>
    </w:p>
    <w:p w:rsidR="00CE66F7" w:rsidRDefault="003F4B6C">
      <w:pPr>
        <w:pStyle w:val="ConsPlusNormal"/>
        <w:widowControl w:val="0"/>
        <w:tabs>
          <w:tab w:val="left" w:pos="709"/>
        </w:tabs>
        <w:jc w:val="both"/>
      </w:pPr>
      <w:bookmarkStart w:id="11" w:name="P07D3"/>
      <w:bookmarkEnd w:id="11"/>
      <w:r>
        <w:tab/>
        <w:t>13) иные документы и сведения, предоставление которых предусмотрено конкурсной документацией и (или) извещением о проведении конкурса.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34.6.</w:t>
      </w:r>
      <w:bookmarkStart w:id="12" w:name="_Ref526247208"/>
      <w:r>
        <w:rPr>
          <w:rFonts w:ascii="Times New Roman" w:hAnsi="Times New Roman"/>
          <w:sz w:val="28"/>
        </w:rPr>
        <w:t>1.</w:t>
      </w:r>
      <w:bookmarkEnd w:id="12"/>
      <w:r>
        <w:rPr>
          <w:rFonts w:ascii="Times New Roman" w:hAnsi="Times New Roman"/>
          <w:sz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 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CE66F7" w:rsidRDefault="003F4B6C">
      <w:pPr>
        <w:widowControl w:val="0"/>
        <w:spacing w:after="0" w:line="240" w:lineRule="auto"/>
        <w:ind w:firstLine="709"/>
        <w:jc w:val="both"/>
        <w:rPr>
          <w:rFonts w:ascii="Times New Roman" w:hAnsi="Times New Roman"/>
          <w:strike/>
          <w:sz w:val="28"/>
        </w:rPr>
      </w:pPr>
      <w:r>
        <w:rPr>
          <w:rFonts w:ascii="Times New Roman" w:hAnsi="Times New Roman"/>
          <w:sz w:val="28"/>
        </w:rPr>
        <w:t xml:space="preserve">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r>
        <w:rPr>
          <w:rFonts w:ascii="Times New Roman" w:hAnsi="Times New Roman"/>
          <w:sz w:val="28"/>
        </w:rPr>
        <w:br/>
        <w:t>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w:t>
      </w:r>
      <w:r>
        <w:rPr>
          <w:rFonts w:ascii="Times New Roman" w:hAnsi="Times New Roman"/>
          <w:sz w:val="28"/>
        </w:rPr>
        <w:br/>
        <w:t>(в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CE66F7" w:rsidRDefault="003F4B6C">
      <w:pPr>
        <w:pStyle w:val="formattext"/>
        <w:widowControl w:val="0"/>
        <w:spacing w:after="0"/>
        <w:ind w:firstLine="708"/>
        <w:jc w:val="both"/>
        <w:rPr>
          <w:sz w:val="28"/>
        </w:rPr>
      </w:pPr>
      <w:r>
        <w:rPr>
          <w:rStyle w:val="comment0"/>
          <w:sz w:val="28"/>
        </w:rPr>
        <w:t>34.7</w:t>
      </w:r>
      <w:r>
        <w:rPr>
          <w:sz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13" w:name="P07D7"/>
      <w:bookmarkEnd w:id="13"/>
    </w:p>
    <w:p w:rsidR="00CE66F7" w:rsidRDefault="003F4B6C">
      <w:pPr>
        <w:pStyle w:val="ConsPlusNormal"/>
        <w:widowControl w:val="0"/>
        <w:tabs>
          <w:tab w:val="left" w:pos="709"/>
        </w:tabs>
        <w:jc w:val="both"/>
      </w:pPr>
      <w:r>
        <w:tab/>
        <w:t xml:space="preserve">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w:t>
      </w:r>
    </w:p>
    <w:p w:rsidR="00CE66F7" w:rsidRDefault="003F4B6C">
      <w:pPr>
        <w:pStyle w:val="ConsPlusNormal"/>
        <w:widowControl w:val="0"/>
        <w:tabs>
          <w:tab w:val="left" w:pos="709"/>
        </w:tabs>
        <w:jc w:val="both"/>
      </w:pPr>
      <w:r>
        <w:tab/>
        <w:t>34.9.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w:t>
      </w:r>
      <w:r>
        <w:rPr>
          <w:rFonts w:ascii="Times New Roman" w:hAnsi="Times New Roman"/>
          <w:sz w:val="28"/>
        </w:rPr>
        <w:br/>
        <w:t xml:space="preserve">на любом этапе проведения закупки, а такой участник конкурса отстраняется </w:t>
      </w:r>
      <w:r>
        <w:rPr>
          <w:rFonts w:ascii="Times New Roman" w:hAnsi="Times New Roman"/>
          <w:sz w:val="28"/>
        </w:rPr>
        <w:br/>
        <w:t>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CE66F7" w:rsidRDefault="003F4B6C">
      <w:pPr>
        <w:pStyle w:val="formattext"/>
        <w:widowControl w:val="0"/>
        <w:spacing w:after="0"/>
        <w:ind w:firstLine="708"/>
        <w:jc w:val="both"/>
        <w:rPr>
          <w:sz w:val="28"/>
        </w:rPr>
      </w:pPr>
      <w:r>
        <w:rPr>
          <w:sz w:val="28"/>
        </w:rPr>
        <w:t>34.11.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CE66F7" w:rsidRDefault="003F4B6C">
      <w:pPr>
        <w:pStyle w:val="formattext"/>
        <w:widowControl w:val="0"/>
        <w:spacing w:after="0"/>
        <w:ind w:firstLine="708"/>
        <w:jc w:val="both"/>
        <w:rPr>
          <w:sz w:val="28"/>
        </w:rPr>
      </w:pPr>
      <w:bookmarkStart w:id="14" w:name="P07DB"/>
      <w:bookmarkEnd w:id="14"/>
      <w:r>
        <w:rPr>
          <w:sz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CE66F7" w:rsidRDefault="003F4B6C">
      <w:pPr>
        <w:pStyle w:val="formattext"/>
        <w:widowControl w:val="0"/>
        <w:spacing w:after="0"/>
        <w:ind w:firstLine="708"/>
        <w:jc w:val="both"/>
        <w:rPr>
          <w:sz w:val="28"/>
        </w:rPr>
      </w:pPr>
      <w:r>
        <w:rPr>
          <w:sz w:val="28"/>
        </w:rPr>
        <w:t>Регистрация заявок на участие в электронном конкурсе осуществляется посредством функционала электронной площадки.</w:t>
      </w:r>
    </w:p>
    <w:p w:rsidR="00CE66F7" w:rsidRDefault="003F4B6C">
      <w:pPr>
        <w:pStyle w:val="formattext"/>
        <w:widowControl w:val="0"/>
        <w:spacing w:after="0"/>
        <w:ind w:firstLine="708"/>
        <w:jc w:val="both"/>
        <w:rPr>
          <w:sz w:val="28"/>
        </w:rPr>
      </w:pPr>
      <w:bookmarkStart w:id="15" w:name="P07E1"/>
      <w:bookmarkEnd w:id="15"/>
      <w:r>
        <w:rPr>
          <w:sz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CE66F7" w:rsidRDefault="003F4B6C">
      <w:pPr>
        <w:pStyle w:val="formattext"/>
        <w:widowControl w:val="0"/>
        <w:spacing w:after="0"/>
        <w:ind w:firstLine="708"/>
        <w:jc w:val="both"/>
        <w:rPr>
          <w:sz w:val="28"/>
        </w:rPr>
      </w:pPr>
      <w:r>
        <w:rPr>
          <w:sz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CE66F7" w:rsidRDefault="003F4B6C">
      <w:pPr>
        <w:pStyle w:val="formattext"/>
        <w:widowControl w:val="0"/>
        <w:spacing w:after="0"/>
        <w:ind w:firstLine="708"/>
        <w:jc w:val="both"/>
        <w:rPr>
          <w:sz w:val="28"/>
        </w:rPr>
      </w:pPr>
      <w:r>
        <w:rPr>
          <w:sz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CE66F7" w:rsidRDefault="00CE66F7">
      <w:pPr>
        <w:pStyle w:val="formattext"/>
        <w:widowControl w:val="0"/>
        <w:spacing w:after="0"/>
        <w:ind w:firstLine="480"/>
        <w:jc w:val="both"/>
        <w:rPr>
          <w:strike/>
          <w:sz w:val="28"/>
        </w:rPr>
      </w:pPr>
      <w:bookmarkStart w:id="16" w:name="P07E9"/>
      <w:bookmarkEnd w:id="16"/>
    </w:p>
    <w:p w:rsidR="00CE66F7" w:rsidRDefault="003F4B6C">
      <w:pPr>
        <w:pStyle w:val="ad"/>
        <w:widowControl w:val="0"/>
        <w:spacing w:after="0" w:line="240" w:lineRule="auto"/>
        <w:ind w:left="0"/>
        <w:jc w:val="center"/>
        <w:outlineLvl w:val="1"/>
        <w:rPr>
          <w:rFonts w:ascii="Times New Roman" w:hAnsi="Times New Roman"/>
          <w:b/>
          <w:sz w:val="28"/>
        </w:rPr>
      </w:pPr>
      <w:r>
        <w:rPr>
          <w:rFonts w:ascii="Times New Roman" w:hAnsi="Times New Roman"/>
          <w:b/>
          <w:sz w:val="28"/>
        </w:rPr>
        <w:t xml:space="preserve">35. Порядок вскрытия конвертов с заявками на участие </w:t>
      </w:r>
    </w:p>
    <w:p w:rsidR="00CE66F7" w:rsidRDefault="003F4B6C">
      <w:pPr>
        <w:pStyle w:val="ad"/>
        <w:widowControl w:val="0"/>
        <w:spacing w:after="0" w:line="240" w:lineRule="auto"/>
        <w:ind w:left="0"/>
        <w:jc w:val="center"/>
        <w:outlineLvl w:val="1"/>
        <w:rPr>
          <w:rFonts w:ascii="Times New Roman" w:hAnsi="Times New Roman"/>
          <w:b/>
          <w:sz w:val="28"/>
        </w:rPr>
      </w:pPr>
      <w:r>
        <w:rPr>
          <w:rFonts w:ascii="Times New Roman" w:hAnsi="Times New Roman"/>
          <w:b/>
          <w:sz w:val="28"/>
        </w:rPr>
        <w:t>в открытом конкурсе</w:t>
      </w:r>
    </w:p>
    <w:p w:rsidR="00CE66F7" w:rsidRDefault="00CE66F7">
      <w:pPr>
        <w:pStyle w:val="ad"/>
        <w:widowControl w:val="0"/>
        <w:spacing w:after="0" w:line="240" w:lineRule="auto"/>
        <w:ind w:left="0" w:firstLine="709"/>
        <w:jc w:val="both"/>
        <w:rPr>
          <w:rFonts w:ascii="Times New Roman" w:hAnsi="Times New Roman"/>
          <w:b/>
          <w:sz w:val="28"/>
        </w:rPr>
      </w:pPr>
    </w:p>
    <w:p w:rsidR="00CE66F7" w:rsidRDefault="003F4B6C">
      <w:pPr>
        <w:pStyle w:val="formattext"/>
        <w:widowControl w:val="0"/>
        <w:spacing w:after="0"/>
        <w:ind w:firstLine="709"/>
        <w:jc w:val="both"/>
        <w:rPr>
          <w:sz w:val="28"/>
        </w:rPr>
      </w:pPr>
      <w:r>
        <w:rPr>
          <w:sz w:val="28"/>
        </w:rPr>
        <w:t>35.1. Комиссия по осуществлению закупок вскрывает конверты с заявками на участие в открытом</w:t>
      </w:r>
      <w:r>
        <w:rPr>
          <w:b/>
          <w:sz w:val="28"/>
        </w:rPr>
        <w:t xml:space="preserve"> </w:t>
      </w:r>
      <w:r>
        <w:rPr>
          <w:sz w:val="28"/>
        </w:rPr>
        <w:t>конкурсе после наступления срока, указанного в конкурсной документации в качестве срока подачи заявок на участие в открытом</w:t>
      </w:r>
      <w:r>
        <w:rPr>
          <w:b/>
          <w:sz w:val="28"/>
        </w:rPr>
        <w:t xml:space="preserve"> </w:t>
      </w:r>
      <w:r>
        <w:rPr>
          <w:sz w:val="28"/>
        </w:rPr>
        <w:t>конкурсе. Конверты с заявками на участие в открытом</w:t>
      </w:r>
      <w:r>
        <w:rPr>
          <w:b/>
          <w:sz w:val="28"/>
        </w:rPr>
        <w:t xml:space="preserve"> </w:t>
      </w:r>
      <w:r>
        <w:rPr>
          <w:sz w:val="28"/>
        </w:rPr>
        <w:t>конкурсе вскрываются во время, в месте, в порядке, указанными в конкурсной документации. Вскрытие всех поступивших конвертов с заявками на участие в открытом</w:t>
      </w:r>
      <w:r>
        <w:rPr>
          <w:b/>
          <w:sz w:val="28"/>
        </w:rPr>
        <w:t xml:space="preserve"> </w:t>
      </w:r>
      <w:r>
        <w:rPr>
          <w:sz w:val="28"/>
        </w:rPr>
        <w:t xml:space="preserve">конкурсе осуществляется в одно время. </w:t>
      </w:r>
    </w:p>
    <w:p w:rsidR="00CE66F7" w:rsidRDefault="003F4B6C">
      <w:pPr>
        <w:pStyle w:val="formattext"/>
        <w:widowControl w:val="0"/>
        <w:spacing w:after="0"/>
        <w:ind w:firstLine="709"/>
        <w:jc w:val="both"/>
        <w:rPr>
          <w:sz w:val="28"/>
        </w:rPr>
      </w:pPr>
      <w:bookmarkStart w:id="17" w:name="P07F2"/>
      <w:bookmarkEnd w:id="17"/>
      <w:r>
        <w:rPr>
          <w:sz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Pr>
          <w:b/>
          <w:sz w:val="28"/>
        </w:rPr>
        <w:t xml:space="preserve"> </w:t>
      </w:r>
      <w:r>
        <w:rPr>
          <w:sz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 открытом</w:t>
      </w:r>
      <w:r>
        <w:rPr>
          <w:b/>
          <w:sz w:val="28"/>
        </w:rPr>
        <w:t xml:space="preserve"> </w:t>
      </w:r>
      <w:r>
        <w:rPr>
          <w:sz w:val="28"/>
        </w:rPr>
        <w:t>конкурсе указывается в конкурсной документации.</w:t>
      </w:r>
    </w:p>
    <w:p w:rsidR="00CE66F7" w:rsidRDefault="003F4B6C">
      <w:pPr>
        <w:pStyle w:val="formattext"/>
        <w:widowControl w:val="0"/>
        <w:spacing w:after="0"/>
        <w:ind w:firstLine="709"/>
        <w:jc w:val="both"/>
        <w:rPr>
          <w:sz w:val="28"/>
        </w:rPr>
      </w:pPr>
      <w:r>
        <w:rPr>
          <w:sz w:val="28"/>
        </w:rPr>
        <w:t>35.3. Непосредственно перед вскрытием конвертов с заявками на участие в открытом</w:t>
      </w:r>
      <w:r>
        <w:rPr>
          <w:b/>
          <w:sz w:val="28"/>
        </w:rPr>
        <w:t xml:space="preserve"> </w:t>
      </w:r>
      <w:r>
        <w:rPr>
          <w:sz w:val="28"/>
        </w:rPr>
        <w:t>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w:t>
      </w:r>
      <w:r>
        <w:rPr>
          <w:b/>
          <w:sz w:val="28"/>
        </w:rPr>
        <w:t xml:space="preserve"> </w:t>
      </w:r>
      <w:r>
        <w:rPr>
          <w:sz w:val="28"/>
        </w:rPr>
        <w:t>конкурсе комиссия по осуществлению закупок объявляет участникам открытого</w:t>
      </w:r>
      <w:r>
        <w:rPr>
          <w:b/>
          <w:sz w:val="28"/>
        </w:rPr>
        <w:t xml:space="preserve"> </w:t>
      </w:r>
      <w:r>
        <w:rPr>
          <w:sz w:val="28"/>
        </w:rPr>
        <w:t>конкурса, присутствующим при вскрытии таких конвертов, о возможности отзыва поданных заявок на участие в открытом</w:t>
      </w:r>
      <w:r>
        <w:rPr>
          <w:b/>
          <w:sz w:val="28"/>
        </w:rPr>
        <w:t xml:space="preserve"> </w:t>
      </w:r>
      <w:r>
        <w:rPr>
          <w:sz w:val="28"/>
        </w:rPr>
        <w:t xml:space="preserve">конкурсе до вскрытия таких конвертов. </w:t>
      </w:r>
    </w:p>
    <w:p w:rsidR="00CE66F7" w:rsidRDefault="003F4B6C">
      <w:pPr>
        <w:pStyle w:val="formattext"/>
        <w:widowControl w:val="0"/>
        <w:spacing w:after="0"/>
        <w:ind w:firstLine="709"/>
        <w:jc w:val="both"/>
        <w:rPr>
          <w:sz w:val="28"/>
        </w:rPr>
      </w:pPr>
      <w:bookmarkStart w:id="18" w:name="P07F6"/>
      <w:bookmarkEnd w:id="18"/>
      <w:r>
        <w:rPr>
          <w:sz w:val="28"/>
        </w:rPr>
        <w:t>35.4. Комиссия по осуществлению закупок вскрывает конверты с заявками на участие в открытом</w:t>
      </w:r>
      <w:r>
        <w:rPr>
          <w:b/>
          <w:sz w:val="28"/>
        </w:rPr>
        <w:t xml:space="preserve"> </w:t>
      </w:r>
      <w:r>
        <w:rPr>
          <w:sz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 участие в открытом</w:t>
      </w:r>
      <w:r>
        <w:rPr>
          <w:b/>
          <w:sz w:val="28"/>
        </w:rPr>
        <w:t xml:space="preserve"> </w:t>
      </w:r>
      <w:r>
        <w:rPr>
          <w:sz w:val="28"/>
        </w:rPr>
        <w:t>конкурсе в отношении одного и того же лота, при условии, что поданные ранее этим участником заявки на участие в открытом</w:t>
      </w:r>
      <w:r>
        <w:rPr>
          <w:b/>
          <w:sz w:val="28"/>
        </w:rPr>
        <w:t xml:space="preserve"> </w:t>
      </w:r>
      <w:r>
        <w:rPr>
          <w:sz w:val="28"/>
        </w:rPr>
        <w:t>конкурсе не отозваны, все заявки на участие в открытом</w:t>
      </w:r>
      <w:r>
        <w:rPr>
          <w:b/>
          <w:sz w:val="28"/>
        </w:rPr>
        <w:t xml:space="preserve"> </w:t>
      </w:r>
      <w:r>
        <w:rPr>
          <w:sz w:val="28"/>
        </w:rPr>
        <w:t xml:space="preserve">конкурсе этого участника, поданные в отношении одного и того же лота, не рассматриваются и возвращаются этому участнику. </w:t>
      </w:r>
    </w:p>
    <w:p w:rsidR="00CE66F7" w:rsidRDefault="003F4B6C">
      <w:pPr>
        <w:pStyle w:val="formattext"/>
        <w:widowControl w:val="0"/>
        <w:spacing w:after="0"/>
        <w:ind w:firstLine="708"/>
        <w:jc w:val="both"/>
        <w:rPr>
          <w:sz w:val="28"/>
        </w:rPr>
      </w:pPr>
      <w:r>
        <w:rPr>
          <w:sz w:val="28"/>
        </w:rPr>
        <w:t>35.5. Предмет закупки, количество поданных на участие в открытом</w:t>
      </w:r>
      <w:r>
        <w:rPr>
          <w:b/>
          <w:sz w:val="28"/>
        </w:rPr>
        <w:t xml:space="preserve"> </w:t>
      </w:r>
      <w:r>
        <w:rPr>
          <w:sz w:val="28"/>
        </w:rPr>
        <w:t>конкурсе заявок, а также дата и время регистрации каждой такой заявки, объявляются комиссией при вскрытии данных конвертов.</w:t>
      </w:r>
    </w:p>
    <w:p w:rsidR="00CE66F7" w:rsidRDefault="003F4B6C">
      <w:pPr>
        <w:pStyle w:val="formattext"/>
        <w:widowControl w:val="0"/>
        <w:spacing w:after="0"/>
        <w:ind w:firstLine="708"/>
        <w:jc w:val="both"/>
        <w:rPr>
          <w:sz w:val="28"/>
        </w:rPr>
      </w:pPr>
      <w:r>
        <w:rPr>
          <w:sz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formattext"/>
        <w:widowControl w:val="0"/>
        <w:spacing w:after="0"/>
        <w:ind w:firstLine="708"/>
        <w:jc w:val="both"/>
        <w:rPr>
          <w:sz w:val="28"/>
        </w:rPr>
      </w:pPr>
      <w:r>
        <w:rPr>
          <w:sz w:val="28"/>
        </w:rPr>
        <w:t>35.7.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CE66F7" w:rsidRDefault="003F4B6C">
      <w:pPr>
        <w:pStyle w:val="ConsPlusNormal"/>
        <w:widowControl w:val="0"/>
        <w:tabs>
          <w:tab w:val="left" w:pos="709"/>
        </w:tabs>
        <w:ind w:firstLine="709"/>
        <w:jc w:val="both"/>
      </w:pPr>
      <w: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Положения, вносится информация о признании открытого конкурса несостоявшимся.</w:t>
      </w:r>
    </w:p>
    <w:p w:rsidR="00CE66F7" w:rsidRDefault="003F4B6C">
      <w:pPr>
        <w:pStyle w:val="ConsPlusNormal"/>
        <w:widowControl w:val="0"/>
        <w:tabs>
          <w:tab w:val="left" w:pos="709"/>
        </w:tabs>
        <w:ind w:firstLine="709"/>
        <w:jc w:val="both"/>
      </w:pPr>
      <w: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pStyle w:val="ConsPlusNormal"/>
        <w:widowControl w:val="0"/>
        <w:tabs>
          <w:tab w:val="left" w:pos="709"/>
        </w:tabs>
        <w:ind w:firstLine="709"/>
        <w:jc w:val="both"/>
      </w:pPr>
      <w:r>
        <w:t>В случае, указанном в абзаце первом пункта 35.9 настоящего Положения, заказчик вправе осуществить одно из следующих действий:</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pStyle w:val="formattext"/>
        <w:widowControl w:val="0"/>
        <w:spacing w:after="0"/>
        <w:ind w:firstLine="709"/>
        <w:jc w:val="both"/>
        <w:rPr>
          <w:sz w:val="28"/>
        </w:rPr>
      </w:pPr>
      <w:r>
        <w:rPr>
          <w:sz w:val="28"/>
        </w:rPr>
        <w:t>35.10. Протокол вскрытия конвертов с заявками на участие в открытом</w:t>
      </w:r>
      <w:r>
        <w:rPr>
          <w:b/>
          <w:sz w:val="28"/>
        </w:rPr>
        <w:t xml:space="preserve"> </w:t>
      </w:r>
      <w:r>
        <w:rPr>
          <w:sz w:val="28"/>
        </w:rPr>
        <w:t xml:space="preserve">конкурсе, протокол о признании закупки несостоявшейся подписывается всеми присутствующими членами комиссии в день вскрытия таких конвертов </w:t>
      </w:r>
      <w:r>
        <w:rPr>
          <w:sz w:val="28"/>
        </w:rPr>
        <w:br/>
        <w:t>и размещается заказчиком в ЕИС не позднее чем через три дня со дня подписания.</w:t>
      </w:r>
    </w:p>
    <w:p w:rsidR="00CE66F7" w:rsidRDefault="00CE66F7">
      <w:pPr>
        <w:pStyle w:val="formattext"/>
        <w:widowControl w:val="0"/>
        <w:spacing w:after="0"/>
        <w:ind w:firstLine="482"/>
        <w:jc w:val="both"/>
        <w:rPr>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36. Порядок рассмотрения и оценки заявок на участие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конкурсе</w:t>
      </w:r>
    </w:p>
    <w:p w:rsidR="00CE66F7" w:rsidRDefault="00CE66F7">
      <w:pPr>
        <w:widowControl w:val="0"/>
        <w:spacing w:after="0"/>
        <w:jc w:val="both"/>
        <w:rPr>
          <w:rFonts w:ascii="Times New Roman" w:hAnsi="Times New Roman"/>
          <w:sz w:val="28"/>
        </w:rPr>
      </w:pPr>
    </w:p>
    <w:p w:rsidR="00CE66F7" w:rsidRDefault="003F4B6C">
      <w:pPr>
        <w:widowControl w:val="0"/>
        <w:tabs>
          <w:tab w:val="left" w:pos="709"/>
        </w:tabs>
        <w:spacing w:after="0" w:line="240" w:lineRule="auto"/>
        <w:jc w:val="both"/>
        <w:rPr>
          <w:rFonts w:ascii="Times New Roman" w:hAnsi="Times New Roman"/>
          <w:sz w:val="28"/>
        </w:rPr>
      </w:pPr>
      <w:r>
        <w:rPr>
          <w:rFonts w:ascii="Times New Roman" w:hAnsi="Times New Roman"/>
          <w:sz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CE66F7" w:rsidRDefault="003F4B6C">
      <w:pPr>
        <w:pStyle w:val="formattext"/>
        <w:widowControl w:val="0"/>
        <w:spacing w:after="0"/>
        <w:ind w:firstLine="709"/>
        <w:jc w:val="both"/>
        <w:rPr>
          <w:sz w:val="28"/>
        </w:rPr>
      </w:pPr>
      <w:r>
        <w:rPr>
          <w:sz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CE66F7" w:rsidRDefault="003F4B6C">
      <w:pPr>
        <w:pStyle w:val="formattext"/>
        <w:widowControl w:val="0"/>
        <w:spacing w:after="0"/>
        <w:ind w:firstLine="709"/>
        <w:jc w:val="both"/>
        <w:rPr>
          <w:sz w:val="28"/>
        </w:rPr>
      </w:pPr>
      <w:r>
        <w:rPr>
          <w:sz w:val="28"/>
        </w:rPr>
        <w:t>36.3. Комиссией по осуществлению закупок в рамках рассмотрения заявок выполняются следующие действия:</w:t>
      </w:r>
    </w:p>
    <w:p w:rsidR="00CE66F7" w:rsidRDefault="003F4B6C">
      <w:pPr>
        <w:pStyle w:val="formattext"/>
        <w:widowControl w:val="0"/>
        <w:spacing w:after="0"/>
        <w:ind w:firstLine="709"/>
        <w:jc w:val="both"/>
        <w:rPr>
          <w:sz w:val="28"/>
        </w:rPr>
      </w:pPr>
      <w:r>
        <w:rPr>
          <w:sz w:val="28"/>
        </w:rPr>
        <w:t>1) проверка состава заявок на соблюдение требований извещения и документации;</w:t>
      </w:r>
    </w:p>
    <w:p w:rsidR="00CE66F7" w:rsidRDefault="003F4B6C">
      <w:pPr>
        <w:pStyle w:val="formattext"/>
        <w:widowControl w:val="0"/>
        <w:spacing w:after="0"/>
        <w:ind w:firstLine="709"/>
        <w:jc w:val="both"/>
        <w:rPr>
          <w:sz w:val="28"/>
        </w:rPr>
      </w:pPr>
      <w:r>
        <w:rPr>
          <w:sz w:val="28"/>
        </w:rPr>
        <w:t xml:space="preserve">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w:t>
      </w:r>
      <w:r>
        <w:rPr>
          <w:sz w:val="28"/>
        </w:rPr>
        <w:br/>
        <w:t>и конкурсной документацией в соответствии с подпунктами 14, 16 пункта 8.4 настоящего Положения;</w:t>
      </w:r>
    </w:p>
    <w:p w:rsidR="00CE66F7" w:rsidRDefault="003F4B6C">
      <w:pPr>
        <w:pStyle w:val="formattext"/>
        <w:widowControl w:val="0"/>
        <w:spacing w:after="0"/>
        <w:ind w:firstLine="709"/>
        <w:jc w:val="both"/>
        <w:rPr>
          <w:sz w:val="28"/>
        </w:rPr>
      </w:pPr>
      <w:r>
        <w:rPr>
          <w:sz w:val="28"/>
        </w:rPr>
        <w:t>3) принятие решений о допуске, отказе в допуске (отклонении заявки) к оценке по соответствующим основаниям;</w:t>
      </w:r>
    </w:p>
    <w:p w:rsidR="00CE66F7" w:rsidRDefault="003F4B6C">
      <w:pPr>
        <w:pStyle w:val="formattext"/>
        <w:widowControl w:val="0"/>
        <w:spacing w:after="0"/>
        <w:ind w:firstLine="709"/>
        <w:jc w:val="both"/>
        <w:rPr>
          <w:sz w:val="28"/>
        </w:rPr>
      </w:pPr>
      <w:r>
        <w:rPr>
          <w:sz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CE66F7" w:rsidRDefault="003F4B6C">
      <w:pPr>
        <w:pStyle w:val="formattext"/>
        <w:widowControl w:val="0"/>
        <w:spacing w:after="0"/>
        <w:ind w:firstLine="709"/>
        <w:jc w:val="both"/>
        <w:rPr>
          <w:sz w:val="28"/>
        </w:rPr>
      </w:pPr>
      <w:r>
        <w:rPr>
          <w:sz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rsidR="00CE66F7" w:rsidRDefault="003F4B6C">
      <w:pPr>
        <w:pStyle w:val="formattext"/>
        <w:widowControl w:val="0"/>
        <w:spacing w:after="0"/>
        <w:ind w:firstLine="708"/>
        <w:jc w:val="both"/>
        <w:rPr>
          <w:sz w:val="28"/>
        </w:rPr>
      </w:pPr>
      <w:r>
        <w:rPr>
          <w:sz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36.5. Заявка на участие в конкурсе признается не соответствующей требованиям, установленным конкурсной документацией,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9" w:name="_Ref527713951"/>
      <w:r>
        <w:rPr>
          <w:rFonts w:ascii="Times New Roman" w:hAnsi="Times New Roman"/>
          <w:sz w:val="28"/>
        </w:rPr>
        <w:t xml:space="preserve"> или</w:t>
      </w:r>
      <w:bookmarkEnd w:id="19"/>
      <w:r>
        <w:rPr>
          <w:rFonts w:ascii="Times New Roman" w:hAnsi="Times New Roman"/>
          <w:sz w:val="28"/>
        </w:rPr>
        <w:t> 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 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настоящего Положения;</w:t>
      </w:r>
    </w:p>
    <w:p w:rsidR="00CE66F7" w:rsidRDefault="003F4B6C">
      <w:pPr>
        <w:pStyle w:val="formattext"/>
        <w:widowControl w:val="0"/>
        <w:spacing w:after="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w:t>
      </w:r>
      <w:r>
        <w:rPr>
          <w:spacing w:val="-2"/>
          <w:sz w:val="28"/>
        </w:rPr>
        <w:br/>
        <w:t xml:space="preserve">о проведении конкурса; </w:t>
      </w:r>
    </w:p>
    <w:p w:rsidR="00CE66F7" w:rsidRDefault="003F4B6C">
      <w:pPr>
        <w:pStyle w:val="formattext"/>
        <w:widowControl w:val="0"/>
        <w:spacing w:after="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w:t>
      </w:r>
      <w:r>
        <w:rPr>
          <w:spacing w:val="-2"/>
          <w:sz w:val="28"/>
        </w:rPr>
        <w:br/>
        <w:t>о проведении конкурса, в случае если требование о таком непревышении предусмотрено документацией о проведении конкурса;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w:t>
      </w:r>
      <w:r>
        <w:rPr>
          <w:rFonts w:ascii="Times New Roman" w:hAnsi="Times New Roman"/>
          <w:sz w:val="28"/>
        </w:rPr>
        <w:br/>
        <w:t>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36.6. Принятие решения о несоответствии и отклонении заявки на участие в конкурсе требованиям, установленным документацией и (или) извещением </w:t>
      </w:r>
      <w:r>
        <w:rPr>
          <w:rFonts w:ascii="Times New Roman" w:hAnsi="Times New Roman"/>
          <w:sz w:val="28"/>
        </w:rPr>
        <w:br/>
        <w:t xml:space="preserve">о таком конкурсе, по основаниям, не предусмотренным пунктом 36.5 настоящей главы, не допускается. </w:t>
      </w:r>
    </w:p>
    <w:p w:rsidR="00CE66F7" w:rsidRDefault="003F4B6C">
      <w:pPr>
        <w:pStyle w:val="formattext"/>
        <w:widowControl w:val="0"/>
        <w:spacing w:after="0"/>
        <w:ind w:firstLine="708"/>
        <w:jc w:val="both"/>
        <w:rPr>
          <w:sz w:val="28"/>
        </w:rPr>
      </w:pPr>
      <w:r>
        <w:rPr>
          <w:sz w:val="28"/>
        </w:rPr>
        <w:t xml:space="preserve">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formattext"/>
        <w:widowControl w:val="0"/>
        <w:spacing w:after="0"/>
        <w:ind w:firstLine="709"/>
        <w:jc w:val="both"/>
        <w:rPr>
          <w:sz w:val="28"/>
        </w:rPr>
      </w:pPr>
      <w:r>
        <w:rPr>
          <w:sz w:val="28"/>
        </w:rPr>
        <w:t>36.8. В случае если по результатам рассмотрения заявок на участие в конкурсе комиссия по осуществлению закупок отклонила все такие заявки или только одна такая заявка соответствует требованиям, указанным в конкурсной документации и извещении, конкурс признается несостоявшимся.</w:t>
      </w:r>
      <w:bookmarkStart w:id="20" w:name="P0821"/>
      <w:bookmarkEnd w:id="20"/>
      <w:r>
        <w:rPr>
          <w:sz w:val="28"/>
        </w:rPr>
        <w:t xml:space="preserve"> </w:t>
      </w:r>
    </w:p>
    <w:p w:rsidR="00CE66F7" w:rsidRDefault="003F4B6C">
      <w:pPr>
        <w:pStyle w:val="formattext"/>
        <w:widowControl w:val="0"/>
        <w:spacing w:after="0"/>
        <w:ind w:firstLine="708"/>
        <w:jc w:val="both"/>
        <w:rPr>
          <w:sz w:val="28"/>
        </w:rPr>
      </w:pPr>
      <w:r>
        <w:rPr>
          <w:sz w:val="28"/>
        </w:rPr>
        <w:t xml:space="preserve">36.9. Результаты рассмотрения единственной заявки на участие в конкурсе фиксируются в протоколе признания закупки несостоявшейся, </w:t>
      </w:r>
      <w:r>
        <w:rPr>
          <w:sz w:val="28"/>
        </w:rPr>
        <w:br/>
        <w:t xml:space="preserve">в котором должна содержаться информация в соответствии с частью 14 статьи 3.2 Закона № 223ФЗ. Заказчик вправе включать в протокол иные сведения </w:t>
      </w:r>
      <w:r>
        <w:rPr>
          <w:sz w:val="28"/>
        </w:rPr>
        <w:br/>
        <w:t>по его усмотрению, если указание таких сведений не нарушает норм законодательства.</w:t>
      </w:r>
    </w:p>
    <w:p w:rsidR="00CE66F7" w:rsidRDefault="003F4B6C">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36.10. При принятии заказчиком решения, указанного в пункте 30.8 настоящего Положения, в случае если закупка признана несостоявшейся </w:t>
      </w:r>
      <w:r>
        <w:rPr>
          <w:rFonts w:ascii="Times New Roman" w:hAnsi="Times New Roman"/>
          <w:sz w:val="28"/>
        </w:rPr>
        <w:br/>
        <w:t xml:space="preserve">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CE66F7" w:rsidRDefault="003F4B6C">
      <w:pPr>
        <w:widowControl w:val="0"/>
        <w:spacing w:after="0" w:line="240" w:lineRule="auto"/>
        <w:ind w:firstLine="709"/>
        <w:jc w:val="both"/>
      </w:pPr>
      <w:r>
        <w:rPr>
          <w:rFonts w:ascii="Times New Roman" w:hAnsi="Times New Roman"/>
          <w:sz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36.12 настоящего Положения, заказчик вправе</w:t>
      </w:r>
      <w:r>
        <w:t xml:space="preserve"> </w:t>
      </w:r>
      <w:r>
        <w:rPr>
          <w:rFonts w:ascii="Times New Roman" w:hAnsi="Times New Roman"/>
          <w:sz w:val="28"/>
        </w:rPr>
        <w:t>осуществить одно 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pStyle w:val="formattext"/>
        <w:widowControl w:val="0"/>
        <w:spacing w:after="0"/>
        <w:ind w:firstLine="708"/>
        <w:jc w:val="both"/>
        <w:rPr>
          <w:sz w:val="28"/>
        </w:rPr>
      </w:pPr>
      <w:r>
        <w:rPr>
          <w:sz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CE66F7" w:rsidRDefault="003F4B6C">
      <w:pPr>
        <w:pStyle w:val="formattext"/>
        <w:widowControl w:val="0"/>
        <w:spacing w:after="0"/>
        <w:ind w:firstLine="708"/>
        <w:jc w:val="both"/>
        <w:rPr>
          <w:sz w:val="28"/>
        </w:rPr>
      </w:pPr>
      <w:r>
        <w:rPr>
          <w:sz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CE66F7" w:rsidRDefault="003F4B6C">
      <w:pPr>
        <w:pStyle w:val="formattext"/>
        <w:widowControl w:val="0"/>
        <w:spacing w:after="0"/>
        <w:ind w:firstLine="709"/>
        <w:jc w:val="both"/>
        <w:rPr>
          <w:sz w:val="28"/>
        </w:rPr>
      </w:pPr>
      <w:r>
        <w:rPr>
          <w:sz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CE66F7" w:rsidRDefault="003F4B6C">
      <w:pPr>
        <w:pStyle w:val="formattext"/>
        <w:widowControl w:val="0"/>
        <w:spacing w:after="0"/>
        <w:ind w:firstLine="708"/>
        <w:jc w:val="both"/>
        <w:rPr>
          <w:sz w:val="28"/>
        </w:rPr>
      </w:pPr>
      <w:r>
        <w:rPr>
          <w:sz w:val="28"/>
        </w:rPr>
        <w:t>36.16. Оценка заявок осуществляется в соответствии с критериями оценки заявок и порядком оценки заявок, указанными в конкурсной документации с учетом главы 33 настоящего Положения, в срок, не превышающий пятнадцать дней с даты размещения заказчиком в ЕИС протокола рассмотрения заявок.</w:t>
      </w:r>
    </w:p>
    <w:p w:rsidR="00CE66F7" w:rsidRDefault="003F4B6C">
      <w:pPr>
        <w:pStyle w:val="formattext"/>
        <w:widowControl w:val="0"/>
        <w:spacing w:after="0"/>
        <w:ind w:firstLine="708"/>
        <w:jc w:val="both"/>
        <w:rPr>
          <w:sz w:val="28"/>
        </w:rPr>
      </w:pPr>
      <w:r>
        <w:rPr>
          <w:sz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CE66F7" w:rsidRDefault="003F4B6C">
      <w:pPr>
        <w:pStyle w:val="formattext"/>
        <w:widowControl w:val="0"/>
        <w:spacing w:after="0"/>
        <w:ind w:firstLine="708"/>
        <w:jc w:val="both"/>
        <w:rPr>
          <w:sz w:val="28"/>
        </w:rPr>
      </w:pPr>
      <w:bookmarkStart w:id="21" w:name="P081F"/>
      <w:bookmarkEnd w:id="21"/>
      <w:r>
        <w:rPr>
          <w:sz w:val="28"/>
        </w:rPr>
        <w:t xml:space="preserve">36.18. На основании результатов оценки и сопоставления заявок </w:t>
      </w:r>
      <w:r>
        <w:rPr>
          <w:sz w:val="28"/>
        </w:rPr>
        <w:br/>
        <w:t xml:space="preserve">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w:t>
      </w:r>
      <w:r>
        <w:rPr>
          <w:sz w:val="28"/>
        </w:rPr>
        <w:br/>
        <w:t xml:space="preserve">на участие в конкурсе, в которой содержатся лучшие условия исполнения договора, присваивается первое место. В случае если в нескольких заявках </w:t>
      </w:r>
      <w:r>
        <w:rPr>
          <w:sz w:val="28"/>
        </w:rPr>
        <w:br/>
        <w:t>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22" w:name="P0823"/>
      <w:bookmarkEnd w:id="22"/>
    </w:p>
    <w:p w:rsidR="00CE66F7" w:rsidRDefault="003F4B6C">
      <w:pPr>
        <w:pStyle w:val="formattext"/>
        <w:widowControl w:val="0"/>
        <w:spacing w:after="0"/>
        <w:ind w:firstLine="708"/>
        <w:jc w:val="both"/>
        <w:rPr>
          <w:sz w:val="28"/>
        </w:rPr>
      </w:pPr>
      <w:r>
        <w:rPr>
          <w:sz w:val="28"/>
        </w:rPr>
        <w:t xml:space="preserve">36.19. Победителем конкурса признается участник конкурса, заявка на 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w:t>
      </w:r>
      <w:r>
        <w:rPr>
          <w:sz w:val="28"/>
        </w:rPr>
        <w:br/>
        <w:t>в конкурсной документации, и заявке на участие в конкурсе которого присвоено первое место.</w:t>
      </w:r>
      <w:bookmarkStart w:id="23" w:name="P0825"/>
      <w:bookmarkEnd w:id="23"/>
    </w:p>
    <w:p w:rsidR="00CE66F7" w:rsidRDefault="003F4B6C">
      <w:pPr>
        <w:pStyle w:val="formattext"/>
        <w:widowControl w:val="0"/>
        <w:spacing w:after="0"/>
        <w:ind w:firstLine="708"/>
        <w:jc w:val="both"/>
        <w:rPr>
          <w:sz w:val="28"/>
        </w:rPr>
      </w:pPr>
      <w:r>
        <w:rPr>
          <w:sz w:val="28"/>
        </w:rPr>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частью</w:t>
      </w:r>
      <w:bookmarkStart w:id="24" w:name="P0829"/>
      <w:bookmarkEnd w:id="24"/>
      <w:r>
        <w:rPr>
          <w:sz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formattext"/>
        <w:widowControl w:val="0"/>
        <w:spacing w:after="0"/>
        <w:ind w:firstLine="708"/>
        <w:jc w:val="both"/>
        <w:rPr>
          <w:sz w:val="28"/>
        </w:rPr>
      </w:pPr>
      <w:r>
        <w:rPr>
          <w:sz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CE66F7" w:rsidRDefault="003F4B6C">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36.22. Подписанный присутствующими членами комиссии протокол оценки заявок (протокол рассмотрения и оценки заявок)</w:t>
      </w:r>
      <w:r>
        <w:rPr>
          <w:sz w:val="28"/>
        </w:rPr>
        <w:t xml:space="preserve"> </w:t>
      </w:r>
      <w:r>
        <w:rPr>
          <w:rFonts w:ascii="Times New Roman" w:hAnsi="Times New Roman"/>
          <w:sz w:val="28"/>
        </w:rPr>
        <w:t>размещается заказчиком в ЕИС не позднее чем через три дня со дня подписания.</w:t>
      </w:r>
    </w:p>
    <w:p w:rsidR="00CE66F7" w:rsidRDefault="003F4B6C">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36.23. </w:t>
      </w:r>
      <w:bookmarkStart w:id="25" w:name="P0847"/>
      <w:bookmarkEnd w:id="25"/>
      <w:r>
        <w:rPr>
          <w:rFonts w:ascii="Times New Roman" w:hAnsi="Times New Roman"/>
          <w:sz w:val="28"/>
        </w:rPr>
        <w:t>Любой участник конкурса вправе обжаловать результаты конкурса в установленном порядке</w:t>
      </w:r>
      <w:bookmarkStart w:id="26" w:name="P0849"/>
      <w:bookmarkEnd w:id="26"/>
      <w:r>
        <w:rPr>
          <w:rFonts w:ascii="Times New Roman" w:hAnsi="Times New Roman"/>
          <w:sz w:val="28"/>
        </w:rPr>
        <w:t>.</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36.24. По результатам проведения конкурса договор заключается </w:t>
      </w:r>
      <w:r>
        <w:rPr>
          <w:rFonts w:ascii="Times New Roman" w:hAnsi="Times New Roman"/>
          <w:sz w:val="28"/>
        </w:rPr>
        <w:br/>
        <w:t>в порядке и в сроки, предусмотренные действующим законодательством, извещением и документацией о закупке и главой 26 настоящего Положения.</w:t>
      </w:r>
    </w:p>
    <w:p w:rsidR="00CE66F7" w:rsidRDefault="00CE66F7">
      <w:pPr>
        <w:pStyle w:val="headertext"/>
        <w:widowControl w:val="0"/>
        <w:spacing w:after="0"/>
        <w:jc w:val="both"/>
        <w:rPr>
          <w:b/>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37. Особенности проведения конкурса в электронной форме</w:t>
      </w:r>
    </w:p>
    <w:p w:rsidR="00CE66F7" w:rsidRDefault="00CE66F7">
      <w:pPr>
        <w:pStyle w:val="formattext"/>
        <w:widowControl w:val="0"/>
        <w:spacing w:after="0"/>
        <w:ind w:firstLine="709"/>
        <w:contextualSpacing/>
        <w:jc w:val="both"/>
        <w:rPr>
          <w:sz w:val="28"/>
        </w:rPr>
      </w:pP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37.1. Проведение конкурса в электронной форме осуществляется </w:t>
      </w:r>
      <w:r>
        <w:rPr>
          <w:rFonts w:ascii="Times New Roman" w:hAnsi="Times New Roman"/>
          <w:sz w:val="28"/>
        </w:rPr>
        <w:br/>
        <w:t>на электронных площадках в порядке, предусмотренном главами 30, 31, 33, 34, 36 Положения, с учетом особенностей настоящей главы.</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37.2. Общий порядок осуществления конкурса в электронной форме устанавливается статьей 3.3 Закона № 223-ФЗ.</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w:t>
      </w:r>
      <w:r>
        <w:rPr>
          <w:rFonts w:ascii="Times New Roman" w:hAnsi="Times New Roman"/>
          <w:sz w:val="28"/>
        </w:rPr>
        <w:br/>
        <w:t>ее утилизировать.</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CE66F7" w:rsidRDefault="003F4B6C">
      <w:pPr>
        <w:pStyle w:val="formattext"/>
        <w:widowControl w:val="0"/>
        <w:spacing w:after="0"/>
        <w:ind w:firstLine="708"/>
        <w:jc w:val="both"/>
        <w:rPr>
          <w:sz w:val="28"/>
        </w:rPr>
      </w:pPr>
      <w:r>
        <w:rPr>
          <w:sz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37.7. Протокол признания конкурса несостоявшимся, в случае его составления, направляется заказчиком оператору электронной площадки </w:t>
      </w:r>
      <w:r>
        <w:rPr>
          <w:rFonts w:ascii="Times New Roman" w:hAnsi="Times New Roman"/>
          <w:sz w:val="28"/>
        </w:rPr>
        <w:br/>
        <w:t>и подлежит размещению в ЕИС не позднее чем через три дня со дня подписания.</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w:t>
      </w:r>
      <w:r>
        <w:rPr>
          <w:rFonts w:ascii="Times New Roman" w:hAnsi="Times New Roman"/>
          <w:sz w:val="28"/>
        </w:rPr>
        <w:br/>
        <w:t>и главой 26 настоящего Положения.</w:t>
      </w:r>
    </w:p>
    <w:p w:rsidR="00CE66F7" w:rsidRDefault="00CE66F7">
      <w:pPr>
        <w:widowControl w:val="0"/>
        <w:tabs>
          <w:tab w:val="left" w:pos="851"/>
        </w:tabs>
        <w:spacing w:after="0" w:line="240" w:lineRule="auto"/>
        <w:jc w:val="both"/>
        <w:rPr>
          <w:rFonts w:ascii="Times New Roman" w:hAnsi="Times New Roman"/>
          <w:sz w:val="28"/>
        </w:rPr>
      </w:pPr>
    </w:p>
    <w:p w:rsidR="00CE66F7" w:rsidRDefault="003F4B6C">
      <w:pPr>
        <w:pStyle w:val="1"/>
        <w:widowControl w:val="0"/>
        <w:numPr>
          <w:ilvl w:val="0"/>
          <w:numId w:val="0"/>
        </w:numPr>
        <w:spacing w:before="0" w:after="0" w:line="240" w:lineRule="auto"/>
        <w:rPr>
          <w:sz w:val="28"/>
        </w:rPr>
      </w:pPr>
      <w:r>
        <w:rPr>
          <w:sz w:val="28"/>
        </w:rPr>
        <w:t>III. УСЛОВИЯ ПРИМЕНЕНИЯ И ПОРЯДОК ПРОВЕДЕНИЯ АУКЦИОНА</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38. Условия применения открытого аукциона, аукциона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w:t>
      </w:r>
      <w:r>
        <w:rPr>
          <w:rFonts w:ascii="Times New Roman" w:hAnsi="Times New Roman"/>
          <w:sz w:val="28"/>
        </w:rPr>
        <w:br/>
        <w:t xml:space="preserve">в извещении о проведении аукциона, на установленную в документации о закупке величину (далее – «шаг аукциона»).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при проведении аукциона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w:t>
      </w:r>
      <w:r>
        <w:rPr>
          <w:rFonts w:ascii="Times New Roman" w:hAnsi="Times New Roman"/>
          <w:sz w:val="28"/>
        </w:rPr>
        <w:br/>
        <w:t>и которое предложило наиболее высокую цену за право заключить договор.</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38.3. В настоящем разделе под аукционом понимаются электронный аукцион и открытый аукцион.</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38.4.</w:t>
      </w:r>
      <w:r>
        <w:rPr>
          <w:rFonts w:ascii="Times New Roman" w:hAnsi="Times New Roman"/>
          <w:sz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является продукция, для которой существует функционирующий рынок;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объектом закупки являются товары, работы, услуги, в отношении которых целесообразно проводить оценку только по ценовому критерию.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38.5.</w:t>
      </w:r>
      <w:r>
        <w:rPr>
          <w:rFonts w:ascii="Times New Roman" w:hAnsi="Times New Roman"/>
          <w:sz w:val="28"/>
        </w:rPr>
        <w:tab/>
        <w:t>Заказчик вправе осуществить закупку путем проведения открытого аукциона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аукциона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38.6. Ограничение по начальной (максимальной) цене договора для электронного аукциона не установлено.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38.9. По результатам каждого этапа аукциона в электронной форме, </w:t>
      </w:r>
      <w:r>
        <w:rPr>
          <w:rFonts w:ascii="Times New Roman" w:hAnsi="Times New Roman"/>
          <w:sz w:val="28"/>
        </w:rPr>
        <w:br/>
        <w:t>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41.9, 42.8, 44.13, 44.14 Положения, итоговым является протокол признания закупки несостоявшейся.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38.11. Заказчик вправе принять решение об отмене аукциона в соответствии с главой 25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39. Извещение о проведении аукциона, аукционная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документация</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39.3. В извещении о проведении аукциона указывается информация, содержащаяся в пункте 8.3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39.4. В аукционной документации наряду с информацией и документами, указанными в пунктах 8.4 и 8.5 настоящего Положения, должны содержаться: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величина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в ходе проведения аукциона («шаг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дата проведения такого аукциона.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CE66F7" w:rsidRDefault="00CE66F7">
      <w:pPr>
        <w:widowControl w:val="0"/>
        <w:spacing w:after="0" w:line="240" w:lineRule="auto"/>
        <w:ind w:firstLine="709"/>
        <w:jc w:val="both"/>
        <w:rPr>
          <w:rFonts w:ascii="Times New Roman" w:hAnsi="Times New Roman"/>
          <w:sz w:val="24"/>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40. Содержание и порядок подачи заявок на участие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аукционе</w:t>
      </w:r>
    </w:p>
    <w:p w:rsidR="00CE66F7" w:rsidRDefault="00CE66F7">
      <w:pPr>
        <w:widowControl w:val="0"/>
        <w:spacing w:after="0" w:line="240" w:lineRule="auto"/>
        <w:ind w:firstLine="709"/>
        <w:jc w:val="both"/>
        <w:rPr>
          <w:rFonts w:ascii="Times New Roman" w:hAnsi="Times New Roman"/>
          <w:sz w:val="24"/>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40.1. Подача заявок на участие в электронном аукционе осуществляется на электронной площадке.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w:t>
      </w:r>
      <w:r>
        <w:rPr>
          <w:rFonts w:ascii="Times New Roman" w:hAnsi="Times New Roman"/>
          <w:sz w:val="28"/>
        </w:rPr>
        <w:br/>
        <w:t xml:space="preserve">на участие в таком аукционе в отношении одного и того же лота, при условии, что поданные ранее заявки таким участником не отозваны, все заявки </w:t>
      </w:r>
      <w:r>
        <w:rPr>
          <w:rFonts w:ascii="Times New Roman" w:hAnsi="Times New Roman"/>
          <w:sz w:val="28"/>
        </w:rPr>
        <w:br/>
        <w:t xml:space="preserve">на участие в аукционе такого участника в отношении данного лота, </w:t>
      </w:r>
      <w:r>
        <w:rPr>
          <w:rFonts w:ascii="Times New Roman" w:hAnsi="Times New Roman"/>
          <w:sz w:val="28"/>
        </w:rPr>
        <w:br/>
        <w:t>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40.6. Изменение или отзыв заявки после окончания срока подачи заявок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CE66F7" w:rsidRDefault="003F4B6C">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w:t>
      </w:r>
      <w:r>
        <w:rPr>
          <w:rFonts w:ascii="Times New Roman" w:hAnsi="Times New Roman"/>
          <w:sz w:val="28"/>
        </w:rPr>
        <w:br/>
        <w:t>на участие в аукционе в электронной форме в случае установления обязанности их представления в соответствии с частью 19.1 статьи 3.4 Закона № 223-ФЗ.</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w:t>
      </w:r>
      <w:r>
        <w:rPr>
          <w:rFonts w:ascii="Times New Roman" w:hAnsi="Times New Roman"/>
          <w:sz w:val="28"/>
        </w:rPr>
        <w:br/>
        <w:t>№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40.9. Единая заявка на участие в аукционе должна включать информацию, предусмотренную пунктами 40.10, 40.12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40.10. Первая часть заявки на участие в аукционе в электронной форме должна содержать:</w:t>
      </w:r>
    </w:p>
    <w:p w:rsidR="00CE66F7" w:rsidRDefault="003F4B6C">
      <w:pPr>
        <w:pStyle w:val="ConsPlusNormal"/>
        <w:widowControl w:val="0"/>
        <w:tabs>
          <w:tab w:val="left" w:pos="709"/>
        </w:tabs>
        <w:ind w:firstLine="709"/>
        <w:jc w:val="both"/>
      </w:pPr>
      <w:r>
        <w:t xml:space="preserve">1) согласие участника аукциона на поставку товара, выполнение работы или оказание услуги на условиях, предусмотренных документацией </w:t>
      </w:r>
      <w:r>
        <w:br/>
        <w:t xml:space="preserve">и извещением об аукционе и не подлежащих изменению по результатам проведения аукциона (согласие участника электронного аукциона дается </w:t>
      </w:r>
      <w:r>
        <w:br/>
        <w:t xml:space="preserve">с применением программноаппаратных средств электронной площадки, </w:t>
      </w:r>
      <w:r>
        <w:br/>
        <w:t>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CE66F7" w:rsidRDefault="003F4B6C">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CE66F7" w:rsidRDefault="003F4B6C">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CE66F7" w:rsidRDefault="003F4B6C">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CE66F7" w:rsidRDefault="003F4B6C">
      <w:pPr>
        <w:pStyle w:val="ConsPlusNormal"/>
        <w:widowControl w:val="0"/>
        <w:tabs>
          <w:tab w:val="left" w:pos="709"/>
        </w:tabs>
        <w:ind w:firstLine="709"/>
        <w:jc w:val="both"/>
      </w:pPr>
      <w: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CE66F7" w:rsidRDefault="003F4B6C">
      <w:pPr>
        <w:pStyle w:val="ConsPlusNormal"/>
        <w:widowControl w:val="0"/>
        <w:tabs>
          <w:tab w:val="left" w:pos="709"/>
        </w:tabs>
        <w:ind w:firstLine="709"/>
        <w:jc w:val="both"/>
      </w:pPr>
      <w:r>
        <w:t>40.12. Вторая часть заявки на участие в электронном аукционе должна содержать следующие документы и информацию:</w:t>
      </w:r>
    </w:p>
    <w:p w:rsidR="00CE66F7" w:rsidRDefault="003F4B6C">
      <w:pPr>
        <w:pStyle w:val="ConsPlusNormal"/>
        <w:widowControl w:val="0"/>
        <w:tabs>
          <w:tab w:val="left" w:pos="709"/>
        </w:tabs>
        <w:ind w:firstLine="709"/>
        <w:jc w:val="both"/>
      </w:pPr>
      <w: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2) полученную не ранее чем за сто восемьдесят дней до дня размещения </w:t>
      </w:r>
      <w:r>
        <w:br/>
        <w:t xml:space="preserve">в ЕИС извещения о проведении аукциона выписку из Единого государственного реестра юридических лиц (в том числе сформированную </w:t>
      </w:r>
      <w:r>
        <w:br/>
        <w:t xml:space="preserve">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w:t>
      </w:r>
      <w:r>
        <w:br/>
        <w:t xml:space="preserve">в качестве индивидуального предпринимателя в соответствии </w:t>
      </w:r>
      <w:r>
        <w:br/>
        <w:t>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CE66F7" w:rsidRDefault="003F4B6C">
      <w:pPr>
        <w:pStyle w:val="ConsPlusNormal"/>
        <w:widowControl w:val="0"/>
        <w:tabs>
          <w:tab w:val="left" w:pos="709"/>
        </w:tabs>
        <w:ind w:firstLine="709"/>
        <w:jc w:val="both"/>
      </w:pPr>
      <w: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4) копии учредительных документов участника аукциона (для юридических лиц);</w:t>
      </w:r>
    </w:p>
    <w:p w:rsidR="00CE66F7" w:rsidRDefault="003F4B6C">
      <w:pPr>
        <w:pStyle w:val="ConsPlusNormal"/>
        <w:widowControl w:val="0"/>
        <w:tabs>
          <w:tab w:val="left" w:pos="709"/>
        </w:tabs>
        <w:ind w:firstLine="709"/>
        <w:jc w:val="both"/>
      </w:pPr>
      <w:r>
        <w:t xml:space="preserve">5) решение о согласии на совершение крупной сделки или </w:t>
      </w:r>
      <w:r>
        <w:br/>
        <w:t xml:space="preserve">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w:t>
      </w:r>
      <w:r>
        <w:br/>
        <w:t xml:space="preserve">на поставку товара, выполнение работы или оказание услуги, являющихся предметом закупки, либо предоставление обеспечения заявки на участие </w:t>
      </w:r>
      <w:r>
        <w:br/>
        <w:t>в аукционе в электронной форме</w:t>
      </w:r>
      <w:r>
        <w:rPr>
          <w:rStyle w:val="aff4"/>
        </w:rPr>
        <w:footnoteReference w:id="9"/>
      </w:r>
      <w:r>
        <w:t>, обеспечения исполнения договора</w:t>
      </w:r>
      <w:r>
        <w:rPr>
          <w:rStyle w:val="aff4"/>
        </w:rPr>
        <w:footnoteReference w:id="10"/>
      </w:r>
      <w:r>
        <w:t>, обеспечения гарантийных обязательств</w:t>
      </w:r>
      <w:r>
        <w:rPr>
          <w:rStyle w:val="aff4"/>
        </w:rPr>
        <w:footnoteReference w:id="11"/>
      </w:r>
      <w:r>
        <w:t xml:space="preserve"> является крупной сделкой;</w:t>
      </w:r>
    </w:p>
    <w:p w:rsidR="00CE66F7" w:rsidRDefault="003F4B6C">
      <w:pPr>
        <w:pStyle w:val="ConsPlusNormal"/>
        <w:widowControl w:val="0"/>
        <w:tabs>
          <w:tab w:val="left" w:pos="709"/>
        </w:tabs>
        <w:ind w:firstLine="709"/>
        <w:jc w:val="both"/>
      </w:pPr>
      <w:r>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11 пункта 12.1 настоящего Положения;</w:t>
      </w:r>
    </w:p>
    <w:p w:rsidR="00CE66F7" w:rsidRDefault="003F4B6C">
      <w:pPr>
        <w:pStyle w:val="ConsPlusNormal"/>
        <w:widowControl w:val="0"/>
        <w:tabs>
          <w:tab w:val="left" w:pos="709"/>
        </w:tabs>
        <w:ind w:firstLine="709"/>
        <w:jc w:val="both"/>
      </w:pPr>
      <w: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ind w:firstLine="709"/>
        <w:jc w:val="both"/>
      </w:pPr>
      <w:r>
        <w:t>8)</w:t>
      </w:r>
      <w:r>
        <w:tab/>
        <w:t>иные документы и сведения, предоставление которых предусмотрено аукционной документацией и (или) извещением о проведении аукциона.</w:t>
      </w:r>
    </w:p>
    <w:p w:rsidR="00CE66F7" w:rsidRDefault="003F4B6C">
      <w:pPr>
        <w:pStyle w:val="ConsPlusNormal"/>
        <w:widowControl w:val="0"/>
        <w:tabs>
          <w:tab w:val="left" w:pos="709"/>
        </w:tabs>
        <w:ind w:firstLine="709"/>
        <w:jc w:val="both"/>
      </w:pPr>
      <w: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CE66F7" w:rsidRDefault="003F4B6C">
      <w:pPr>
        <w:pStyle w:val="ConsPlusNormal"/>
        <w:widowControl w:val="0"/>
        <w:tabs>
          <w:tab w:val="left" w:pos="709"/>
        </w:tabs>
        <w:jc w:val="both"/>
      </w:pPr>
      <w:r>
        <w:tab/>
        <w:t>40.14.</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w:t>
      </w:r>
      <w:r>
        <w:rPr>
          <w:rFonts w:ascii="Times New Roman" w:hAnsi="Times New Roman"/>
          <w:sz w:val="28"/>
        </w:rPr>
        <w:br/>
        <w:t xml:space="preserve">на любом этапе проведения закупки, а такой участник отстраняется </w:t>
      </w:r>
      <w:r>
        <w:rPr>
          <w:rFonts w:ascii="Times New Roman" w:hAnsi="Times New Roman"/>
          <w:sz w:val="28"/>
        </w:rPr>
        <w:br/>
        <w:t>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CE66F7" w:rsidRDefault="003F4B6C">
      <w:pPr>
        <w:pStyle w:val="ConsPlusNormal"/>
        <w:widowControl w:val="0"/>
        <w:tabs>
          <w:tab w:val="left" w:pos="709"/>
        </w:tabs>
        <w:ind w:firstLine="709"/>
        <w:jc w:val="both"/>
      </w:pPr>
      <w: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CE66F7" w:rsidRDefault="003F4B6C">
      <w:pPr>
        <w:pStyle w:val="ConsPlusNormal"/>
        <w:widowControl w:val="0"/>
        <w:tabs>
          <w:tab w:val="left" w:pos="709"/>
        </w:tabs>
        <w:ind w:firstLine="709"/>
        <w:jc w:val="both"/>
      </w:pPr>
      <w:r>
        <w:t xml:space="preserve">40.17. В случае если электронный аукцион признается несостоявшимся </w:t>
      </w:r>
      <w:r>
        <w:br/>
        <w:t>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CE66F7" w:rsidRDefault="003F4B6C">
      <w:pPr>
        <w:pStyle w:val="ConsPlusNormal"/>
        <w:widowControl w:val="0"/>
        <w:tabs>
          <w:tab w:val="left" w:pos="709"/>
        </w:tabs>
        <w:ind w:firstLine="709"/>
        <w:jc w:val="both"/>
      </w:pPr>
      <w:r>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w:t>
      </w:r>
      <w:r>
        <w:br/>
        <w:t xml:space="preserve">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ConsPlusNormal"/>
        <w:widowControl w:val="0"/>
        <w:tabs>
          <w:tab w:val="left" w:pos="709"/>
        </w:tabs>
        <w:ind w:firstLine="709"/>
        <w:jc w:val="both"/>
      </w:pPr>
      <w:r>
        <w:t xml:space="preserve">Указанный протокол в день рассмотрения единственной заявки </w:t>
      </w:r>
      <w:r>
        <w:br/>
        <w:t xml:space="preserve">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w:t>
      </w:r>
      <w:r>
        <w:br/>
        <w:t>с даты подписания.</w:t>
      </w:r>
    </w:p>
    <w:p w:rsidR="00CE66F7" w:rsidRDefault="003F4B6C">
      <w:pPr>
        <w:pStyle w:val="ConsPlusNormal"/>
        <w:widowControl w:val="0"/>
        <w:tabs>
          <w:tab w:val="left" w:pos="709"/>
        </w:tabs>
        <w:ind w:firstLine="709"/>
        <w:jc w:val="both"/>
      </w:pPr>
      <w: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40.18 настоящего Положения, заказчик вправе осуществить одно из следующих действий:</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CE66F7">
      <w:pPr>
        <w:pStyle w:val="ConsPlusNormal"/>
        <w:widowControl w:val="0"/>
        <w:tabs>
          <w:tab w:val="left" w:pos="709"/>
        </w:tabs>
        <w:ind w:firstLine="709"/>
        <w:jc w:val="both"/>
        <w:rPr>
          <w:b/>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41. Порядок рассмотрения первых частей заявок на участие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аукционе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w:t>
      </w:r>
      <w:r>
        <w:rPr>
          <w:rFonts w:ascii="Times New Roman" w:hAnsi="Times New Roman"/>
          <w:sz w:val="28"/>
        </w:rPr>
        <w:br/>
        <w:t>в отношении закупаемых товаров, работ, услуг.</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41.4. Участник электронного аукциона не допускается к участию в нем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064F4A">
        <w:rPr>
          <w:rFonts w:ascii="Times New Roman" w:hAnsi="Times New Roman"/>
          <w:sz w:val="28"/>
        </w:rPr>
        <w:t>не предоставления</w:t>
      </w:r>
      <w:r>
        <w:rPr>
          <w:rFonts w:ascii="Times New Roman" w:hAnsi="Times New Roman"/>
          <w:sz w:val="28"/>
        </w:rPr>
        <w:t xml:space="preserve">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27" w:name="_Ref527368150"/>
      <w:r>
        <w:rPr>
          <w:rFonts w:ascii="Times New Roman" w:hAnsi="Times New Roman"/>
          <w:sz w:val="28"/>
        </w:rPr>
        <w:t xml:space="preserve"> или</w:t>
      </w:r>
      <w:bookmarkEnd w:id="27"/>
      <w:r>
        <w:rPr>
          <w:rFonts w:ascii="Times New Roman" w:hAnsi="Times New Roman"/>
          <w:sz w:val="28"/>
        </w:rPr>
        <w:t xml:space="preserve"> </w:t>
      </w:r>
      <w:r w:rsidR="00064F4A">
        <w:rPr>
          <w:rFonts w:ascii="Times New Roman" w:hAnsi="Times New Roman"/>
          <w:sz w:val="28"/>
        </w:rPr>
        <w:t>не предоставления</w:t>
      </w:r>
      <w:r>
        <w:rPr>
          <w:rFonts w:ascii="Times New Roman" w:hAnsi="Times New Roman"/>
          <w:sz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настоящего Положения, требованиям документации и (или) извещения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41.5. Отказ в допуске к участию в электронном аукционе по основаниям, не предусмотренным пунктом 41.4 настоящей главы, не допускается.</w:t>
      </w:r>
    </w:p>
    <w:p w:rsidR="00CE66F7" w:rsidRDefault="003F4B6C">
      <w:pPr>
        <w:pStyle w:val="formattext"/>
        <w:widowControl w:val="0"/>
        <w:spacing w:after="0"/>
        <w:ind w:firstLine="708"/>
        <w:jc w:val="both"/>
        <w:rPr>
          <w:sz w:val="28"/>
        </w:rPr>
      </w:pPr>
      <w:r>
        <w:rPr>
          <w:sz w:val="28"/>
        </w:rPr>
        <w:t xml:space="preserve">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w:t>
      </w:r>
      <w:r>
        <w:rPr>
          <w:rFonts w:ascii="Times New Roman" w:hAnsi="Times New Roman"/>
          <w:sz w:val="28"/>
        </w:rPr>
        <w:br/>
        <w:t>в срок, не превышающий трех рабочих дней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w:t>
      </w:r>
      <w:r>
        <w:rPr>
          <w:rFonts w:ascii="Times New Roman" w:hAnsi="Times New Roman"/>
          <w:sz w:val="28"/>
        </w:rPr>
        <w:br/>
        <w:t>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w:t>
      </w:r>
      <w:r>
        <w:rPr>
          <w:rFonts w:ascii="Times New Roman" w:hAnsi="Times New Roman"/>
          <w:sz w:val="28"/>
        </w:rPr>
        <w:br/>
        <w:t xml:space="preserve">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w:t>
      </w:r>
      <w:r>
        <w:rPr>
          <w:rFonts w:ascii="Times New Roman" w:hAnsi="Times New Roman"/>
          <w:sz w:val="28"/>
        </w:rPr>
        <w:br/>
        <w:t>не превышающий трех дней с даты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CE66F7">
      <w:pPr>
        <w:widowControl w:val="0"/>
        <w:spacing w:after="0" w:line="240" w:lineRule="auto"/>
        <w:ind w:firstLine="709"/>
        <w:jc w:val="both"/>
        <w:rPr>
          <w:rFonts w:ascii="Times New Roman" w:hAnsi="Times New Roman"/>
          <w:b/>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42. Порядок рассмотрения единых заявок на участие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аукционе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w:t>
      </w:r>
      <w:r>
        <w:rPr>
          <w:rFonts w:ascii="Times New Roman" w:hAnsi="Times New Roman"/>
          <w:sz w:val="28"/>
        </w:rPr>
        <w:br/>
        <w:t>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42.4. Участник электронного аукциона не допускается к участию в нем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064F4A">
        <w:rPr>
          <w:rFonts w:ascii="Times New Roman" w:hAnsi="Times New Roman"/>
          <w:sz w:val="28"/>
        </w:rPr>
        <w:t>не предоставления</w:t>
      </w:r>
      <w:r>
        <w:rPr>
          <w:rFonts w:ascii="Times New Roman" w:hAnsi="Times New Roman"/>
          <w:sz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w:t>
      </w:r>
      <w:r>
        <w:rPr>
          <w:rFonts w:ascii="Times New Roman" w:hAnsi="Times New Roman"/>
          <w:sz w:val="28"/>
        </w:rPr>
        <w:br/>
        <w:t>об участнике такого аукциона на дату и время окончания срока подачи заявок на участие в таком аукционе;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содержания в единой заявке на участие в аукционе в электронной форме сведений о ценовом предложении.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42.5. Отказ в допуске к участию в электронном аукционе по основаниям, не предусмотренным пунктом 42.4 настоящей главы, не допускается.</w:t>
      </w:r>
    </w:p>
    <w:p w:rsidR="00CE66F7" w:rsidRDefault="003F4B6C">
      <w:pPr>
        <w:pStyle w:val="formattext"/>
        <w:widowControl w:val="0"/>
        <w:spacing w:after="0"/>
        <w:ind w:firstLine="708"/>
        <w:jc w:val="both"/>
        <w:rPr>
          <w:sz w:val="28"/>
        </w:rPr>
      </w:pPr>
      <w:r>
        <w:rPr>
          <w:sz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w:t>
      </w:r>
      <w:r>
        <w:rPr>
          <w:rFonts w:ascii="Times New Roman" w:hAnsi="Times New Roman"/>
          <w:sz w:val="28"/>
        </w:rPr>
        <w:br/>
        <w:t>в срок, не превышающий трех рабочих дней со дня подписания.</w:t>
      </w:r>
    </w:p>
    <w:p w:rsidR="00CE66F7" w:rsidRDefault="003F4B6C">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w:t>
      </w:r>
      <w:r>
        <w:rPr>
          <w:rFonts w:ascii="Times New Roman" w:hAnsi="Times New Roman"/>
          <w:sz w:val="28"/>
        </w:rPr>
        <w:br/>
        <w:t>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w:t>
      </w:r>
      <w:r>
        <w:rPr>
          <w:rFonts w:ascii="Times New Roman" w:hAnsi="Times New Roman"/>
          <w:sz w:val="28"/>
        </w:rPr>
        <w:br/>
        <w:t>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43. Порядок проведения электронного аукциона</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CE66F7" w:rsidRDefault="003F4B6C">
      <w:pPr>
        <w:widowControl w:val="0"/>
        <w:spacing w:after="0" w:line="240" w:lineRule="auto"/>
        <w:ind w:firstLine="709"/>
        <w:jc w:val="both"/>
        <w:rPr>
          <w:rFonts w:ascii="Times New Roman" w:hAnsi="Times New Roman"/>
          <w:strike/>
          <w:sz w:val="28"/>
        </w:rPr>
      </w:pPr>
      <w:r>
        <w:rPr>
          <w:rFonts w:ascii="Times New Roman" w:hAnsi="Times New Roman"/>
          <w:sz w:val="28"/>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43.6. Подача ценовых предложений при проведении электронного аукциона вне шага аукциона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43.7. Подача ценовых предложений, равных или больше последнего поданного ценового предложения,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43.8. В случае если по истечении установленного оператором электронной площадки или заказчиком интервала между подачей ценовых предложений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w:t>
      </w:r>
      <w:r>
        <w:rPr>
          <w:rFonts w:ascii="Times New Roman" w:hAnsi="Times New Roman"/>
          <w:sz w:val="28"/>
        </w:rPr>
        <w:br/>
        <w:t xml:space="preserve">и документацией о закупке, и которое предложило наиболее высокую цену </w:t>
      </w:r>
      <w:r>
        <w:rPr>
          <w:rFonts w:ascii="Times New Roman" w:hAnsi="Times New Roman"/>
          <w:sz w:val="28"/>
        </w:rPr>
        <w:br/>
        <w:t>за право заключить договор.</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43.10.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44. Порядок рассмотрения вторых частей заявок на участие </w:t>
      </w:r>
      <w:r>
        <w:rPr>
          <w:rFonts w:ascii="Times New Roman" w:hAnsi="Times New Roman"/>
          <w:color w:val="000000"/>
          <w:sz w:val="28"/>
        </w:rPr>
        <w:br/>
        <w:t xml:space="preserve">в аукционе в электронной форме, подведение итогов </w:t>
      </w:r>
      <w:r>
        <w:rPr>
          <w:rFonts w:ascii="Times New Roman" w:hAnsi="Times New Roman"/>
          <w:color w:val="000000"/>
          <w:sz w:val="28"/>
        </w:rPr>
        <w:br/>
        <w:t>электронного аукциона</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w:t>
      </w:r>
      <w:r>
        <w:rPr>
          <w:rFonts w:ascii="Times New Roman" w:hAnsi="Times New Roman"/>
          <w:sz w:val="28"/>
        </w:rPr>
        <w:br/>
        <w:t xml:space="preserve">о таком аукционе, в порядке и по основаниям, которые предусмотрены настоящей главой.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w:t>
      </w:r>
      <w:r>
        <w:rPr>
          <w:rFonts w:ascii="Times New Roman" w:hAnsi="Times New Roman"/>
          <w:sz w:val="28"/>
        </w:rPr>
        <w:br/>
        <w:t>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CE66F7" w:rsidRDefault="003F4B6C">
      <w:pPr>
        <w:pStyle w:val="formattext"/>
        <w:widowControl w:val="0"/>
        <w:spacing w:after="0"/>
        <w:ind w:firstLine="708"/>
        <w:jc w:val="both"/>
        <w:rPr>
          <w:spacing w:val="-4"/>
          <w:sz w:val="28"/>
        </w:rPr>
      </w:pPr>
      <w:r>
        <w:rPr>
          <w:sz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Pr>
          <w:spacing w:val="-4"/>
          <w:sz w:val="28"/>
        </w:rPr>
        <w:t xml:space="preserve">в день рассмотрения заявок </w:t>
      </w:r>
      <w:r>
        <w:rPr>
          <w:sz w:val="28"/>
        </w:rPr>
        <w:t xml:space="preserve">всеми участвовавшими в рассмотрении этих заявок членами комиссии </w:t>
      </w:r>
      <w:r>
        <w:rPr>
          <w:sz w:val="28"/>
        </w:rPr>
        <w:br/>
        <w:t xml:space="preserve">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CE66F7" w:rsidRDefault="003F4B6C">
      <w:pPr>
        <w:pStyle w:val="formattext"/>
        <w:widowControl w:val="0"/>
        <w:spacing w:after="0"/>
        <w:ind w:firstLine="708"/>
        <w:jc w:val="both"/>
        <w:rPr>
          <w:spacing w:val="-4"/>
          <w:sz w:val="28"/>
        </w:rPr>
      </w:pPr>
      <w:r>
        <w:rPr>
          <w:spacing w:val="-4"/>
          <w:sz w:val="28"/>
        </w:rPr>
        <w:t xml:space="preserve">44.7. Участник электронного аукциона, который предложил наиболее низкую цену договора, </w:t>
      </w:r>
      <w:r>
        <w:rPr>
          <w:sz w:val="28"/>
        </w:rPr>
        <w:t>в случае осуществления закупки в соответствии с главой 17 настоящего Положения – цену единицы (сумму цен единиц) товара, работы, услуги</w:t>
      </w:r>
      <w:r>
        <w:rPr>
          <w:spacing w:val="-4"/>
          <w:sz w:val="28"/>
        </w:rPr>
        <w:t xml:space="preserve">, и заявка на участие которого соответствует требованиям, установленным </w:t>
      </w:r>
      <w:r>
        <w:rPr>
          <w:sz w:val="28"/>
        </w:rPr>
        <w:t xml:space="preserve">извещением и </w:t>
      </w:r>
      <w:r>
        <w:rPr>
          <w:spacing w:val="-4"/>
          <w:sz w:val="28"/>
        </w:rPr>
        <w:t>аукционной документацией, признается победителем такого аукциона.</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Pr>
          <w:rFonts w:ascii="Times New Roman" w:hAnsi="Times New Roman"/>
          <w:sz w:val="28"/>
        </w:rPr>
        <w:t>и извещением</w:t>
      </w:r>
      <w:r>
        <w:rPr>
          <w:rFonts w:ascii="Times New Roman" w:hAnsi="Times New Roman"/>
          <w:spacing w:val="-4"/>
          <w:sz w:val="28"/>
        </w:rPr>
        <w:t xml:space="preserve">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4"/>
          <w:sz w:val="28"/>
        </w:rPr>
        <w:t>44.9. В случае если электронный аукцион завершается по основанию, предусмотренному пунктом 43.8 настоящего Положения, комиссия формирует протокол</w:t>
      </w:r>
      <w:r>
        <w:rPr>
          <w:rFonts w:ascii="Times New Roman" w:hAnsi="Times New Roman"/>
          <w:sz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w:t>
      </w:r>
      <w:r>
        <w:rPr>
          <w:rFonts w:ascii="Times New Roman" w:hAnsi="Times New Roman"/>
          <w:sz w:val="28"/>
        </w:rPr>
        <w:br/>
        <w:t xml:space="preserve">на заседании комиссии по осуществлению закупок членами в день подведения итогов аукциона, направляется заказчиком оператору электронной площадки </w:t>
      </w:r>
      <w:r>
        <w:rPr>
          <w:rFonts w:ascii="Times New Roman" w:hAnsi="Times New Roman"/>
          <w:sz w:val="28"/>
        </w:rPr>
        <w:br/>
        <w:t>и подлежит размещению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44.10. В случае если аукцион </w:t>
      </w:r>
      <w:r>
        <w:rPr>
          <w:rFonts w:ascii="Times New Roman" w:hAnsi="Times New Roman"/>
          <w:spacing w:val="-4"/>
          <w:sz w:val="28"/>
        </w:rPr>
        <w:t xml:space="preserve">завершается </w:t>
      </w:r>
      <w:r>
        <w:rPr>
          <w:rFonts w:ascii="Times New Roman" w:hAnsi="Times New Roman"/>
          <w:sz w:val="28"/>
        </w:rPr>
        <w:t xml:space="preserve">по основанию, предусмотренному пунктом 43.8 настоящего Положения, заказчик заключает договор: </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44.11. В случае, если на электронном аукционе только один </w:t>
      </w:r>
      <w:r>
        <w:rPr>
          <w:rFonts w:ascii="Times New Roman" w:hAnsi="Times New Roman"/>
          <w:sz w:val="28"/>
        </w:rPr>
        <w:t xml:space="preserve">участник подал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Pr>
          <w:rFonts w:ascii="Times New Roman" w:hAnsi="Times New Roman"/>
          <w:spacing w:val="-4"/>
          <w:sz w:val="28"/>
        </w:rPr>
        <w:t>аукциона была признана</w:t>
      </w:r>
      <w:r>
        <w:rPr>
          <w:rFonts w:ascii="Times New Roman" w:hAnsi="Times New Roman"/>
          <w:sz w:val="28"/>
        </w:rPr>
        <w:t xml:space="preserve"> не соответствующей требованиям, установленным извещением </w:t>
      </w:r>
      <w:r>
        <w:rPr>
          <w:rFonts w:ascii="Times New Roman" w:hAnsi="Times New Roman"/>
          <w:sz w:val="28"/>
        </w:rPr>
        <w:br/>
        <w:t>и (или) документацией об электронном аукционе в соответствии с пунктом 44.4 Положения, заказчик заключает договор:</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44.12. Электронный аукцион признается несостоявшимся в случае, если комиссией по осуществлению закупок принято решение:</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1) о несоответствии требованиям, установленным в извещении </w:t>
      </w:r>
      <w:r>
        <w:rPr>
          <w:rFonts w:ascii="Times New Roman" w:hAnsi="Times New Roman"/>
          <w:spacing w:val="-4"/>
          <w:sz w:val="28"/>
        </w:rPr>
        <w:br/>
        <w:t xml:space="preserve">и документации об электронном аукционе всех вторых частей заявок на участие </w:t>
      </w:r>
      <w:r>
        <w:rPr>
          <w:rFonts w:ascii="Times New Roman" w:hAnsi="Times New Roman"/>
          <w:spacing w:val="-4"/>
          <w:sz w:val="28"/>
        </w:rPr>
        <w:br/>
        <w:t>в нем;</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2) о соответствии требованиям, указанным в извещении и документации о таком аукционе, только одной второй части заявки на участие в нем.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w:t>
      </w:r>
      <w:r>
        <w:rPr>
          <w:rFonts w:ascii="Times New Roman" w:hAnsi="Times New Roman"/>
          <w:sz w:val="28"/>
        </w:rPr>
        <w:br/>
        <w:t>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pacing w:val="-4"/>
          <w:sz w:val="28"/>
        </w:rPr>
        <w:t xml:space="preserve">В случае признания закупки несостоявшейся по основанию, указанному </w:t>
      </w:r>
      <w:r>
        <w:rPr>
          <w:rFonts w:ascii="Times New Roman" w:hAnsi="Times New Roman"/>
          <w:spacing w:val="-4"/>
          <w:sz w:val="28"/>
        </w:rPr>
        <w:br/>
        <w:t>в абзаце первом пункта 44.13 настоящей главы, заказчик з</w:t>
      </w:r>
      <w:r>
        <w:rPr>
          <w:rFonts w:ascii="Times New Roman" w:hAnsi="Times New Roman"/>
          <w:sz w:val="28"/>
        </w:rPr>
        <w:t xml:space="preserve">аключает договор </w:t>
      </w:r>
      <w:r>
        <w:rPr>
          <w:rFonts w:ascii="Times New Roman" w:hAnsi="Times New Roman"/>
          <w:sz w:val="28"/>
        </w:rPr>
        <w:br/>
        <w:t xml:space="preserve">с единственным поставщиком (подрядчиком, исполнителем) в соответствии </w:t>
      </w:r>
      <w:r>
        <w:rPr>
          <w:rFonts w:ascii="Times New Roman" w:hAnsi="Times New Roman"/>
          <w:sz w:val="28"/>
        </w:rPr>
        <w:br/>
        <w:t>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w:t>
      </w:r>
      <w:r>
        <w:rPr>
          <w:rFonts w:ascii="Times New Roman" w:hAnsi="Times New Roman"/>
          <w:sz w:val="28"/>
        </w:rPr>
        <w:br/>
        <w:t xml:space="preserve">о таком аукционе всех вторых частей заявок на участие в нем,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w:t>
      </w:r>
      <w:r>
        <w:rPr>
          <w:rFonts w:ascii="Times New Roman" w:hAnsi="Times New Roman"/>
          <w:sz w:val="28"/>
        </w:rPr>
        <w:br/>
        <w:t>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В случае признания закупки несостоявшейся по основанию, указанному </w:t>
      </w:r>
      <w:r>
        <w:rPr>
          <w:rFonts w:ascii="Times New Roman" w:hAnsi="Times New Roman"/>
          <w:spacing w:val="-4"/>
          <w:sz w:val="28"/>
        </w:rPr>
        <w:br/>
        <w:t xml:space="preserve">в абзаце первом пункта 44.14 настоящей главы, заказчик вправе </w:t>
      </w:r>
      <w:r>
        <w:rPr>
          <w:rFonts w:ascii="Times New Roman" w:hAnsi="Times New Roman"/>
          <w:sz w:val="28"/>
        </w:rPr>
        <w:t>осуществить одно из следующих действий</w:t>
      </w:r>
      <w:r>
        <w:rPr>
          <w:rFonts w:ascii="Times New Roman" w:hAnsi="Times New Roman"/>
          <w:spacing w:val="-4"/>
          <w:sz w:val="28"/>
        </w:rPr>
        <w:t>:</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44.15. В случае </w:t>
      </w:r>
      <w:r>
        <w:rPr>
          <w:rFonts w:ascii="Times New Roman" w:hAnsi="Times New Roman"/>
          <w:sz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w:t>
      </w:r>
      <w:r>
        <w:rPr>
          <w:rFonts w:ascii="Times New Roman" w:hAnsi="Times New Roman"/>
          <w:sz w:val="28"/>
        </w:rPr>
        <w:br/>
        <w:t>на участие в таком аукционе которого соответствует требованиям, установленным документацией и извещением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44.16. П</w:t>
      </w:r>
      <w:r>
        <w:rPr>
          <w:rFonts w:ascii="Times New Roman" w:hAnsi="Times New Roman"/>
          <w:spacing w:val="-4"/>
          <w:sz w:val="28"/>
        </w:rPr>
        <w:t xml:space="preserve">ротокол </w:t>
      </w:r>
      <w:r>
        <w:rPr>
          <w:rFonts w:ascii="Times New Roman" w:hAnsi="Times New Roman"/>
          <w:sz w:val="28"/>
        </w:rPr>
        <w:t>подведения итогов электронного аукциона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w:t>
      </w:r>
      <w:r>
        <w:rPr>
          <w:rFonts w:ascii="Times New Roman" w:hAnsi="Times New Roman"/>
          <w:sz w:val="28"/>
        </w:rPr>
        <w:br/>
        <w:t>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44.17. В случае </w:t>
      </w:r>
      <w:r>
        <w:rPr>
          <w:rFonts w:ascii="Times New Roman" w:hAnsi="Times New Roman"/>
          <w:sz w:val="28"/>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43.8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CE66F7" w:rsidRDefault="003F4B6C">
      <w:pPr>
        <w:pStyle w:val="formattext"/>
        <w:widowControl w:val="0"/>
        <w:spacing w:after="0"/>
        <w:ind w:firstLine="708"/>
        <w:jc w:val="both"/>
        <w:rPr>
          <w:spacing w:val="-4"/>
          <w:sz w:val="28"/>
        </w:rPr>
      </w:pPr>
      <w:r>
        <w:rPr>
          <w:spacing w:val="-4"/>
          <w:sz w:val="28"/>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43.10 настоящего Положения, комиссией в течение двух дней со дня получения </w:t>
      </w:r>
      <w:r>
        <w:rPr>
          <w:spacing w:val="-4"/>
          <w:sz w:val="28"/>
        </w:rPr>
        <w:br/>
        <w:t xml:space="preserve">от оператора </w:t>
      </w:r>
      <w:r>
        <w:rPr>
          <w:sz w:val="28"/>
        </w:rPr>
        <w:t>электронной площадки</w:t>
      </w:r>
      <w:r>
        <w:rPr>
          <w:spacing w:val="-4"/>
          <w:sz w:val="28"/>
        </w:rPr>
        <w:t xml:space="preserve"> р</w:t>
      </w:r>
      <w:r>
        <w:rPr>
          <w:sz w:val="28"/>
        </w:rPr>
        <w:t xml:space="preserve">езультатов сопоставления ценовых предложений участников аукциона в электронной форме </w:t>
      </w:r>
      <w:r>
        <w:rPr>
          <w:spacing w:val="-4"/>
          <w:sz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Pr>
          <w:sz w:val="28"/>
        </w:rPr>
        <w:t xml:space="preserve">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CE66F7" w:rsidRDefault="003F4B6C">
      <w:pPr>
        <w:pStyle w:val="formattext"/>
        <w:widowControl w:val="0"/>
        <w:spacing w:after="0"/>
        <w:ind w:firstLine="708"/>
        <w:jc w:val="both"/>
        <w:rPr>
          <w:spacing w:val="-4"/>
          <w:sz w:val="28"/>
        </w:rPr>
      </w:pPr>
      <w:r>
        <w:rPr>
          <w:spacing w:val="-4"/>
          <w:sz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w:t>
      </w:r>
      <w:r>
        <w:rPr>
          <w:spacing w:val="-4"/>
          <w:sz w:val="28"/>
        </w:rPr>
        <w:br/>
        <w:t xml:space="preserve">и подлежит размещению в ЕИС не позднее чем через три дня со дня подписания.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44.19. Любой участник электронного аукциона вправе обжаловать результаты электронного аукциона в установленном порядке.</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w:t>
      </w:r>
      <w:r>
        <w:rPr>
          <w:rFonts w:ascii="Times New Roman" w:hAnsi="Times New Roman"/>
          <w:sz w:val="28"/>
        </w:rPr>
        <w:br/>
        <w:t>и главой 26 настоящего Положения.</w:t>
      </w:r>
    </w:p>
    <w:p w:rsidR="00CE66F7" w:rsidRDefault="00CE66F7">
      <w:pPr>
        <w:widowControl w:val="0"/>
        <w:spacing w:after="0" w:line="240" w:lineRule="auto"/>
        <w:ind w:firstLine="709"/>
        <w:jc w:val="both"/>
        <w:rPr>
          <w:rFonts w:ascii="Times New Roman" w:hAnsi="Times New Roman"/>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45. Особенности проведения открытого аукциона</w:t>
      </w:r>
    </w:p>
    <w:p w:rsidR="00CE66F7" w:rsidRDefault="00CE66F7">
      <w:pPr>
        <w:widowControl w:val="0"/>
        <w:spacing w:after="0" w:line="240" w:lineRule="auto"/>
        <w:ind w:firstLine="709"/>
        <w:rPr>
          <w:rFonts w:ascii="Times New Roman" w:hAnsi="Times New Roman"/>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Документация о проведении открытого аукциона кроме информации, указанной в главе 39 должна содержать информацию о времени и месте проведения открытого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полученную не ранее чем за сто восемьдесят дней до дня размещения </w:t>
      </w:r>
      <w:r>
        <w:rPr>
          <w:rFonts w:ascii="Times New Roman" w:hAnsi="Times New Roman"/>
          <w:sz w:val="28"/>
        </w:rPr>
        <w:br/>
        <w:t xml:space="preserve">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w:t>
      </w:r>
      <w:r>
        <w:rPr>
          <w:rFonts w:ascii="Times New Roman" w:hAnsi="Times New Roman"/>
          <w:sz w:val="28"/>
        </w:rPr>
        <w:br/>
        <w:t xml:space="preserve">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w:t>
      </w:r>
      <w:r>
        <w:rPr>
          <w:rFonts w:ascii="Times New Roman" w:hAnsi="Times New Roman"/>
          <w:sz w:val="28"/>
        </w:rPr>
        <w:br/>
        <w:t xml:space="preserve">в качестве индивидуального предпринимателя в соответствии </w:t>
      </w:r>
      <w:r>
        <w:rPr>
          <w:rFonts w:ascii="Times New Roman" w:hAnsi="Times New Roman"/>
          <w:sz w:val="28"/>
        </w:rPr>
        <w:br/>
        <w:t>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CE66F7" w:rsidRDefault="003F4B6C">
      <w:pPr>
        <w:pStyle w:val="ConsPlusNormal"/>
        <w:widowControl w:val="0"/>
        <w:tabs>
          <w:tab w:val="left" w:pos="709"/>
        </w:tabs>
        <w:ind w:firstLine="709"/>
        <w:jc w:val="both"/>
      </w:pPr>
      <w: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45.8. Прием заявок на участие в открытом аукционе прекращается в день и время, указанные в извещении о проведении такого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Рассмотрение заявки, поступившей по истечении срока представления заявок на участие в открытом аукционе, не осуществляется.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w:t>
      </w:r>
      <w:r>
        <w:rPr>
          <w:rFonts w:ascii="Times New Roman" w:hAnsi="Times New Roman"/>
          <w:sz w:val="28"/>
        </w:rPr>
        <w:br/>
        <w:t xml:space="preserve">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CE66F7" w:rsidRDefault="003F4B6C">
      <w:pPr>
        <w:pStyle w:val="ConsPlusNormal"/>
        <w:widowControl w:val="0"/>
        <w:tabs>
          <w:tab w:val="left" w:pos="709"/>
        </w:tabs>
        <w:ind w:firstLine="709"/>
        <w:jc w:val="both"/>
      </w:pPr>
      <w:r>
        <w:t xml:space="preserve">45.11. В случае если открытый аукцион признается несостоявшимся </w:t>
      </w:r>
      <w:r>
        <w:br/>
        <w:t xml:space="preserve">по причине того, что на участие в открытом аукционе подана только одна заявка, такая заявка подлежит дальнейшему рассмотрению в соответствии </w:t>
      </w:r>
      <w:r>
        <w:br/>
        <w:t>с положениями настоящей главы.</w:t>
      </w:r>
    </w:p>
    <w:p w:rsidR="00CE66F7" w:rsidRDefault="003F4B6C">
      <w:pPr>
        <w:pStyle w:val="ConsPlusNormal"/>
        <w:widowControl w:val="0"/>
        <w:tabs>
          <w:tab w:val="left" w:pos="709"/>
        </w:tabs>
        <w:ind w:firstLine="709"/>
        <w:jc w:val="both"/>
      </w:pPr>
      <w:r>
        <w:t xml:space="preserve">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w:t>
      </w:r>
      <w:r>
        <w:br/>
        <w:t>в открытом аукционе и размещается заказчиком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45.12 настоящего Положения, заказчик вправе осуществить одно из следующих действий:</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w:t>
      </w:r>
      <w:r>
        <w:rPr>
          <w:rFonts w:ascii="Times New Roman" w:hAnsi="Times New Roman"/>
          <w:sz w:val="28"/>
        </w:rPr>
        <w:br/>
        <w:t xml:space="preserve">в нем или об отказе в допуске к участию в таком аукционе в порядке и </w:t>
      </w:r>
      <w:r>
        <w:rPr>
          <w:rFonts w:ascii="Times New Roman" w:hAnsi="Times New Roman"/>
          <w:sz w:val="28"/>
        </w:rPr>
        <w:br/>
        <w:t>по основаниям, которые предусмотрены пунктом 45.16 настоящей главы.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45.16. Участник открытого аукциона не допускается к участию в нем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FA1595">
        <w:rPr>
          <w:rFonts w:ascii="Times New Roman" w:hAnsi="Times New Roman"/>
          <w:sz w:val="28"/>
        </w:rPr>
        <w:t>не предоставления</w:t>
      </w:r>
      <w:r>
        <w:rPr>
          <w:rFonts w:ascii="Times New Roman" w:hAnsi="Times New Roman"/>
          <w:sz w:val="28"/>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содержания в заявке на участие в открытом аукционе сведений </w:t>
      </w:r>
      <w:r>
        <w:rPr>
          <w:rFonts w:ascii="Times New Roman" w:hAnsi="Times New Roman"/>
          <w:sz w:val="28"/>
        </w:rPr>
        <w:br/>
        <w:t>о ценовом предложении.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45.17. Отказ в допуске к участию в открытом аукционе по основаниям, </w:t>
      </w:r>
      <w:r>
        <w:rPr>
          <w:rFonts w:ascii="Times New Roman" w:hAnsi="Times New Roman"/>
          <w:sz w:val="28"/>
        </w:rPr>
        <w:br/>
        <w:t>не предусмотренным пунктом 45.16 настоящей главы,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45.20. В случае если открытый аукцион признан несостоявшимся по причине того, что по результатам рассмотрения заявок на участие </w:t>
      </w:r>
      <w:r>
        <w:rPr>
          <w:rFonts w:ascii="Times New Roman" w:hAnsi="Times New Roman"/>
          <w:sz w:val="28"/>
        </w:rPr>
        <w:br/>
        <w:t xml:space="preserve">в открытом аукционе комиссия по осуществлению закупок приняла решение </w:t>
      </w:r>
      <w:r>
        <w:rPr>
          <w:rFonts w:ascii="Times New Roman" w:hAnsi="Times New Roman"/>
          <w:sz w:val="28"/>
        </w:rPr>
        <w:br/>
        <w:t>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w:t>
      </w:r>
      <w:r>
        <w:rPr>
          <w:rFonts w:ascii="Times New Roman" w:hAnsi="Times New Roman"/>
          <w:sz w:val="28"/>
        </w:rPr>
        <w:br/>
        <w:t xml:space="preserve">об отказе в допуске к участию в таком аукционе всех участников закупки, подавших заявки на участие в нем, заказчик вправе осуществить одно </w:t>
      </w:r>
      <w:r>
        <w:rPr>
          <w:rFonts w:ascii="Times New Roman" w:hAnsi="Times New Roman"/>
          <w:sz w:val="28"/>
        </w:rPr>
        <w:br/>
        <w:t>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45.23. Открытый аукцион проводится заказчиком в присутствии членов комиссии по осуществлению закупок, участников открытого аукциона или </w:t>
      </w:r>
      <w:r>
        <w:rPr>
          <w:rFonts w:ascii="Times New Roman" w:hAnsi="Times New Roman"/>
          <w:sz w:val="28"/>
        </w:rPr>
        <w:br/>
        <w:t>их представителей.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45.25. Открытый аукцион проводится в следующем порядке: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w:t>
      </w:r>
      <w:r>
        <w:rPr>
          <w:rFonts w:ascii="Times New Roman" w:hAnsi="Times New Roman"/>
          <w:sz w:val="28"/>
        </w:rPr>
        <w:br/>
        <w:t xml:space="preserve">в соответствии с «шагом аукциона», поднимает карточки в случае, если </w:t>
      </w:r>
      <w:r>
        <w:rPr>
          <w:rFonts w:ascii="Times New Roman" w:hAnsi="Times New Roman"/>
          <w:sz w:val="28"/>
        </w:rPr>
        <w:br/>
        <w:t>он согласен заключить договор по объявленной цене;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w:t>
      </w:r>
      <w:r>
        <w:rPr>
          <w:rFonts w:ascii="Times New Roman" w:hAnsi="Times New Roman"/>
          <w:sz w:val="28"/>
        </w:rPr>
        <w:br/>
        <w:t xml:space="preserve">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w:t>
      </w:r>
      <w:r>
        <w:rPr>
          <w:rFonts w:ascii="Times New Roman" w:hAnsi="Times New Roman"/>
          <w:sz w:val="28"/>
        </w:rPr>
        <w:br/>
        <w:t>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 открытый аукцион считается оконченным, если после троекратного объявления аукционистом цены договора, в случае осуществления закупки </w:t>
      </w:r>
      <w:r>
        <w:rPr>
          <w:rFonts w:ascii="Times New Roman" w:hAnsi="Times New Roman"/>
          <w:sz w:val="28"/>
        </w:rPr>
        <w:br/>
        <w:t>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45.26. Победителем открытого аукциона признается лицо, предложившее наиболее низкую цену договора, в случае осуществления закупки </w:t>
      </w:r>
      <w:r>
        <w:rPr>
          <w:rFonts w:ascii="Times New Roman" w:hAnsi="Times New Roman"/>
          <w:sz w:val="28"/>
        </w:rPr>
        <w:br/>
        <w:t>в соответствии с главой 17 настоящего Положения – цену единицы (сумму цен единиц) товара, работы, услуги,</w:t>
      </w:r>
      <w:r>
        <w:t xml:space="preserve"> </w:t>
      </w:r>
      <w:r>
        <w:rPr>
          <w:rFonts w:ascii="Times New Roman" w:hAnsi="Times New Roman"/>
          <w:sz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место, дата и время проведения открытого аукциона;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последнее предложение о цене договора каждого участника;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CE66F7" w:rsidRDefault="003F4B6C">
      <w:pPr>
        <w:pStyle w:val="formattext"/>
        <w:widowControl w:val="0"/>
        <w:spacing w:after="0"/>
        <w:ind w:firstLine="708"/>
        <w:jc w:val="both"/>
        <w:rPr>
          <w:sz w:val="28"/>
        </w:rPr>
      </w:pPr>
      <w:r>
        <w:rPr>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45.28. Протокол проведения открытого аукциона подписывается в день проведения такого аукциона всеми присутствующими членами комиссии </w:t>
      </w:r>
      <w:r>
        <w:rPr>
          <w:rFonts w:ascii="Times New Roman" w:hAnsi="Times New Roman"/>
          <w:sz w:val="28"/>
        </w:rPr>
        <w:br/>
        <w:t xml:space="preserve">по осуществлению закупок. Протокол составляется в одном экземпляре, который остается у заказчика.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Протокол открытого аукциона размещается заказчиком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w:t>
      </w:r>
      <w:r>
        <w:rPr>
          <w:rFonts w:ascii="Times New Roman" w:hAnsi="Times New Roman"/>
          <w:sz w:val="28"/>
        </w:rPr>
        <w:br/>
        <w:t xml:space="preserve">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CE66F7" w:rsidRDefault="00CE66F7">
      <w:pPr>
        <w:widowControl w:val="0"/>
        <w:spacing w:after="0" w:line="240" w:lineRule="auto"/>
        <w:ind w:firstLine="709"/>
        <w:jc w:val="both"/>
        <w:rPr>
          <w:rFonts w:ascii="Times New Roman" w:hAnsi="Times New Roman"/>
          <w:b/>
          <w:sz w:val="28"/>
        </w:rPr>
      </w:pPr>
    </w:p>
    <w:p w:rsidR="00CE66F7" w:rsidRDefault="003F4B6C">
      <w:pPr>
        <w:pStyle w:val="1"/>
        <w:widowControl w:val="0"/>
        <w:numPr>
          <w:ilvl w:val="0"/>
          <w:numId w:val="0"/>
        </w:numPr>
        <w:spacing w:before="0" w:after="0" w:line="240" w:lineRule="auto"/>
        <w:rPr>
          <w:sz w:val="28"/>
        </w:rPr>
      </w:pPr>
      <w:r>
        <w:rPr>
          <w:sz w:val="28"/>
        </w:rPr>
        <w:t xml:space="preserve">IV. УСЛОВИЯ ПРИМЕНЕНИЯ И ПОРЯДОК ПРОВЕДЕНИЯ </w:t>
      </w:r>
    </w:p>
    <w:p w:rsidR="00CE66F7" w:rsidRDefault="003F4B6C">
      <w:pPr>
        <w:pStyle w:val="1"/>
        <w:widowControl w:val="0"/>
        <w:numPr>
          <w:ilvl w:val="0"/>
          <w:numId w:val="0"/>
        </w:numPr>
        <w:spacing w:before="0" w:after="0" w:line="240" w:lineRule="auto"/>
        <w:rPr>
          <w:sz w:val="28"/>
        </w:rPr>
      </w:pPr>
      <w:r>
        <w:rPr>
          <w:sz w:val="28"/>
        </w:rPr>
        <w:t>ЗАПРОСА КОТИРОВОК В ЭЛЕКТРОННОЙ ФОРМЕ</w:t>
      </w:r>
    </w:p>
    <w:p w:rsidR="00CE66F7" w:rsidRDefault="00CE66F7">
      <w:pPr>
        <w:widowControl w:val="0"/>
        <w:spacing w:after="0" w:line="240" w:lineRule="auto"/>
        <w:ind w:firstLine="709"/>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46. Условия применения запроса котировок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в электронной форме</w:t>
      </w:r>
    </w:p>
    <w:p w:rsidR="00CE66F7" w:rsidRDefault="00CE66F7">
      <w:pPr>
        <w:widowControl w:val="0"/>
        <w:spacing w:after="0" w:line="240" w:lineRule="auto"/>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46.2.</w:t>
      </w:r>
      <w:r>
        <w:rPr>
          <w:rFonts w:ascii="Times New Roman" w:hAnsi="Times New Roman"/>
          <w:sz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46.3.</w:t>
      </w:r>
      <w:r>
        <w:rPr>
          <w:rFonts w:ascii="Times New Roman" w:hAnsi="Times New Roman"/>
          <w:sz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46.4.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главой 25 настоящего Положения.</w:t>
      </w:r>
    </w:p>
    <w:p w:rsidR="00CE66F7" w:rsidRDefault="00CE66F7">
      <w:pPr>
        <w:widowControl w:val="0"/>
        <w:spacing w:after="0" w:line="240" w:lineRule="auto"/>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47. Извещение о проведении запроса котировок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в электронной форме</w:t>
      </w:r>
    </w:p>
    <w:p w:rsidR="00CE66F7" w:rsidRDefault="00CE66F7">
      <w:pPr>
        <w:widowControl w:val="0"/>
        <w:spacing w:after="0" w:line="240" w:lineRule="auto"/>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извещении наряду с информацией, указанной в пункте 8.3 настоящего Положения, указываются: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условия и сроки (периоды) поставки товара, выполнения работы, оказания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форма, сроки и порядок оплаты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 обоснование начальной (максимальной) цены договора либо цены единицы товара, работы, услуги, включая информацию о расходах </w:t>
      </w:r>
      <w:r>
        <w:rPr>
          <w:rFonts w:ascii="Times New Roman" w:hAnsi="Times New Roman"/>
          <w:sz w:val="28"/>
        </w:rPr>
        <w:br/>
        <w:t>на перевозку, страхование, уплату таможенных пошлин, налогов и других обязательных платежей;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информация о валюте, используемой для формирования цены договора и расчетов с поставщиками (подрядчиками, исполнителями);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9) порядок и срок отзыва заявок на участие в закупке;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 порядок и срок внесения изменений в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формы, порядок, дата и время окончания срока предоставления участникам такой закупки разъяснений положений извещения о закупке с учетом положений главы 9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 дата рассмотрения предложений участников такой закупки и подведения итогов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13)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требований к гарантийному сроку товара, работы, услуги и (или) объему предоставления гарантий их качества,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14) указание на антидемпинговые меры и их описание согласно требованиям главы 23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15)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 возможность заказчика изменить условия договора в случаях, предусмотренных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 сведения, предусмотренные в подпунктах 1 – 9 пункта 13.2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18) иные сведения, размещаемые в извещении по решению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47.2. К извещению должен быть приложен проект договора, который является неотъемлемой частью извещения о проведении запроса котировок.</w:t>
      </w:r>
    </w:p>
    <w:p w:rsidR="00CE66F7" w:rsidRDefault="003F4B6C">
      <w:pPr>
        <w:widowControl w:val="0"/>
        <w:spacing w:after="0"/>
        <w:ind w:firstLine="708"/>
        <w:jc w:val="both"/>
        <w:rPr>
          <w:rFonts w:ascii="Times New Roman" w:hAnsi="Times New Roman"/>
          <w:sz w:val="28"/>
        </w:rPr>
      </w:pPr>
      <w:r>
        <w:rPr>
          <w:rFonts w:ascii="Times New Roman" w:hAnsi="Times New Roman"/>
          <w:sz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 В случае осуществления закупки в соответствии с главами 14 и 17 Положения указанное требование не устанавливается.</w:t>
      </w:r>
    </w:p>
    <w:p w:rsidR="00CE66F7" w:rsidRDefault="003F4B6C">
      <w:pPr>
        <w:pStyle w:val="formattext"/>
        <w:widowControl w:val="0"/>
        <w:spacing w:after="0"/>
        <w:ind w:firstLine="708"/>
        <w:jc w:val="both"/>
        <w:rPr>
          <w:sz w:val="28"/>
        </w:rPr>
      </w:pPr>
      <w:r>
        <w:rPr>
          <w:sz w:val="28"/>
        </w:rPr>
        <w:t>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определения победителя закупки с неопределенным объемом.</w:t>
      </w:r>
    </w:p>
    <w:p w:rsidR="00CE66F7" w:rsidRDefault="003F4B6C">
      <w:pPr>
        <w:pStyle w:val="formattext"/>
        <w:widowControl w:val="0"/>
        <w:spacing w:after="0"/>
        <w:ind w:firstLine="708"/>
        <w:jc w:val="both"/>
        <w:rPr>
          <w:sz w:val="28"/>
        </w:rPr>
      </w:pPr>
      <w:r>
        <w:rPr>
          <w:sz w:val="28"/>
        </w:rPr>
        <w:t>47.5. В случае</w:t>
      </w:r>
      <w:r>
        <w:t xml:space="preserve"> </w:t>
      </w:r>
      <w:r>
        <w:rPr>
          <w:sz w:val="28"/>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w:t>
      </w:r>
      <w:r>
        <w:rPr>
          <w:sz w:val="28"/>
        </w:rPr>
        <w:br/>
        <w:t>по одному лоту с разными участниками, а также порядок определения объема поставки (выполнения работ, оказания услуг) такими участниками.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47.6. Порядок предоставления разъяснений положений извещения о проведении запроса котировок должен быть указан в извещении о таком запросе с учетом требований главы 9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line="240" w:lineRule="auto"/>
        <w:ind w:right="-1"/>
        <w:jc w:val="center"/>
        <w:rPr>
          <w:rFonts w:ascii="Times New Roman" w:hAnsi="Times New Roman"/>
          <w:color w:val="000000"/>
          <w:sz w:val="28"/>
        </w:rPr>
      </w:pPr>
      <w:r>
        <w:rPr>
          <w:rFonts w:ascii="Times New Roman" w:hAnsi="Times New Roman"/>
          <w:color w:val="000000"/>
          <w:sz w:val="28"/>
        </w:rPr>
        <w:t>48. Порядок подачи заявок на участие в запросе котировок                             в электронной форме</w:t>
      </w:r>
    </w:p>
    <w:p w:rsidR="00CE66F7" w:rsidRDefault="00CE66F7">
      <w:pPr>
        <w:widowControl w:val="0"/>
        <w:spacing w:after="0" w:line="240" w:lineRule="auto"/>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48.1. Заявка на участие в запросе котировок подается на электронной площадке.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48.2. Заявка на участие в запросе котировок должна содержать:</w:t>
      </w:r>
    </w:p>
    <w:p w:rsidR="00CE66F7" w:rsidRDefault="003F4B6C">
      <w:pPr>
        <w:pStyle w:val="ConsPlusNormal"/>
        <w:widowControl w:val="0"/>
        <w:tabs>
          <w:tab w:val="left" w:pos="709"/>
        </w:tabs>
        <w:ind w:firstLine="709"/>
        <w:jc w:val="both"/>
      </w:pPr>
      <w: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CE66F7" w:rsidRDefault="003F4B6C">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CE66F7" w:rsidRDefault="003F4B6C">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CE66F7" w:rsidRDefault="003F4B6C">
      <w:pPr>
        <w:pStyle w:val="ConsPlusNormal"/>
        <w:widowControl w:val="0"/>
        <w:tabs>
          <w:tab w:val="left" w:pos="709"/>
        </w:tabs>
        <w:ind w:firstLine="709"/>
        <w:jc w:val="both"/>
      </w:pPr>
      <w:r>
        <w:t>б) конкретные значения показателей товара, соответствующие значениям, установленным в извещении, и указание на товарный знак (при наличии);</w:t>
      </w:r>
    </w:p>
    <w:p w:rsidR="00CE66F7" w:rsidRDefault="003F4B6C">
      <w:pPr>
        <w:pStyle w:val="ConsPlusNormal"/>
        <w:widowControl w:val="0"/>
        <w:tabs>
          <w:tab w:val="left" w:pos="709"/>
        </w:tabs>
        <w:ind w:firstLine="709"/>
        <w:jc w:val="both"/>
      </w:pPr>
      <w:r>
        <w:t>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4) полученную не ранее чем за сто восемьдесят дней до дня размещения </w:t>
      </w:r>
      <w:r>
        <w:br/>
        <w:t xml:space="preserve">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w:t>
      </w:r>
      <w:r>
        <w:br/>
        <w:t xml:space="preserve">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w:t>
      </w:r>
      <w:r>
        <w:br/>
        <w:t xml:space="preserve">в качестве индивидуального предпринимателя в соответствии </w:t>
      </w:r>
      <w:r>
        <w:br/>
        <w:t>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rsidR="00CE66F7" w:rsidRDefault="003F4B6C">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6) копии учредительных документов участника запроса котировок (для юридических лиц);</w:t>
      </w:r>
    </w:p>
    <w:p w:rsidR="00CE66F7" w:rsidRDefault="003F4B6C">
      <w:pPr>
        <w:pStyle w:val="ConsPlusNormal"/>
        <w:widowControl w:val="0"/>
        <w:tabs>
          <w:tab w:val="left" w:pos="709"/>
        </w:tabs>
        <w:jc w:val="both"/>
      </w:pPr>
      <w:r>
        <w:tab/>
        <w:t xml:space="preserve">7) решение о согласии на совершение крупной сделки или </w:t>
      </w:r>
      <w:r>
        <w:br/>
        <w:t xml:space="preserve">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w:t>
      </w:r>
      <w:r>
        <w:br/>
        <w:t>на участие в запросе котировок</w:t>
      </w:r>
      <w:r>
        <w:rPr>
          <w:rStyle w:val="aff4"/>
        </w:rPr>
        <w:footnoteReference w:id="12"/>
      </w:r>
      <w:r>
        <w:t>, обеспечения исполнения договора</w:t>
      </w:r>
      <w:r>
        <w:rPr>
          <w:rStyle w:val="aff4"/>
        </w:rPr>
        <w:footnoteReference w:id="13"/>
      </w:r>
      <w:r>
        <w:t>, обеспечения гарантийных обязательств</w:t>
      </w:r>
      <w:r>
        <w:rPr>
          <w:rStyle w:val="aff4"/>
        </w:rPr>
        <w:footnoteReference w:id="14"/>
      </w:r>
      <w:r>
        <w:t xml:space="preserve"> является крупной сделкой;</w:t>
      </w:r>
    </w:p>
    <w:p w:rsidR="00CE66F7" w:rsidRDefault="003F4B6C">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CE66F7" w:rsidRDefault="003F4B6C">
      <w:pPr>
        <w:pStyle w:val="ConsPlusNormal"/>
        <w:widowControl w:val="0"/>
        <w:tabs>
          <w:tab w:val="left" w:pos="709"/>
        </w:tabs>
        <w:ind w:firstLine="709"/>
        <w:jc w:val="both"/>
      </w:pPr>
      <w: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ind w:firstLine="709"/>
        <w:jc w:val="both"/>
      </w:pPr>
      <w:r>
        <w:t xml:space="preserve">10)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извещении </w:t>
      </w:r>
      <w:r>
        <w:br/>
        <w:t xml:space="preserve">о проведении закупки, участник закупки включает в заявку на участие </w:t>
      </w:r>
      <w:r>
        <w:br/>
        <w:t xml:space="preserve">в запросе котировок предложение о цене единицы товара, работы, услуги </w:t>
      </w:r>
      <w:r>
        <w:br/>
        <w:t>по каждой позиции;</w:t>
      </w:r>
    </w:p>
    <w:p w:rsidR="00CE66F7" w:rsidRDefault="003F4B6C">
      <w:pPr>
        <w:pStyle w:val="ConsPlusNormal"/>
        <w:widowControl w:val="0"/>
        <w:tabs>
          <w:tab w:val="left" w:pos="709"/>
        </w:tabs>
        <w:ind w:firstLine="709"/>
        <w:jc w:val="both"/>
      </w:pPr>
      <w:r>
        <w:t>11) иную информацию и документы, предусмотренные извещением о проведении запроса котировок.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48.3. Участник запроса котировок вправе подать только одну заявку </w:t>
      </w:r>
      <w:r>
        <w:rPr>
          <w:rFonts w:ascii="Times New Roman" w:hAnsi="Times New Roman"/>
          <w:sz w:val="28"/>
        </w:rPr>
        <w:br/>
        <w:t xml:space="preserve">на участие в таком запросе в отношении каждого предмета закупки (лота). </w:t>
      </w:r>
      <w:r>
        <w:rPr>
          <w:rFonts w:ascii="Times New Roman" w:hAnsi="Times New Roman"/>
          <w:sz w:val="28"/>
        </w:rPr>
        <w:br/>
        <w:t xml:space="preserve">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w:t>
      </w:r>
      <w:r>
        <w:rPr>
          <w:rFonts w:ascii="Times New Roman" w:hAnsi="Times New Roman"/>
          <w:sz w:val="28"/>
        </w:rPr>
        <w:br/>
        <w:t>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w:t>
      </w:r>
      <w:r>
        <w:rPr>
          <w:rFonts w:ascii="Times New Roman" w:hAnsi="Times New Roman"/>
          <w:sz w:val="28"/>
        </w:rPr>
        <w:br/>
        <w:t>на участие в таком запросе котировок. Изменение или отзыв заявки после окончания срока подачи заявок не допускается.</w:t>
      </w:r>
    </w:p>
    <w:p w:rsidR="00CE66F7" w:rsidRDefault="003F4B6C">
      <w:pPr>
        <w:pStyle w:val="ConsPlusNormal"/>
        <w:widowControl w:val="0"/>
        <w:tabs>
          <w:tab w:val="left" w:pos="709"/>
        </w:tabs>
        <w:ind w:firstLine="709"/>
        <w:jc w:val="both"/>
      </w:pPr>
      <w:r>
        <w:t>48.5.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CE66F7">
      <w:pPr>
        <w:pStyle w:val="ConsPlusNormal"/>
        <w:widowControl w:val="0"/>
        <w:tabs>
          <w:tab w:val="left" w:pos="709"/>
        </w:tabs>
        <w:ind w:firstLine="709"/>
        <w:jc w:val="both"/>
      </w:pPr>
    </w:p>
    <w:p w:rsidR="00CE66F7" w:rsidRDefault="003F4B6C">
      <w:pPr>
        <w:pStyle w:val="ConsPlusNormal"/>
        <w:widowControl w:val="0"/>
        <w:tabs>
          <w:tab w:val="left" w:pos="0"/>
        </w:tabs>
        <w:jc w:val="center"/>
        <w:outlineLvl w:val="1"/>
        <w:rPr>
          <w:b/>
        </w:rPr>
      </w:pPr>
      <w:r>
        <w:rPr>
          <w:b/>
        </w:rPr>
        <w:t xml:space="preserve">49. Порядок открытия доступа к поданным заявкам, </w:t>
      </w:r>
    </w:p>
    <w:p w:rsidR="00CE66F7" w:rsidRDefault="003F4B6C">
      <w:pPr>
        <w:pStyle w:val="ConsPlusNormal"/>
        <w:widowControl w:val="0"/>
        <w:tabs>
          <w:tab w:val="left" w:pos="0"/>
        </w:tabs>
        <w:jc w:val="center"/>
        <w:outlineLvl w:val="1"/>
        <w:rPr>
          <w:b/>
        </w:rPr>
      </w:pPr>
      <w:r>
        <w:rPr>
          <w:b/>
        </w:rPr>
        <w:t xml:space="preserve">рассмотрения и оценки таких заявок на участие в запросе </w:t>
      </w:r>
    </w:p>
    <w:p w:rsidR="00CE66F7" w:rsidRDefault="003F4B6C">
      <w:pPr>
        <w:pStyle w:val="ConsPlusNormal"/>
        <w:widowControl w:val="0"/>
        <w:tabs>
          <w:tab w:val="left" w:pos="0"/>
        </w:tabs>
        <w:jc w:val="center"/>
        <w:outlineLvl w:val="1"/>
        <w:rPr>
          <w:b/>
        </w:rPr>
      </w:pPr>
      <w:r>
        <w:rPr>
          <w:b/>
        </w:rPr>
        <w:t>котировок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49.2.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49.3. Комиссия по осуществлению закупок не рассматривает и отклоняет заявки на участие в запросе котировок в следующих случаях:</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z w:val="28"/>
        </w:rPr>
        <w:t xml:space="preserve">1) </w:t>
      </w:r>
      <w:r w:rsidR="00FA1595">
        <w:rPr>
          <w:rFonts w:ascii="Times New Roman" w:hAnsi="Times New Roman"/>
          <w:sz w:val="28"/>
        </w:rPr>
        <w:t>не предоставления</w:t>
      </w:r>
      <w:r>
        <w:rPr>
          <w:rFonts w:ascii="Times New Roman" w:hAnsi="Times New Roman"/>
          <w:sz w:val="28"/>
        </w:rPr>
        <w:t xml:space="preserve">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w:t>
      </w:r>
      <w:r>
        <w:rPr>
          <w:rFonts w:ascii="Times New Roman" w:hAnsi="Times New Roman"/>
          <w:spacing w:val="-2"/>
          <w:sz w:val="28"/>
        </w:rPr>
        <w:t xml:space="preserve">малого и среднего предпринимательства или </w:t>
      </w:r>
      <w:r w:rsidR="00FA1595">
        <w:rPr>
          <w:rFonts w:ascii="Times New Roman" w:hAnsi="Times New Roman"/>
          <w:spacing w:val="-2"/>
          <w:sz w:val="28"/>
        </w:rPr>
        <w:t>не предоставления</w:t>
      </w:r>
      <w:r>
        <w:rPr>
          <w:rFonts w:ascii="Times New Roman" w:hAnsi="Times New Roman"/>
          <w:spacing w:val="-2"/>
          <w:sz w:val="28"/>
        </w:rPr>
        <w:t xml:space="preserve">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несоответствия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w:t>
      </w:r>
      <w:r>
        <w:rPr>
          <w:rFonts w:ascii="Times New Roman" w:hAnsi="Times New Roman"/>
          <w:spacing w:val="-2"/>
          <w:sz w:val="28"/>
          <w:vertAlign w:val="superscript"/>
        </w:rPr>
        <w:t>1</w:t>
      </w:r>
      <w:r>
        <w:rPr>
          <w:rFonts w:ascii="Times New Roman" w:hAnsi="Times New Roman"/>
          <w:spacing w:val="-2"/>
          <w:sz w:val="28"/>
        </w:rPr>
        <w:t xml:space="preserve"> несоответствия информации, предусмотренной пунктом 48.2 настоящего Положения, требованиям извещения о таком запросе котировок; </w:t>
      </w:r>
    </w:p>
    <w:p w:rsidR="00CE66F7" w:rsidRDefault="003F4B6C">
      <w:pPr>
        <w:pStyle w:val="formattext"/>
        <w:widowControl w:val="0"/>
        <w:spacing w:after="0"/>
        <w:ind w:firstLine="708"/>
        <w:jc w:val="both"/>
        <w:rPr>
          <w:spacing w:val="-2"/>
          <w:sz w:val="28"/>
        </w:rPr>
      </w:pPr>
      <w:r>
        <w:rPr>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CE66F7" w:rsidRDefault="003F4B6C">
      <w:pPr>
        <w:pStyle w:val="formattext"/>
        <w:widowControl w:val="0"/>
        <w:spacing w:after="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r w:rsidR="00FA1595">
        <w:rPr>
          <w:spacing w:val="-2"/>
          <w:sz w:val="28"/>
        </w:rPr>
        <w:t>не превышении</w:t>
      </w:r>
      <w:r>
        <w:rPr>
          <w:spacing w:val="-2"/>
          <w:sz w:val="28"/>
        </w:rPr>
        <w:t xml:space="preserve"> предусмотрено извещением о проведении запроса котировок;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w:t>
      </w:r>
      <w:r>
        <w:rPr>
          <w:rFonts w:ascii="Times New Roman" w:hAnsi="Times New Roman"/>
          <w:sz w:val="28"/>
        </w:rPr>
        <w:br/>
        <w:t>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E66F7" w:rsidRDefault="003F4B6C">
      <w:pPr>
        <w:pStyle w:val="formattext"/>
        <w:widowControl w:val="0"/>
        <w:spacing w:after="0"/>
        <w:ind w:firstLine="708"/>
        <w:jc w:val="both"/>
        <w:rPr>
          <w:spacing w:val="-2"/>
          <w:sz w:val="28"/>
        </w:rPr>
      </w:pPr>
      <w:r>
        <w:rPr>
          <w:spacing w:val="-2"/>
          <w:sz w:val="28"/>
        </w:rPr>
        <w:t>Отклонение заявок на участие в запросе котировок по иным основаниям      не допускается.</w:t>
      </w:r>
    </w:p>
    <w:p w:rsidR="00CE66F7" w:rsidRDefault="003F4B6C">
      <w:pPr>
        <w:pStyle w:val="formattext"/>
        <w:widowControl w:val="0"/>
        <w:spacing w:after="0"/>
        <w:ind w:firstLine="708"/>
        <w:jc w:val="both"/>
        <w:rPr>
          <w:spacing w:val="-2"/>
          <w:sz w:val="28"/>
        </w:rPr>
      </w:pPr>
      <w:r>
        <w:rPr>
          <w:spacing w:val="-2"/>
          <w:sz w:val="28"/>
        </w:rPr>
        <w:t xml:space="preserve">49.4.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49.5. Протокол </w:t>
      </w:r>
      <w:r>
        <w:rPr>
          <w:rFonts w:ascii="Times New Roman" w:hAnsi="Times New Roman"/>
          <w:sz w:val="28"/>
        </w:rPr>
        <w:t xml:space="preserve">открытия доступа к поданным заявкам на участие </w:t>
      </w:r>
      <w:r>
        <w:rPr>
          <w:rFonts w:ascii="Times New Roman" w:hAnsi="Times New Roman"/>
          <w:sz w:val="28"/>
        </w:rPr>
        <w:br/>
        <w:t xml:space="preserve">в запросе котировок, </w:t>
      </w:r>
      <w:r>
        <w:rPr>
          <w:rFonts w:ascii="Times New Roman" w:hAnsi="Times New Roman"/>
          <w:spacing w:val="-2"/>
          <w:sz w:val="28"/>
        </w:rPr>
        <w:t xml:space="preserve">рассмотрения и оценки заявок подписывается всеми присутствующими на заседании членами комиссии, </w:t>
      </w:r>
      <w:r>
        <w:rPr>
          <w:rFonts w:ascii="Times New Roman" w:hAnsi="Times New Roman"/>
          <w:sz w:val="28"/>
        </w:rPr>
        <w:t xml:space="preserve">направляется заказчиком оператору электронной площадки и подлежит размещению в ЕИС </w:t>
      </w:r>
      <w:r>
        <w:rPr>
          <w:rFonts w:ascii="Times New Roman" w:hAnsi="Times New Roman"/>
          <w:spacing w:val="-2"/>
          <w:sz w:val="28"/>
        </w:rPr>
        <w:t>не позднее чем через три дня со дня подписания.</w:t>
      </w:r>
    </w:p>
    <w:p w:rsidR="00CE66F7" w:rsidRDefault="003F4B6C">
      <w:pPr>
        <w:pStyle w:val="ConsPlusNormal"/>
        <w:widowControl w:val="0"/>
        <w:tabs>
          <w:tab w:val="left" w:pos="709"/>
        </w:tabs>
        <w:ind w:firstLine="709"/>
        <w:jc w:val="both"/>
      </w:pPr>
      <w:r>
        <w:t xml:space="preserve">49.6. В случае если по окончании срока подачи заявок на участие </w:t>
      </w:r>
      <w:r>
        <w:br/>
        <w:t xml:space="preserve">в запросе </w:t>
      </w:r>
    </w:p>
    <w:p w:rsidR="00CE66F7" w:rsidRDefault="003F4B6C">
      <w:pPr>
        <w:pStyle w:val="ConsPlusNormal"/>
        <w:widowControl w:val="0"/>
        <w:tabs>
          <w:tab w:val="left" w:pos="709"/>
        </w:tabs>
        <w:jc w:val="both"/>
      </w:pPr>
      <w:r>
        <w:t xml:space="preserve">котировок не подано ни одной заявки, а также в случае, если комиссией отклонены все поданные заявки на участие в запросе котировок или </w:t>
      </w:r>
      <w:r>
        <w:br/>
      </w:r>
      <w:r>
        <w:rPr>
          <w:spacing w:val="-2"/>
        </w:rPr>
        <w:t>по результатам рассмотрения таких заявок только одна такая заявка признана соответствующей всем требованиям, указанным в извещении</w:t>
      </w:r>
      <w:r>
        <w:t xml:space="preserve">, запрос котировок признается несостоявшимся. В случае если извещением предусмотрено два </w:t>
      </w:r>
      <w:r>
        <w:br/>
        <w:t xml:space="preserve">и более лота, запрос котировок признается не состоявшимся только </w:t>
      </w:r>
      <w:r>
        <w:br/>
        <w:t xml:space="preserve">в отношении тех лотов, в отношении которых подана только одна заявка на участие в таком запросе или не подано ни одной заявки.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spacing w:val="-2"/>
        </w:rPr>
      </w:pPr>
      <w:r>
        <w:rPr>
          <w:rFonts w:ascii="Times New Roman" w:hAnsi="Times New Roman"/>
          <w:spacing w:val="-2"/>
          <w:sz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pStyle w:val="ConsPlusNormal"/>
        <w:widowControl w:val="0"/>
        <w:tabs>
          <w:tab w:val="left" w:pos="709"/>
        </w:tabs>
        <w:ind w:firstLine="709"/>
        <w:jc w:val="both"/>
      </w:pPr>
      <w:r>
        <w:t xml:space="preserve">49.8. В случае если запрос котировок признается несостоявшимся по причине того, что в таком запросе не подано ни одной заявки </w:t>
      </w:r>
      <w:r>
        <w:rPr>
          <w:spacing w:val="-2"/>
        </w:rPr>
        <w:t>или по результатам рассмотрения заявок на участие в запросе котировок комиссией отклонены все поданные заявки на участие в таком запросе</w:t>
      </w:r>
      <w:r>
        <w:t>, заказчик вправе осуществить одно 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49.9. Любой участник запроса котировок вправе обжаловать результаты запроса котировок в установленном порядке.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CE66F7" w:rsidRDefault="00CE66F7">
      <w:pPr>
        <w:widowControl w:val="0"/>
        <w:spacing w:after="0" w:line="240" w:lineRule="auto"/>
        <w:jc w:val="both"/>
        <w:rPr>
          <w:rFonts w:ascii="Times New Roman" w:hAnsi="Times New Roman"/>
          <w:b/>
          <w:sz w:val="28"/>
        </w:rPr>
      </w:pPr>
    </w:p>
    <w:p w:rsidR="00CE66F7" w:rsidRDefault="003F4B6C">
      <w:pPr>
        <w:pStyle w:val="1"/>
        <w:widowControl w:val="0"/>
        <w:numPr>
          <w:ilvl w:val="0"/>
          <w:numId w:val="0"/>
        </w:numPr>
        <w:spacing w:before="0" w:after="0" w:line="240" w:lineRule="auto"/>
        <w:rPr>
          <w:sz w:val="28"/>
        </w:rPr>
      </w:pPr>
      <w:r>
        <w:rPr>
          <w:sz w:val="28"/>
        </w:rPr>
        <w:t xml:space="preserve">V. УСЛОВИЯ ПРИМЕНЕНИЯ И ПОРЯДОК ПРОВЕДЕНИЯ </w:t>
      </w:r>
    </w:p>
    <w:p w:rsidR="00CE66F7" w:rsidRDefault="003F4B6C">
      <w:pPr>
        <w:pStyle w:val="1"/>
        <w:widowControl w:val="0"/>
        <w:numPr>
          <w:ilvl w:val="0"/>
          <w:numId w:val="0"/>
        </w:numPr>
        <w:spacing w:before="0" w:after="0" w:line="240" w:lineRule="auto"/>
        <w:rPr>
          <w:sz w:val="28"/>
        </w:rPr>
      </w:pPr>
      <w:r>
        <w:rPr>
          <w:sz w:val="28"/>
        </w:rPr>
        <w:t>ЗАПРОСА ЦЕН В ЭЛЕКТРОННОЙ ФОРМЕ</w:t>
      </w:r>
    </w:p>
    <w:p w:rsidR="00CE66F7" w:rsidRDefault="00CE66F7">
      <w:pPr>
        <w:widowControl w:val="0"/>
        <w:spacing w:after="0" w:line="240" w:lineRule="auto"/>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50. Условия применения запроса цен в электронной форме</w:t>
      </w:r>
    </w:p>
    <w:p w:rsidR="00CE66F7" w:rsidRDefault="00CE66F7">
      <w:pPr>
        <w:widowControl w:val="0"/>
        <w:spacing w:after="0" w:line="240" w:lineRule="auto"/>
        <w:ind w:firstLine="709"/>
        <w:jc w:val="both"/>
        <w:rPr>
          <w:rFonts w:ascii="Times New Roman" w:hAnsi="Times New Roman"/>
          <w:b/>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50.2.</w:t>
      </w:r>
      <w:r>
        <w:rPr>
          <w:rFonts w:ascii="Times New Roman" w:hAnsi="Times New Roman"/>
          <w:sz w:val="28"/>
        </w:rPr>
        <w:tab/>
        <w:t>Заказчик вправе осуществлять закупку путем проведения запроса цен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пять миллионов рублей.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50.3.</w:t>
      </w:r>
      <w:r>
        <w:rPr>
          <w:rFonts w:ascii="Times New Roman" w:hAnsi="Times New Roman"/>
          <w:sz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51. Извещение и документация о проведении запроса цен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электронной форме</w:t>
      </w:r>
    </w:p>
    <w:p w:rsidR="00CE66F7" w:rsidRDefault="00CE66F7">
      <w:pPr>
        <w:widowControl w:val="0"/>
        <w:spacing w:after="0" w:line="240" w:lineRule="auto"/>
        <w:ind w:firstLine="709"/>
        <w:jc w:val="both"/>
        <w:rPr>
          <w:rFonts w:ascii="Times New Roman" w:hAnsi="Times New Roman"/>
          <w:b/>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51.2. Извещение и документация о проведении запроса цен (далее </w:t>
      </w:r>
      <w:r>
        <w:rPr>
          <w:rFonts w:ascii="Times New Roman" w:hAnsi="Times New Roman"/>
          <w:sz w:val="28"/>
        </w:rPr>
        <w:br/>
        <w:t xml:space="preserve">в разделе – документация), вносимые в них изменения должны быть разработаны и размещены в соответствии с требованиями настоящей главы </w:t>
      </w:r>
      <w:r>
        <w:rPr>
          <w:rFonts w:ascii="Times New Roman" w:hAnsi="Times New Roman"/>
          <w:sz w:val="28"/>
        </w:rPr>
        <w:br/>
        <w:t>и главы 8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51.3. В извещении указывается информация, содержащаяся в пункте 8.3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51.4. В документации указываются информация и документы, указанные в пунктах 8.4 и 8.5 настоящего Положения, а также дата окончания срока рассмотрения заявок на участие в таком запросе цен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51.6. Заказчик вправе внести изменения в извещение и (или) документацию в соответствии с положениями главы 9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52. Порядок подачи заявок на участие в запросе цен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электронной форме</w:t>
      </w:r>
    </w:p>
    <w:p w:rsidR="00CE66F7" w:rsidRDefault="00CE66F7">
      <w:pPr>
        <w:widowControl w:val="0"/>
        <w:spacing w:after="0" w:line="240" w:lineRule="auto"/>
        <w:ind w:firstLine="709"/>
        <w:jc w:val="both"/>
        <w:rPr>
          <w:rFonts w:ascii="Times New Roman" w:hAnsi="Times New Roman"/>
          <w:b/>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52.1. Заявка на участие в запросе цен подается на электронной площадке.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52.2. Участник запроса цен вправе подать только одну заявку на участие </w:t>
      </w:r>
      <w:r>
        <w:rPr>
          <w:rFonts w:ascii="Times New Roman" w:hAnsi="Times New Roman"/>
          <w:sz w:val="28"/>
        </w:rPr>
        <w:br/>
        <w:t xml:space="preserve">в таком запросе в отношении каждого предмета закупки (лота).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52.3. Участник запроса цен вправе изменить или отозвать свою заявку до истечения срока подачи заявок. Внесение изменений и отзыв заявки </w:t>
      </w:r>
      <w:r>
        <w:rPr>
          <w:rFonts w:ascii="Times New Roman" w:hAnsi="Times New Roman"/>
          <w:sz w:val="28"/>
        </w:rPr>
        <w:br/>
        <w:t>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52.4. Заявка на участие в запросе цен должна содержать:</w:t>
      </w:r>
    </w:p>
    <w:p w:rsidR="00CE66F7" w:rsidRDefault="003F4B6C">
      <w:pPr>
        <w:pStyle w:val="ConsPlusNormal"/>
        <w:widowControl w:val="0"/>
        <w:tabs>
          <w:tab w:val="left" w:pos="709"/>
        </w:tabs>
        <w:ind w:firstLine="709"/>
        <w:jc w:val="both"/>
      </w:pPr>
      <w:r>
        <w:t xml:space="preserve">1) согласие участника закупки на поставку товара, выполнение работы или оказание услуги на условиях, предусмотренных извещением </w:t>
      </w:r>
      <w:r>
        <w:br/>
        <w:t>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CE66F7" w:rsidRDefault="003F4B6C">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CE66F7" w:rsidRDefault="003F4B6C">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CE66F7" w:rsidRDefault="003F4B6C">
      <w:pPr>
        <w:pStyle w:val="ConsPlusNormal"/>
        <w:widowControl w:val="0"/>
        <w:tabs>
          <w:tab w:val="left" w:pos="709"/>
        </w:tabs>
        <w:ind w:firstLine="709"/>
        <w:jc w:val="both"/>
        <w:rPr>
          <w:strike/>
        </w:rPr>
      </w:pPr>
      <w:r>
        <w:t>б) конкретные значения показателей товара, соответствующие значениям, установленным в документации, и указание на товарный знак (при наличии);</w:t>
      </w:r>
    </w:p>
    <w:p w:rsidR="00CE66F7" w:rsidRDefault="003F4B6C">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4) полученную не ранее чем за сто восемьдесят дней до дня размещения </w:t>
      </w:r>
      <w:r>
        <w:br/>
        <w:t xml:space="preserve">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w:t>
      </w:r>
      <w:r>
        <w:br/>
        <w:t>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CE66F7" w:rsidRDefault="003F4B6C">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CE66F7" w:rsidRDefault="003F4B6C">
      <w:pPr>
        <w:pStyle w:val="ConsPlusNormal"/>
        <w:widowControl w:val="0"/>
        <w:tabs>
          <w:tab w:val="left" w:pos="709"/>
        </w:tabs>
        <w:ind w:firstLine="709"/>
        <w:jc w:val="both"/>
      </w:pPr>
      <w:r>
        <w:t xml:space="preserve">7) решение о согласии на совершение или о последующем одобрении крупной сделки либо копия такого решения в случае, если требование </w:t>
      </w:r>
      <w:r>
        <w:br/>
        <w:t>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aff4"/>
        </w:rPr>
        <w:footnoteReference w:id="15"/>
      </w:r>
      <w:r>
        <w:t>, обеспечения гарантийных обязательств</w:t>
      </w:r>
      <w:r>
        <w:rPr>
          <w:rStyle w:val="aff4"/>
        </w:rPr>
        <w:footnoteReference w:id="16"/>
      </w:r>
      <w:r>
        <w:t xml:space="preserve"> является крупной сделкой;</w:t>
      </w:r>
    </w:p>
    <w:p w:rsidR="00CE66F7" w:rsidRDefault="003F4B6C">
      <w:pPr>
        <w:pStyle w:val="ConsPlusNormal"/>
        <w:widowControl w:val="0"/>
        <w:tabs>
          <w:tab w:val="left" w:pos="709"/>
        </w:tabs>
        <w:ind w:firstLine="709"/>
        <w:jc w:val="both"/>
      </w:pPr>
      <w:r>
        <w:t xml:space="preserve">8) предложение о цене договора, в случае осуществления закупки </w:t>
      </w:r>
      <w:r>
        <w:br/>
        <w:t>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CE66F7" w:rsidRDefault="003F4B6C">
      <w:pPr>
        <w:pStyle w:val="ConsPlusNormal"/>
        <w:widowControl w:val="0"/>
        <w:tabs>
          <w:tab w:val="left" w:pos="709"/>
        </w:tabs>
        <w:ind w:firstLine="709"/>
        <w:jc w:val="both"/>
      </w:pPr>
      <w:r>
        <w:t xml:space="preserve">9) документы, подтверждающие соответствие участника запроса цен требованиям к участникам такого запроса, установленным заказчиком </w:t>
      </w:r>
      <w:r>
        <w:br/>
        <w:t xml:space="preserve">в документации о закупке в соответствии с подпунктом 1 пункта 12.1 настоящего Положения, или копии таких документов, а также декларация </w:t>
      </w:r>
      <w:r>
        <w:br/>
        <w:t xml:space="preserve">о соответствии участника запроса цен требованиям, установленным </w:t>
      </w:r>
      <w:r>
        <w:br/>
        <w:t>в соответствии с подпунктами 2 – 11 пункта 12.1 настоящего Положения;</w:t>
      </w:r>
    </w:p>
    <w:p w:rsidR="00CE66F7" w:rsidRDefault="003F4B6C">
      <w:pPr>
        <w:pStyle w:val="ConsPlusNormal"/>
        <w:widowControl w:val="0"/>
        <w:tabs>
          <w:tab w:val="left" w:pos="709"/>
        </w:tabs>
        <w:ind w:firstLine="709"/>
        <w:jc w:val="both"/>
      </w:pPr>
      <w:r>
        <w:t xml:space="preserve">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w:t>
      </w:r>
      <w:r>
        <w:br/>
        <w:t>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jc w:val="both"/>
      </w:pPr>
      <w:r>
        <w:tab/>
        <w:t xml:space="preserve">11)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документации </w:t>
      </w:r>
      <w:r>
        <w:br/>
        <w:t xml:space="preserve">о проведении закупки, участник закупки включает в заявку на участие </w:t>
      </w:r>
      <w:r>
        <w:br/>
        <w:t>в запросе цен предложение о цене единицы товара, работы, услуги по каждой позиции;</w:t>
      </w:r>
    </w:p>
    <w:p w:rsidR="00CE66F7" w:rsidRDefault="003F4B6C">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запроса цен.</w:t>
      </w:r>
    </w:p>
    <w:p w:rsidR="00CE66F7" w:rsidRDefault="003F4B6C">
      <w:pPr>
        <w:pStyle w:val="ConsPlusNormal"/>
        <w:widowControl w:val="0"/>
        <w:tabs>
          <w:tab w:val="left" w:pos="709"/>
        </w:tabs>
        <w:jc w:val="both"/>
      </w:pPr>
      <w:r>
        <w:tab/>
        <w:t>52.5.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CE66F7">
      <w:pPr>
        <w:widowControl w:val="0"/>
        <w:spacing w:after="0" w:line="240" w:lineRule="auto"/>
        <w:rPr>
          <w:rFonts w:ascii="Times New Roman" w:hAnsi="Times New Roman"/>
          <w:sz w:val="28"/>
        </w:rPr>
      </w:pP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 xml:space="preserve">53. Порядок открытия доступа к заявкам на участие </w:t>
      </w: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 xml:space="preserve">в запросе цен в электронной форме, рассмотрения </w:t>
      </w: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и оценки таких заявок</w:t>
      </w:r>
    </w:p>
    <w:p w:rsidR="00CE66F7" w:rsidRDefault="00CE66F7">
      <w:pPr>
        <w:widowControl w:val="0"/>
        <w:spacing w:after="0" w:line="240" w:lineRule="auto"/>
        <w:ind w:firstLine="709"/>
        <w:jc w:val="both"/>
        <w:rPr>
          <w:rFonts w:ascii="Times New Roman" w:hAnsi="Times New Roman"/>
          <w:b/>
          <w:sz w:val="28"/>
        </w:rPr>
      </w:pPr>
    </w:p>
    <w:p w:rsidR="00CE66F7" w:rsidRDefault="003F4B6C">
      <w:pPr>
        <w:pStyle w:val="formattext"/>
        <w:widowControl w:val="0"/>
        <w:spacing w:after="0"/>
        <w:ind w:firstLine="709"/>
        <w:jc w:val="both"/>
        <w:rPr>
          <w:sz w:val="28"/>
        </w:rPr>
      </w:pPr>
      <w:r>
        <w:rPr>
          <w:sz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53.2. Победителем запроса цен признается участник, подавший заявку, которая соответствует всем требованиям, установленным в извещении </w:t>
      </w:r>
      <w:r>
        <w:rPr>
          <w:rFonts w:ascii="Times New Roman" w:hAnsi="Times New Roman"/>
          <w:sz w:val="28"/>
        </w:rPr>
        <w:br/>
        <w:t>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53.3. Комиссия по осуществлению закупок не рассматривает и отклоняет заявки на участие в запросе цен в следующих случаях: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FA1595">
        <w:rPr>
          <w:rFonts w:ascii="Times New Roman" w:hAnsi="Times New Roman"/>
          <w:sz w:val="28"/>
        </w:rPr>
        <w:t>не предоставления</w:t>
      </w:r>
      <w:r>
        <w:rPr>
          <w:rFonts w:ascii="Times New Roman" w:hAnsi="Times New Roman"/>
          <w:sz w:val="28"/>
        </w:rPr>
        <w:t xml:space="preserve">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w:t>
      </w:r>
      <w:r>
        <w:rPr>
          <w:rFonts w:ascii="Times New Roman" w:hAnsi="Times New Roman"/>
          <w:spacing w:val="-2"/>
          <w:sz w:val="28"/>
        </w:rPr>
        <w:br/>
        <w:t>о проведении запроса цен;</w:t>
      </w:r>
    </w:p>
    <w:p w:rsidR="00CE66F7" w:rsidRDefault="003F4B6C">
      <w:pPr>
        <w:pStyle w:val="formattext"/>
        <w:widowControl w:val="0"/>
        <w:spacing w:after="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w:t>
      </w:r>
      <w:r>
        <w:rPr>
          <w:spacing w:val="-2"/>
          <w:sz w:val="28"/>
        </w:rPr>
        <w:br/>
        <w:t xml:space="preserve">о проведении запроса цен, в случае если требование о таком </w:t>
      </w:r>
      <w:r w:rsidR="00FA1595">
        <w:rPr>
          <w:spacing w:val="-2"/>
          <w:sz w:val="28"/>
        </w:rPr>
        <w:t>не превышении</w:t>
      </w:r>
      <w:r>
        <w:rPr>
          <w:spacing w:val="-2"/>
          <w:sz w:val="28"/>
        </w:rPr>
        <w:t xml:space="preserve"> предусмотрено документацией о проведении запроса цен.</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Отклонение заявок на участие в запросе цен по иным основаниям </w:t>
      </w:r>
      <w:r>
        <w:rPr>
          <w:rFonts w:ascii="Times New Roman" w:hAnsi="Times New Roman"/>
          <w:sz w:val="28"/>
        </w:rPr>
        <w:br/>
        <w:t>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53.4.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53.5. Протокол открытия доступа к поданным заявкам на участие </w:t>
      </w:r>
      <w:r>
        <w:rPr>
          <w:rFonts w:ascii="Times New Roman" w:hAnsi="Times New Roman"/>
          <w:sz w:val="28"/>
        </w:rPr>
        <w:br/>
        <w:t xml:space="preserve">в запросе цен в электронной форме, рассмотрения и оценки заявок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CE66F7" w:rsidRDefault="003F4B6C">
      <w:pPr>
        <w:pStyle w:val="ConsPlusNormal"/>
        <w:widowControl w:val="0"/>
        <w:tabs>
          <w:tab w:val="left" w:pos="709"/>
        </w:tabs>
        <w:ind w:firstLine="709"/>
        <w:jc w:val="both"/>
      </w:pPr>
      <w:r>
        <w:t xml:space="preserve">53.6. В случае если по окончании срока подачи заявок на участие </w:t>
      </w:r>
      <w:r>
        <w:br/>
        <w:t xml:space="preserve">в запросе цен не подано ни одной заявки, а также в случае, если комиссией отклонены все поданные заявки на участие в запросе цен или </w:t>
      </w:r>
      <w:r>
        <w:rPr>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 xml:space="preserve">формирует протокол признания закупки несостоявшейся, в котором должна содержаться информация в соответствии </w:t>
      </w:r>
      <w:r>
        <w:rPr>
          <w:rFonts w:ascii="Times New Roman" w:hAnsi="Times New Roman"/>
          <w:sz w:val="28"/>
        </w:rPr>
        <w:br/>
        <w:t>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w:t>
      </w:r>
      <w:r>
        <w:rPr>
          <w:rFonts w:ascii="Times New Roman" w:hAnsi="Times New Roman"/>
          <w:spacing w:val="-2"/>
          <w:sz w:val="28"/>
        </w:rPr>
        <w:br/>
        <w:t>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1) провести новую закупку;</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53.9. Любой участник запроса цен вправе обжаловать результаты такого запроса в установленном порядке.</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53.10. По результатам проведения запроса цен договор заключается </w:t>
      </w:r>
      <w:r>
        <w:rPr>
          <w:rFonts w:ascii="Times New Roman" w:hAnsi="Times New Roman"/>
          <w:spacing w:val="-2"/>
          <w:sz w:val="28"/>
        </w:rPr>
        <w:br/>
        <w:t>в порядке и в сроки, предусмотренные действующим законодательством, извещением и документацией о закупке и главой 26 настоящего Положения.</w:t>
      </w:r>
    </w:p>
    <w:p w:rsidR="00CE66F7" w:rsidRDefault="00CE66F7">
      <w:pPr>
        <w:widowControl w:val="0"/>
        <w:spacing w:after="0" w:line="240" w:lineRule="auto"/>
        <w:ind w:firstLine="709"/>
        <w:jc w:val="both"/>
        <w:rPr>
          <w:rFonts w:ascii="Times New Roman" w:hAnsi="Times New Roman"/>
          <w:spacing w:val="2"/>
          <w:sz w:val="28"/>
        </w:rPr>
      </w:pPr>
    </w:p>
    <w:p w:rsidR="00CE66F7" w:rsidRDefault="003F4B6C">
      <w:pPr>
        <w:pStyle w:val="1"/>
        <w:widowControl w:val="0"/>
        <w:numPr>
          <w:ilvl w:val="0"/>
          <w:numId w:val="0"/>
        </w:numPr>
        <w:spacing w:before="0" w:after="0"/>
        <w:rPr>
          <w:spacing w:val="2"/>
          <w:sz w:val="28"/>
        </w:rPr>
      </w:pPr>
      <w:r>
        <w:rPr>
          <w:spacing w:val="2"/>
          <w:sz w:val="28"/>
        </w:rPr>
        <w:t xml:space="preserve">VI. УСЛОВИЯ ПРИМЕНЕНИЯ И ПОРЯДОК </w:t>
      </w:r>
    </w:p>
    <w:p w:rsidR="00CE66F7" w:rsidRDefault="003F4B6C">
      <w:pPr>
        <w:pStyle w:val="1"/>
        <w:widowControl w:val="0"/>
        <w:numPr>
          <w:ilvl w:val="0"/>
          <w:numId w:val="0"/>
        </w:numPr>
        <w:spacing w:before="0" w:after="0"/>
        <w:rPr>
          <w:spacing w:val="2"/>
          <w:sz w:val="28"/>
        </w:rPr>
      </w:pPr>
      <w:r>
        <w:rPr>
          <w:spacing w:val="2"/>
          <w:sz w:val="28"/>
        </w:rPr>
        <w:t xml:space="preserve">ПРОВЕДЕНИЯ ЗАПРОСА ПРЕДЛОЖЕНИЙ </w:t>
      </w:r>
    </w:p>
    <w:p w:rsidR="00CE66F7" w:rsidRDefault="003F4B6C">
      <w:pPr>
        <w:pStyle w:val="1"/>
        <w:widowControl w:val="0"/>
        <w:numPr>
          <w:ilvl w:val="0"/>
          <w:numId w:val="0"/>
        </w:numPr>
        <w:spacing w:before="0" w:after="0"/>
        <w:rPr>
          <w:spacing w:val="2"/>
          <w:sz w:val="28"/>
        </w:rPr>
      </w:pPr>
      <w:r>
        <w:rPr>
          <w:spacing w:val="2"/>
          <w:sz w:val="28"/>
        </w:rPr>
        <w:t>В ЭЛЕКТРОННОЙ ФОРМЕ</w:t>
      </w:r>
    </w:p>
    <w:p w:rsidR="00CE66F7" w:rsidRDefault="003F4B6C">
      <w:pPr>
        <w:pStyle w:val="2"/>
        <w:widowControl w:val="0"/>
        <w:jc w:val="center"/>
        <w:rPr>
          <w:rFonts w:ascii="Times New Roman" w:hAnsi="Times New Roman"/>
          <w:color w:val="000000"/>
          <w:spacing w:val="2"/>
          <w:sz w:val="28"/>
        </w:rPr>
      </w:pPr>
      <w:r>
        <w:rPr>
          <w:rFonts w:ascii="Times New Roman" w:hAnsi="Times New Roman"/>
          <w:color w:val="000000"/>
          <w:spacing w:val="2"/>
          <w:sz w:val="28"/>
        </w:rPr>
        <w:t xml:space="preserve">54. Условия применения запроса предложений </w:t>
      </w:r>
    </w:p>
    <w:p w:rsidR="00CE66F7" w:rsidRDefault="003F4B6C">
      <w:pPr>
        <w:pStyle w:val="2"/>
        <w:widowControl w:val="0"/>
        <w:spacing w:before="0"/>
        <w:jc w:val="center"/>
        <w:rPr>
          <w:rFonts w:ascii="Times New Roman" w:hAnsi="Times New Roman"/>
          <w:color w:val="000000"/>
          <w:spacing w:val="2"/>
          <w:sz w:val="28"/>
        </w:rPr>
      </w:pPr>
      <w:r>
        <w:rPr>
          <w:rFonts w:ascii="Times New Roman" w:hAnsi="Times New Roman"/>
          <w:color w:val="000000"/>
          <w:spacing w:val="2"/>
          <w:sz w:val="28"/>
        </w:rPr>
        <w:t>в электронной форме</w:t>
      </w:r>
    </w:p>
    <w:p w:rsidR="00CE66F7" w:rsidRDefault="00CE66F7">
      <w:pPr>
        <w:widowControl w:val="0"/>
        <w:spacing w:after="0" w:line="240" w:lineRule="auto"/>
        <w:ind w:firstLine="709"/>
        <w:rPr>
          <w:rFonts w:ascii="Times New Roman" w:hAnsi="Times New Roman"/>
          <w:spacing w:val="2"/>
          <w:sz w:val="28"/>
        </w:rPr>
      </w:pP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54.1. Под запросом предложений в электронной форме (далее в разделе – запрос предложений) понимается форма торгов, обеспечиваемая </w:t>
      </w:r>
      <w:r>
        <w:rPr>
          <w:rFonts w:ascii="Times New Roman" w:hAnsi="Times New Roman"/>
          <w:spacing w:val="2"/>
          <w:sz w:val="28"/>
        </w:rPr>
        <w:br/>
        <w:t>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54.2.</w:t>
      </w:r>
      <w:r>
        <w:rPr>
          <w:rFonts w:ascii="Times New Roman" w:hAnsi="Times New Roman"/>
          <w:spacing w:val="2"/>
          <w:sz w:val="28"/>
        </w:rPr>
        <w:tab/>
        <w:t>Заказчик вправе осуществить закупку путем проведения запроса предложений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для эффективного проведения закупки необходимо произвести оценку предложений участников на основании более чем одного критерия;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54.4. По усмотрению заказчика рассмотрение заявок и оценка заявок на участие в запросе предложений могут быть объединены в один этап, </w:t>
      </w:r>
      <w:r>
        <w:rPr>
          <w:rFonts w:ascii="Times New Roman" w:hAnsi="Times New Roman"/>
          <w:sz w:val="28"/>
        </w:rPr>
        <w:br/>
        <w:t xml:space="preserve">за исключением случая, предусмотренного главой 16 настоящего Положения. При этом рассмотрение и оценка заявок должны производиться в срок, </w:t>
      </w:r>
      <w:r>
        <w:rPr>
          <w:rFonts w:ascii="Times New Roman" w:hAnsi="Times New Roman"/>
          <w:sz w:val="28"/>
        </w:rPr>
        <w:br/>
        <w:t xml:space="preserve">не превышающий семь дней со дня открытия доступа к таким заявкам.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54.5. Заказчик вправе принять решение об отмене запроса предложений </w:t>
      </w:r>
      <w:r>
        <w:rPr>
          <w:rFonts w:ascii="Times New Roman" w:hAnsi="Times New Roman"/>
          <w:sz w:val="28"/>
        </w:rPr>
        <w:br/>
        <w:t>в соответствии с главой 25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55. Извещение и документация о проведении запроса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предложений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55.1. При проведении запроса предложений извещение об осуществлении закупки и документация о закупке размещаются заказчиком в ЕИС не менее чем за семь рабочих дней до дня окончания подачи заявок в таком запросе.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55.2. Извещение о проведении запроса предложений и документация </w:t>
      </w:r>
      <w:r>
        <w:rPr>
          <w:rFonts w:ascii="Times New Roman" w:hAnsi="Times New Roman"/>
          <w:sz w:val="28"/>
        </w:rPr>
        <w:br/>
        <w:t xml:space="preserve">о нем, вносимые в них изменения должны быть разработаны и размещены </w:t>
      </w:r>
      <w:r>
        <w:rPr>
          <w:rFonts w:ascii="Times New Roman" w:hAnsi="Times New Roman"/>
          <w:sz w:val="28"/>
        </w:rPr>
        <w:br/>
        <w:t>в ЕИС в соответствии с требованиями настоящей главы и главы 8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55.3. В извещении о проведении запроса предложений указывается информация, содержащаяся в пункте 8.3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55.4. В документацию о проведении запроса предложений включаются информация и документы, содержащиеся в пунктах 8.4 и 8.5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55.5. Порядок предоставления разъяснений положений документации о проведении запроса предложений и извещения о закупке должен быть указан в документации о таком запросе с учетом требований главы 9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55.6. Заказчик вправе внести изменения в извещение о проведении запроса предложений и (или) в документацию о таком запросе в соответствии </w:t>
      </w:r>
      <w:r>
        <w:rPr>
          <w:rFonts w:ascii="Times New Roman" w:hAnsi="Times New Roman"/>
          <w:sz w:val="28"/>
        </w:rPr>
        <w:br/>
        <w:t>с положениями главы 9 настоящего Положения.</w:t>
      </w:r>
    </w:p>
    <w:p w:rsidR="00CE66F7" w:rsidRDefault="00CE66F7">
      <w:pPr>
        <w:pStyle w:val="ConsPlusNormal"/>
        <w:widowControl w:val="0"/>
        <w:tabs>
          <w:tab w:val="left" w:pos="709"/>
        </w:tabs>
        <w:ind w:firstLine="709"/>
        <w:jc w:val="both"/>
        <w:rPr>
          <w:b/>
        </w:rPr>
      </w:pPr>
    </w:p>
    <w:p w:rsidR="00CE66F7" w:rsidRDefault="003F4B6C">
      <w:pPr>
        <w:pStyle w:val="ConsPlusNormal"/>
        <w:widowControl w:val="0"/>
        <w:tabs>
          <w:tab w:val="left" w:pos="709"/>
        </w:tabs>
        <w:jc w:val="center"/>
        <w:outlineLvl w:val="1"/>
        <w:rPr>
          <w:b/>
        </w:rPr>
      </w:pPr>
      <w:r>
        <w:rPr>
          <w:b/>
        </w:rPr>
        <w:t xml:space="preserve">56. Критерии оценки заявок на участие в запросе </w:t>
      </w:r>
    </w:p>
    <w:p w:rsidR="00CE66F7" w:rsidRDefault="003F4B6C">
      <w:pPr>
        <w:pStyle w:val="ConsPlusNormal"/>
        <w:widowControl w:val="0"/>
        <w:tabs>
          <w:tab w:val="left" w:pos="709"/>
        </w:tabs>
        <w:jc w:val="center"/>
        <w:outlineLvl w:val="1"/>
        <w:rPr>
          <w:b/>
        </w:rPr>
      </w:pPr>
      <w:r>
        <w:rPr>
          <w:b/>
        </w:rPr>
        <w:t>предложений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56.1. Для оценки заявок, поданных участниками закупки на участие в запросе предложений, заказчик устанавливает в документации о таком запросе критерии оценки заявок и порядок оценки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56.2.</w:t>
      </w:r>
      <w:r>
        <w:rPr>
          <w:rFonts w:ascii="Times New Roman" w:hAnsi="Times New Roman"/>
          <w:sz w:val="28"/>
        </w:rPr>
        <w:tab/>
        <w:t>Критериями оценки заявок могут быть:</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 xml:space="preserve">1) цена договора, в случае осуществления закупки в соответствии </w:t>
      </w:r>
      <w:r>
        <w:rPr>
          <w:rFonts w:ascii="Times New Roman" w:hAnsi="Times New Roman"/>
          <w:sz w:val="28"/>
        </w:rPr>
        <w:br/>
        <w:t>с главой 17 настоящего Положения – цена единицы (сумма цен единиц) товара, работы, услуги;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3) расходы на эксплуатацию и ремонт товаров, использование результатов работ;</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56.3.</w:t>
      </w:r>
      <w:r>
        <w:rPr>
          <w:rFonts w:ascii="Times New Roman" w:hAnsi="Times New Roman"/>
          <w:sz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56.4.</w:t>
      </w:r>
      <w:r>
        <w:rPr>
          <w:rFonts w:ascii="Times New Roman" w:hAnsi="Times New Roman"/>
          <w:sz w:val="28"/>
        </w:rPr>
        <w:tab/>
        <w:t xml:space="preserve">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56.5.</w:t>
      </w:r>
      <w:r>
        <w:rPr>
          <w:rFonts w:ascii="Times New Roman" w:hAnsi="Times New Roman"/>
          <w:sz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 xml:space="preserve">57. Содержание и порядок подачи заявок на участие </w:t>
      </w: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в запросе предложений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57.1. Подача заявок на участие в запросе предложений осуществляется </w:t>
      </w:r>
      <w:r>
        <w:rPr>
          <w:rFonts w:ascii="Times New Roman" w:hAnsi="Times New Roman"/>
          <w:sz w:val="28"/>
        </w:rPr>
        <w:br/>
        <w:t>на электронной площадке.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57.2. Заявки на участие в запросе предложений представляются согласно требованиям к содержанию, оформлению и составу заявки на участие в запросе предложений, указанным в документации о таком запросе, в соответствии </w:t>
      </w:r>
      <w:r>
        <w:rPr>
          <w:rFonts w:ascii="Times New Roman" w:hAnsi="Times New Roman"/>
          <w:sz w:val="28"/>
        </w:rPr>
        <w:br/>
        <w:t xml:space="preserve">с Законом № 223-ФЗ и настоящим Положением.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57.4. Участник запроса предложений вправе подать только одну заявку </w:t>
      </w:r>
      <w:r>
        <w:rPr>
          <w:rFonts w:ascii="Times New Roman" w:hAnsi="Times New Roman"/>
          <w:sz w:val="28"/>
        </w:rPr>
        <w:br/>
        <w:t xml:space="preserve">на участие в таком запросе в отношении каждого предмета закупки (лота). </w:t>
      </w:r>
      <w:r>
        <w:rPr>
          <w:rFonts w:ascii="Times New Roman" w:hAnsi="Times New Roman"/>
          <w:sz w:val="28"/>
        </w:rPr>
        <w:br/>
        <w:t xml:space="preserve">В случае установления факта подачи одним участником запроса предложений двух и более заявок на участие в таком запросе в отношении одного и того </w:t>
      </w:r>
      <w:r>
        <w:rPr>
          <w:rFonts w:ascii="Times New Roman" w:hAnsi="Times New Roman"/>
          <w:sz w:val="28"/>
        </w:rPr>
        <w:br/>
        <w:t xml:space="preserve">же лота, при условии, что поданные ранее заявки таким участником </w:t>
      </w:r>
      <w:r>
        <w:rPr>
          <w:rFonts w:ascii="Times New Roman" w:hAnsi="Times New Roman"/>
          <w:sz w:val="28"/>
        </w:rPr>
        <w:br/>
        <w:t xml:space="preserve">не отозваны, все заявки на участие в запросе предложений такого участника </w:t>
      </w:r>
      <w:r>
        <w:rPr>
          <w:rFonts w:ascii="Times New Roman" w:hAnsi="Times New Roman"/>
          <w:sz w:val="28"/>
        </w:rPr>
        <w:br/>
        <w:t>в отношении данного лота, 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57.5. Участник запроса предложений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w:t>
      </w:r>
      <w:r>
        <w:rPr>
          <w:rFonts w:ascii="Times New Roman" w:hAnsi="Times New Roman"/>
          <w:sz w:val="28"/>
        </w:rPr>
        <w:br/>
        <w:t>на участие в таком запросе.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57.6. Изменение или отзыв заявки после окончания срока подачи заявок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57.7. Заявка на участие в запросе предложений должна содержать:</w:t>
      </w:r>
    </w:p>
    <w:p w:rsidR="00CE66F7" w:rsidRDefault="003F4B6C">
      <w:pPr>
        <w:pStyle w:val="ConsPlusNormal"/>
        <w:widowControl w:val="0"/>
        <w:tabs>
          <w:tab w:val="left" w:pos="709"/>
        </w:tabs>
        <w:ind w:firstLine="709"/>
        <w:jc w:val="both"/>
      </w:pPr>
      <w:r>
        <w:t xml:space="preserve">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w:t>
      </w:r>
      <w:r>
        <w:br/>
        <w:t>не является основанием для признания заявки не соответствующей требованиям, установленным извещением и документацией о запросе предложений;</w:t>
      </w:r>
    </w:p>
    <w:p w:rsidR="00CE66F7" w:rsidRDefault="003F4B6C">
      <w:pPr>
        <w:pStyle w:val="ConsPlusNormal"/>
        <w:widowControl w:val="0"/>
        <w:tabs>
          <w:tab w:val="left" w:pos="709"/>
        </w:tabs>
        <w:ind w:firstLine="709"/>
        <w:jc w:val="both"/>
      </w:pPr>
      <w:r>
        <w:t xml:space="preserve">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w:t>
      </w:r>
      <w:r>
        <w:br/>
        <w:t>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CE66F7" w:rsidRDefault="003F4B6C">
      <w:pPr>
        <w:pStyle w:val="ConsPlusNormal"/>
        <w:widowControl w:val="0"/>
        <w:tabs>
          <w:tab w:val="left" w:pos="709"/>
        </w:tabs>
        <w:ind w:firstLine="709"/>
        <w:jc w:val="both"/>
      </w:pPr>
      <w:r>
        <w:t xml:space="preserve">3) сведения об участнике запроса предложений, подавшем такую заявку, включая наименование, фирменное наименование (при наличии); сведения </w:t>
      </w:r>
      <w:r>
        <w:br/>
        <w:t>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w:t>
      </w:r>
      <w:r>
        <w:br/>
        <w:t xml:space="preserve">в качестве индивидуального предпринимателя в соответствии </w:t>
      </w:r>
      <w:r>
        <w:br/>
        <w:t>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CE66F7" w:rsidRDefault="003F4B6C">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6) копии учредительных документов участника запроса предложений (для юридических лиц);</w:t>
      </w:r>
    </w:p>
    <w:p w:rsidR="00CE66F7" w:rsidRDefault="003F4B6C">
      <w:pPr>
        <w:pStyle w:val="ConsPlusNormal"/>
        <w:widowControl w:val="0"/>
        <w:tabs>
          <w:tab w:val="left" w:pos="709"/>
        </w:tabs>
        <w:ind w:firstLine="709"/>
        <w:jc w:val="both"/>
      </w:pPr>
      <w:r>
        <w:t xml:space="preserve">7) решение о согласии на совершение крупной сделки или </w:t>
      </w:r>
      <w:r>
        <w:br/>
        <w:t xml:space="preserve">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w:t>
      </w:r>
      <w:r>
        <w:br/>
        <w:t>на участие в запросе предложений</w:t>
      </w:r>
      <w:r>
        <w:rPr>
          <w:rStyle w:val="aff4"/>
        </w:rPr>
        <w:footnoteReference w:id="17"/>
      </w:r>
      <w:r>
        <w:t>, обеспечения исполнения договора</w:t>
      </w:r>
      <w:r>
        <w:rPr>
          <w:rStyle w:val="aff4"/>
        </w:rPr>
        <w:footnoteReference w:id="18"/>
      </w:r>
      <w:r>
        <w:t>, обеспечения гарантийных обязательств</w:t>
      </w:r>
      <w:r>
        <w:rPr>
          <w:rStyle w:val="aff4"/>
        </w:rPr>
        <w:footnoteReference w:id="19"/>
      </w:r>
      <w:r>
        <w:t xml:space="preserve"> является крупной сделкой;</w:t>
      </w:r>
    </w:p>
    <w:p w:rsidR="00CE66F7" w:rsidRDefault="003F4B6C">
      <w:pPr>
        <w:pStyle w:val="ConsPlusNormal"/>
        <w:widowControl w:val="0"/>
        <w:tabs>
          <w:tab w:val="left" w:pos="709"/>
        </w:tabs>
        <w:ind w:firstLine="709"/>
        <w:jc w:val="both"/>
      </w:pPr>
      <w:r>
        <w:t>8) документы, подтверждающие соответствие участника запроса предложений требованиям, указанным в извещении и документации о таком запросе;</w:t>
      </w:r>
    </w:p>
    <w:p w:rsidR="00CE66F7" w:rsidRDefault="003F4B6C">
      <w:pPr>
        <w:pStyle w:val="ConsPlusNormal"/>
        <w:widowControl w:val="0"/>
        <w:tabs>
          <w:tab w:val="left" w:pos="709"/>
        </w:tabs>
        <w:ind w:firstLine="709"/>
        <w:jc w:val="both"/>
      </w:pPr>
      <w:r>
        <w:t xml:space="preserve">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w:t>
      </w:r>
      <w:r>
        <w:br/>
        <w:t xml:space="preserve">с законодательством Российской Федерации (при наличии в соответствии </w:t>
      </w:r>
      <w:r>
        <w:br/>
        <w:t>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jc w:val="both"/>
      </w:pPr>
      <w: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CE66F7" w:rsidRDefault="003F4B6C">
      <w:pPr>
        <w:pStyle w:val="ConsPlusNormal"/>
        <w:widowControl w:val="0"/>
        <w:tabs>
          <w:tab w:val="left" w:pos="709"/>
        </w:tabs>
        <w:jc w:val="both"/>
      </w:pPr>
      <w:r>
        <w:tab/>
        <w:t xml:space="preserve">11)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документации </w:t>
      </w:r>
      <w:r>
        <w:br/>
        <w:t>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CE66F7" w:rsidRDefault="003F4B6C">
      <w:pPr>
        <w:pStyle w:val="ConsPlusNormal"/>
        <w:widowControl w:val="0"/>
        <w:tabs>
          <w:tab w:val="left" w:pos="709"/>
        </w:tabs>
        <w:ind w:firstLine="709"/>
        <w:jc w:val="both"/>
      </w:pPr>
      <w:r>
        <w:t>12) предложение о цене договора, в случае осуществления закупки в соответствии с главой 17 настоящего Положения – цене единицы (</w:t>
      </w:r>
      <w:r>
        <w:rPr>
          <w:spacing w:val="-2"/>
        </w:rPr>
        <w:t>сумме цен единиц) товара, работы, услуги</w:t>
      </w:r>
      <w:r>
        <w:t>,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CE66F7" w:rsidRDefault="003F4B6C">
      <w:pPr>
        <w:pStyle w:val="ConsPlusNormal"/>
        <w:widowControl w:val="0"/>
        <w:tabs>
          <w:tab w:val="left" w:pos="709"/>
        </w:tabs>
        <w:ind w:firstLine="709"/>
        <w:jc w:val="both"/>
      </w:pPr>
      <w:r>
        <w:t>13)</w:t>
      </w:r>
      <w:r>
        <w:tab/>
        <w:t>иные документы и сведения, предоставление которых предусмотрено извещением и (или) документацией о запросе предложений.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57.7.1. В случае проведения запроса предложений, участниками которого могут быть только субъекты малого и среднего предпринимательства, заявка </w:t>
      </w:r>
      <w:r>
        <w:rPr>
          <w:rFonts w:ascii="Times New Roman" w:hAnsi="Times New Roman"/>
          <w:sz w:val="28"/>
        </w:rPr>
        <w:br/>
        <w:t xml:space="preserve">на участие в запросе предложений должна состоять из двух частей </w:t>
      </w:r>
      <w:r>
        <w:rPr>
          <w:rFonts w:ascii="Times New Roman" w:hAnsi="Times New Roman"/>
          <w:sz w:val="28"/>
        </w:rPr>
        <w:br/>
        <w:t>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r>
        <w:rPr>
          <w:rFonts w:ascii="Times New Roman" w:hAnsi="Times New Roman"/>
          <w:sz w:val="28"/>
        </w:rPr>
        <w:br/>
        <w:t>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w:t>
      </w:r>
      <w:r>
        <w:rPr>
          <w:rFonts w:ascii="Times New Roman" w:hAnsi="Times New Roman"/>
          <w:sz w:val="28"/>
        </w:rPr>
        <w:br/>
        <w:t xml:space="preserve">(в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w:t>
      </w:r>
      <w:r>
        <w:rPr>
          <w:rFonts w:ascii="Times New Roman" w:hAnsi="Times New Roman"/>
          <w:sz w:val="28"/>
        </w:rPr>
        <w:br/>
        <w:t>в случае установления обязанности их представления в соответствии с частью 19.1 статьи 3.4 Закона № 223-ФЗ.</w:t>
      </w:r>
    </w:p>
    <w:p w:rsidR="00CE66F7" w:rsidRDefault="003F4B6C">
      <w:pPr>
        <w:pStyle w:val="ConsPlusNormal"/>
        <w:widowControl w:val="0"/>
        <w:tabs>
          <w:tab w:val="left" w:pos="709"/>
        </w:tabs>
        <w:ind w:firstLine="709"/>
        <w:jc w:val="both"/>
      </w:pPr>
      <w:r>
        <w:t xml:space="preserve">57.8. Заявка на участие в запросе предложений также может содержать любые иные сведения и документы (в том числе призванные уточнить </w:t>
      </w:r>
      <w:r>
        <w:br/>
        <w:t xml:space="preserve">и конкретизировать другие сведения и документы), предоставление которых </w:t>
      </w:r>
      <w:r>
        <w:br/>
        <w:t xml:space="preserve">не является обязательным в соответствии с требованиями извещения и (или) документации, при условии, что содержание таких документов и сведений </w:t>
      </w:r>
      <w:r>
        <w:br/>
        <w:t>не нарушает требований действующего законодательства Российской Федерации.</w:t>
      </w:r>
    </w:p>
    <w:p w:rsidR="00CE66F7" w:rsidRDefault="003F4B6C">
      <w:pPr>
        <w:pStyle w:val="ConsPlusNormal"/>
        <w:widowControl w:val="0"/>
        <w:tabs>
          <w:tab w:val="left" w:pos="709"/>
        </w:tabs>
        <w:jc w:val="both"/>
      </w:pPr>
      <w:r>
        <w:tab/>
        <w:t>57.9.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3F4B6C">
      <w:pPr>
        <w:pStyle w:val="ConsPlusNormal"/>
        <w:widowControl w:val="0"/>
        <w:tabs>
          <w:tab w:val="left" w:pos="709"/>
        </w:tabs>
        <w:ind w:firstLine="709"/>
        <w:jc w:val="both"/>
      </w:pPr>
      <w: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CE66F7" w:rsidRDefault="00CE66F7">
      <w:pPr>
        <w:pStyle w:val="ConsPlusNormal"/>
        <w:widowControl w:val="0"/>
        <w:tabs>
          <w:tab w:val="left" w:pos="709"/>
        </w:tabs>
        <w:ind w:firstLine="709"/>
        <w:jc w:val="both"/>
      </w:pPr>
    </w:p>
    <w:p w:rsidR="00CE66F7" w:rsidRDefault="003F4B6C">
      <w:pPr>
        <w:pStyle w:val="ConsPlusNormal"/>
        <w:widowControl w:val="0"/>
        <w:tabs>
          <w:tab w:val="left" w:pos="709"/>
        </w:tabs>
        <w:jc w:val="center"/>
        <w:outlineLvl w:val="1"/>
        <w:rPr>
          <w:b/>
        </w:rPr>
      </w:pPr>
      <w:r>
        <w:rPr>
          <w:b/>
        </w:rPr>
        <w:t xml:space="preserve">58. Открытие доступа к поданным заявкам на участие </w:t>
      </w:r>
    </w:p>
    <w:p w:rsidR="00CE66F7" w:rsidRDefault="003F4B6C">
      <w:pPr>
        <w:pStyle w:val="ConsPlusNormal"/>
        <w:widowControl w:val="0"/>
        <w:tabs>
          <w:tab w:val="left" w:pos="709"/>
        </w:tabs>
        <w:jc w:val="center"/>
        <w:outlineLvl w:val="1"/>
      </w:pPr>
      <w:r>
        <w:rPr>
          <w:b/>
        </w:rPr>
        <w:t>в запросе предложений в электронной форме</w:t>
      </w:r>
    </w:p>
    <w:p w:rsidR="00CE66F7" w:rsidRDefault="00CE66F7">
      <w:pPr>
        <w:pStyle w:val="ConsPlusNormal"/>
        <w:widowControl w:val="0"/>
        <w:tabs>
          <w:tab w:val="left" w:pos="709"/>
        </w:tabs>
        <w:ind w:firstLine="709"/>
        <w:jc w:val="both"/>
        <w:rPr>
          <w:b/>
        </w:rPr>
      </w:pPr>
    </w:p>
    <w:p w:rsidR="00CE66F7" w:rsidRDefault="003F4B6C">
      <w:pPr>
        <w:pStyle w:val="ConsPlusNormal"/>
        <w:widowControl w:val="0"/>
        <w:tabs>
          <w:tab w:val="left" w:pos="709"/>
        </w:tabs>
        <w:ind w:firstLine="709"/>
        <w:jc w:val="both"/>
      </w:pPr>
      <w:r>
        <w:t xml:space="preserve">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w:t>
      </w:r>
      <w:r>
        <w:br/>
        <w:t>в документации самостоятельно.</w:t>
      </w:r>
    </w:p>
    <w:p w:rsidR="00CE66F7" w:rsidRDefault="003F4B6C">
      <w:pPr>
        <w:pStyle w:val="ConsPlusNormal"/>
        <w:widowControl w:val="0"/>
        <w:tabs>
          <w:tab w:val="left" w:pos="709"/>
        </w:tabs>
        <w:ind w:firstLine="709"/>
        <w:jc w:val="both"/>
      </w:pPr>
      <w:r>
        <w:t>58.2. Открытие доступа осуществляется оператором электронной площадки, на которой проводится запрос предложений.</w:t>
      </w:r>
    </w:p>
    <w:p w:rsidR="00CE66F7" w:rsidRDefault="003F4B6C">
      <w:pPr>
        <w:pStyle w:val="ConsPlusNormal"/>
        <w:widowControl w:val="0"/>
        <w:tabs>
          <w:tab w:val="left" w:pos="709"/>
        </w:tabs>
        <w:ind w:firstLine="709"/>
        <w:jc w:val="both"/>
      </w:pPr>
      <w:r>
        <w:t xml:space="preserve">58.3. В случае если по окончании срока подачи заявок на участие </w:t>
      </w:r>
      <w:r>
        <w:br/>
        <w:t>в запросе предложений подана только одна заявка или не подано ни одной заявки, такой запрос признается несостоявшимся.</w:t>
      </w:r>
    </w:p>
    <w:p w:rsidR="00CE66F7" w:rsidRDefault="003F4B6C">
      <w:pPr>
        <w:pStyle w:val="ConsPlusNormal"/>
        <w:widowControl w:val="0"/>
        <w:tabs>
          <w:tab w:val="left" w:pos="709"/>
        </w:tabs>
        <w:ind w:firstLine="709"/>
        <w:jc w:val="both"/>
      </w:pPr>
      <w:r>
        <w:t xml:space="preserve">58.4. В случае если запрос предложений признается несостоявшимся </w:t>
      </w:r>
      <w:r>
        <w:br/>
        <w:t xml:space="preserve">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w:t>
      </w:r>
      <w:r>
        <w:br/>
        <w:t>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CE66F7" w:rsidRDefault="003F4B6C">
      <w:pPr>
        <w:pStyle w:val="ConsPlusNormal"/>
        <w:widowControl w:val="0"/>
        <w:tabs>
          <w:tab w:val="left" w:pos="709"/>
        </w:tabs>
        <w:ind w:firstLine="709"/>
        <w:jc w:val="both"/>
      </w:pPr>
      <w:r>
        <w:t xml:space="preserve">58.5. В случае если на участие в запросе предложений не было подано </w:t>
      </w:r>
      <w:r>
        <w:br/>
        <w:t>ни одной заявки, комиссия по осуществлению закупок в 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pStyle w:val="ConsPlusNormal"/>
        <w:widowControl w:val="0"/>
        <w:tabs>
          <w:tab w:val="left" w:pos="709"/>
        </w:tabs>
        <w:ind w:firstLine="709"/>
        <w:jc w:val="both"/>
      </w:pPr>
      <w:r>
        <w:t>В случае, указанном в абзаце первом пункта 58.5 настоящего Положения, заказчик вправе осуществить одно из следующих действий:</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pStyle w:val="ConsPlusNormal"/>
        <w:widowControl w:val="0"/>
        <w:tabs>
          <w:tab w:val="left" w:pos="709"/>
        </w:tabs>
        <w:ind w:firstLine="709"/>
        <w:jc w:val="both"/>
      </w:pPr>
      <w: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CE66F7" w:rsidRDefault="00CE66F7">
      <w:pPr>
        <w:pStyle w:val="ConsPlusNormal"/>
        <w:widowControl w:val="0"/>
        <w:tabs>
          <w:tab w:val="left" w:pos="709"/>
        </w:tabs>
        <w:ind w:firstLine="709"/>
        <w:jc w:val="both"/>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59. Порядок рассмотрения и оценки заявок на участие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запросе предложений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59.2. Срок рассмотрения заявок не может превышать трех дней с даты открытия доступа к поданными заявками на участие в запросе предложений.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59.3. В рамках рассмотрения заявок выполняются следующие действия: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проверка состава заявок на соблюдение требований извещения и документации;</w:t>
      </w:r>
    </w:p>
    <w:p w:rsidR="00CE66F7" w:rsidRDefault="003F4B6C">
      <w:pPr>
        <w:pStyle w:val="formattext"/>
        <w:widowControl w:val="0"/>
        <w:spacing w:after="0"/>
        <w:ind w:firstLine="709"/>
        <w:jc w:val="both"/>
        <w:rPr>
          <w:sz w:val="28"/>
        </w:rPr>
      </w:pPr>
      <w:r>
        <w:rPr>
          <w:sz w:val="28"/>
        </w:rPr>
        <w:t xml:space="preserve">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w:t>
      </w:r>
      <w:r>
        <w:rPr>
          <w:sz w:val="28"/>
        </w:rPr>
        <w:br/>
        <w:t>и документацией о проведении запроса предложений в соответствии с подпунктами 14, 16 пункта 8.4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принятие решений о допуске, отказе в допуске (отклонении заявки) к участию по соответствующим основаниям.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59.4. Заявка на участие в запросе предложений признается </w:t>
      </w:r>
      <w:r>
        <w:rPr>
          <w:rFonts w:ascii="Times New Roman" w:hAnsi="Times New Roman"/>
          <w:sz w:val="28"/>
        </w:rPr>
        <w:br/>
        <w:t xml:space="preserve">не соответствующей требованиям, установленным документацией </w:t>
      </w:r>
      <w:r>
        <w:rPr>
          <w:rFonts w:ascii="Times New Roman" w:hAnsi="Times New Roman"/>
          <w:sz w:val="28"/>
        </w:rPr>
        <w:br/>
        <w:t>и извещением о таком запросе,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 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w:t>
      </w:r>
      <w:r>
        <w:rPr>
          <w:rFonts w:ascii="Times New Roman" w:hAnsi="Times New Roman"/>
          <w:sz w:val="28"/>
        </w:rPr>
        <w:br/>
        <w:t>в соответствии с подпунктами 14, 16 пункта 8.4 настоящего Положения;</w:t>
      </w:r>
    </w:p>
    <w:p w:rsidR="00CE66F7" w:rsidRDefault="003F4B6C">
      <w:pPr>
        <w:pStyle w:val="formattext"/>
        <w:widowControl w:val="0"/>
        <w:spacing w:after="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w:t>
      </w:r>
      <w:r>
        <w:rPr>
          <w:spacing w:val="-2"/>
          <w:sz w:val="28"/>
        </w:rPr>
        <w:br/>
        <w:t xml:space="preserve">о проведении запроса предложений; </w:t>
      </w:r>
    </w:p>
    <w:p w:rsidR="00CE66F7" w:rsidRDefault="003F4B6C">
      <w:pPr>
        <w:pStyle w:val="formattext"/>
        <w:widowControl w:val="0"/>
        <w:spacing w:after="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w:t>
      </w:r>
      <w:r>
        <w:rPr>
          <w:spacing w:val="-2"/>
          <w:sz w:val="28"/>
        </w:rPr>
        <w:br/>
        <w:t xml:space="preserve">о проведении запроса предложений, в случае если требование о таком </w:t>
      </w:r>
      <w:r w:rsidR="00FA1595">
        <w:rPr>
          <w:spacing w:val="-2"/>
          <w:sz w:val="28"/>
        </w:rPr>
        <w:t>не превышении</w:t>
      </w:r>
      <w:r>
        <w:rPr>
          <w:spacing w:val="-2"/>
          <w:sz w:val="28"/>
        </w:rPr>
        <w:t xml:space="preserve"> предусмотрено документацией о проведении запроса предложений;</w:t>
      </w:r>
    </w:p>
    <w:p w:rsidR="00CE66F7" w:rsidRDefault="003F4B6C">
      <w:pPr>
        <w:widowControl w:val="0"/>
        <w:spacing w:after="0" w:line="240" w:lineRule="auto"/>
        <w:ind w:firstLine="708"/>
        <w:jc w:val="both"/>
        <w:rPr>
          <w:rFonts w:ascii="Times New Roman" w:hAnsi="Times New Roman"/>
          <w:strike/>
          <w:sz w:val="28"/>
        </w:rPr>
      </w:pPr>
      <w:r>
        <w:rPr>
          <w:rFonts w:ascii="Times New Roman" w:hAnsi="Times New Roman"/>
          <w:sz w:val="28"/>
        </w:rPr>
        <w:t xml:space="preserve">5) содержания в первой части заявки на участие в запросе предложений </w:t>
      </w:r>
      <w:r>
        <w:rPr>
          <w:rFonts w:ascii="Times New Roman" w:hAnsi="Times New Roman"/>
          <w:sz w:val="28"/>
        </w:rPr>
        <w:br/>
        <w:t xml:space="preserve">с участием субъектов малого и среднего предпринимательства сведений </w:t>
      </w:r>
      <w:r>
        <w:rPr>
          <w:rFonts w:ascii="Times New Roman" w:hAnsi="Times New Roman"/>
          <w:sz w:val="28"/>
        </w:rPr>
        <w:br/>
        <w:t>об участнике такого запроса предложений и (или) о ценовом предложении.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w:t>
      </w:r>
      <w:r>
        <w:rPr>
          <w:rFonts w:ascii="Times New Roman" w:hAnsi="Times New Roman"/>
          <w:sz w:val="28"/>
        </w:rPr>
        <w:br/>
        <w:t>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CE66F7" w:rsidRDefault="003F4B6C">
      <w:pPr>
        <w:pStyle w:val="formattext"/>
        <w:widowControl w:val="0"/>
        <w:spacing w:after="0"/>
        <w:ind w:firstLine="708"/>
        <w:jc w:val="both"/>
        <w:rPr>
          <w:sz w:val="28"/>
        </w:rPr>
      </w:pPr>
      <w:r>
        <w:rPr>
          <w:sz w:val="28"/>
        </w:rPr>
        <w:t xml:space="preserve">59.7. По результатам проведения рассмотрения заявок комиссией по осуществлению закупок формируется протокол рассмотрения заявок, который должен содержать информацию, предусмотренную частью 13 </w:t>
      </w:r>
      <w:r>
        <w:rPr>
          <w:sz w:val="28"/>
        </w:rPr>
        <w:br/>
        <w:t xml:space="preserve">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w:t>
      </w:r>
      <w:r>
        <w:rPr>
          <w:rFonts w:ascii="Times New Roman" w:hAnsi="Times New Roman"/>
          <w:sz w:val="28"/>
        </w:rPr>
        <w:br/>
        <w:t>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заказчик заключает договор с единственным поставщиком (подрядчиком, исполнителем) в соответствии с подпунктом </w:t>
      </w:r>
      <w:r>
        <w:rPr>
          <w:rFonts w:ascii="Times New Roman" w:hAnsi="Times New Roman"/>
          <w:sz w:val="28"/>
        </w:rPr>
        <w:br/>
        <w:t>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t xml:space="preserve"> </w:t>
      </w:r>
      <w:r>
        <w:rPr>
          <w:rFonts w:ascii="Times New Roman" w:hAnsi="Times New Roman"/>
          <w:sz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59.9 настоящего Положения, заказчик вправе осуществить одно из следующих действий:</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pStyle w:val="ConsPlusNormal"/>
        <w:widowControl w:val="0"/>
        <w:tabs>
          <w:tab w:val="left" w:pos="709"/>
        </w:tabs>
        <w:ind w:firstLine="709"/>
        <w:jc w:val="both"/>
      </w:pPr>
      <w: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CE66F7" w:rsidRDefault="003F4B6C">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pPr>
      <w:r>
        <w:rPr>
          <w:rFonts w:ascii="Times New Roman" w:hAnsi="Times New Roman"/>
          <w:sz w:val="28"/>
        </w:rPr>
        <w:t xml:space="preserve">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w:t>
      </w:r>
      <w:r>
        <w:rPr>
          <w:rFonts w:ascii="Times New Roman" w:hAnsi="Times New Roman"/>
          <w:sz w:val="28"/>
        </w:rPr>
        <w:br/>
        <w:t>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t xml:space="preserve"> </w:t>
      </w:r>
      <w:r>
        <w:rPr>
          <w:rFonts w:ascii="Times New Roman" w:hAnsi="Times New Roman"/>
          <w:sz w:val="28"/>
        </w:rPr>
        <w:t>осуществить одно 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59.14. Оценка заявок проводится в отношении тех заявок, которые не были отклонены на этапе рассмотрения заявок.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59.15.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данного раздела настоящего Положения, в срок, </w:t>
      </w:r>
      <w:r>
        <w:rPr>
          <w:rFonts w:ascii="Times New Roman" w:hAnsi="Times New Roman"/>
          <w:sz w:val="28"/>
        </w:rPr>
        <w:br/>
        <w:t>не превышающий семи дней с даты размещения заказчиком в ЕИС протокола рассмотрения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w:t>
      </w:r>
      <w:r>
        <w:rPr>
          <w:rFonts w:ascii="Times New Roman" w:hAnsi="Times New Roman"/>
          <w:sz w:val="28"/>
        </w:rPr>
        <w:br/>
        <w:t>по результатам оценки и сопоставления заявок присвоен первый номер, является победителем запроса предложений.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CE66F7" w:rsidRDefault="003F4B6C">
      <w:pPr>
        <w:pStyle w:val="formattext"/>
        <w:widowControl w:val="0"/>
        <w:spacing w:after="0"/>
        <w:ind w:firstLine="708"/>
        <w:jc w:val="both"/>
        <w:rPr>
          <w:sz w:val="28"/>
        </w:rPr>
      </w:pPr>
      <w:r>
        <w:rPr>
          <w:sz w:val="28"/>
        </w:rPr>
        <w:t xml:space="preserve">59.18. По результатам проведения оценки и сопоставления заявок комиссией по осуществлению закупок формируется итоговый протокол, который должен содержать информацию, предусмотренную частью 14 </w:t>
      </w:r>
      <w:r>
        <w:rPr>
          <w:sz w:val="28"/>
        </w:rPr>
        <w:br/>
        <w:t xml:space="preserve">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ConsPlusNormal"/>
        <w:widowControl w:val="0"/>
        <w:tabs>
          <w:tab w:val="left" w:pos="709"/>
        </w:tabs>
        <w:ind w:firstLine="709"/>
        <w:jc w:val="both"/>
      </w:pPr>
      <w: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59.20. Любой участник запроса предложений вправе обжаловать результаты такого запроса в установленном порядке.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w:t>
      </w:r>
      <w:r>
        <w:rPr>
          <w:rFonts w:ascii="Times New Roman" w:hAnsi="Times New Roman"/>
          <w:sz w:val="28"/>
        </w:rPr>
        <w:br/>
        <w:t>и главой 26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1"/>
        <w:widowControl w:val="0"/>
        <w:numPr>
          <w:ilvl w:val="0"/>
          <w:numId w:val="0"/>
        </w:numPr>
        <w:spacing w:before="0" w:after="0" w:line="240" w:lineRule="auto"/>
        <w:rPr>
          <w:sz w:val="28"/>
        </w:rPr>
      </w:pPr>
      <w:r>
        <w:rPr>
          <w:sz w:val="28"/>
        </w:rPr>
        <w:t xml:space="preserve">VII. ОСОБЕННОСТИ ПРОВЕДЕНИЯ ЗАКРЫТЫХ </w:t>
      </w:r>
    </w:p>
    <w:p w:rsidR="00CE66F7" w:rsidRDefault="003F4B6C">
      <w:pPr>
        <w:pStyle w:val="1"/>
        <w:widowControl w:val="0"/>
        <w:numPr>
          <w:ilvl w:val="0"/>
          <w:numId w:val="0"/>
        </w:numPr>
        <w:spacing w:before="0" w:after="0" w:line="240" w:lineRule="auto"/>
        <w:rPr>
          <w:sz w:val="28"/>
        </w:rPr>
      </w:pPr>
      <w:r>
        <w:rPr>
          <w:sz w:val="28"/>
        </w:rPr>
        <w:t>ЗАКУПОК</w:t>
      </w:r>
    </w:p>
    <w:p w:rsidR="00CE66F7" w:rsidRDefault="003F4B6C">
      <w:pPr>
        <w:widowControl w:val="0"/>
        <w:spacing w:after="0" w:line="240" w:lineRule="auto"/>
        <w:jc w:val="both"/>
        <w:rPr>
          <w:rFonts w:ascii="Times New Roman" w:hAnsi="Times New Roman"/>
          <w:b/>
          <w:sz w:val="28"/>
        </w:rPr>
      </w:pPr>
      <w:r>
        <w:rPr>
          <w:rFonts w:ascii="Times New Roman" w:hAnsi="Times New Roman"/>
          <w:b/>
          <w:sz w:val="28"/>
        </w:rPr>
        <w:t xml:space="preserve">                     </w:t>
      </w:r>
    </w:p>
    <w:p w:rsidR="00CE66F7" w:rsidRDefault="003F4B6C">
      <w:pPr>
        <w:pStyle w:val="23"/>
        <w:widowControl w:val="0"/>
        <w:ind w:firstLine="0"/>
        <w:jc w:val="center"/>
        <w:outlineLvl w:val="1"/>
        <w:rPr>
          <w:b/>
        </w:rPr>
      </w:pPr>
      <w:r>
        <w:rPr>
          <w:b/>
        </w:rPr>
        <w:t>60. Условия применения закрытых закупок</w:t>
      </w:r>
    </w:p>
    <w:p w:rsidR="00CE66F7" w:rsidRDefault="00CE66F7">
      <w:pPr>
        <w:widowControl w:val="0"/>
        <w:tabs>
          <w:tab w:val="left" w:pos="851"/>
        </w:tabs>
        <w:spacing w:after="0" w:line="240" w:lineRule="auto"/>
        <w:jc w:val="both"/>
        <w:rPr>
          <w:rFonts w:ascii="Times New Roman" w:hAnsi="Times New Roman"/>
          <w:sz w:val="28"/>
        </w:rPr>
      </w:pPr>
    </w:p>
    <w:p w:rsidR="00CE66F7" w:rsidRDefault="003F4B6C">
      <w:pPr>
        <w:pStyle w:val="31"/>
        <w:widowControl w:val="0"/>
      </w:pPr>
      <w:r>
        <w:t xml:space="preserve">Закрытые закупки проводятся в случаях, установленных частью 1 </w:t>
      </w:r>
      <w:r>
        <w:br/>
        <w:t>статьи 3.5 Закона № 223-ФЗ.</w:t>
      </w:r>
    </w:p>
    <w:p w:rsidR="00CE66F7" w:rsidRDefault="00CE66F7">
      <w:pPr>
        <w:pStyle w:val="23"/>
        <w:widowControl w:val="0"/>
        <w:ind w:left="709" w:firstLine="0"/>
      </w:pPr>
    </w:p>
    <w:p w:rsidR="00CE66F7" w:rsidRDefault="003F4B6C">
      <w:pPr>
        <w:pStyle w:val="23"/>
        <w:widowControl w:val="0"/>
        <w:ind w:firstLine="0"/>
        <w:jc w:val="center"/>
        <w:outlineLvl w:val="1"/>
        <w:rPr>
          <w:b/>
        </w:rPr>
      </w:pPr>
      <w:r>
        <w:rPr>
          <w:b/>
        </w:rPr>
        <w:t>61. Особенности проведения закрытых закупок</w:t>
      </w:r>
    </w:p>
    <w:p w:rsidR="00CE66F7" w:rsidRDefault="00CE66F7">
      <w:pPr>
        <w:pStyle w:val="31"/>
        <w:widowControl w:val="0"/>
      </w:pPr>
    </w:p>
    <w:p w:rsidR="00CE66F7" w:rsidRDefault="003F4B6C">
      <w:pPr>
        <w:pStyle w:val="31"/>
        <w:widowControl w:val="0"/>
      </w:pPr>
      <w: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rsidR="00CE66F7" w:rsidRDefault="00CE66F7">
      <w:pPr>
        <w:pStyle w:val="31"/>
        <w:widowControl w:val="0"/>
      </w:pPr>
    </w:p>
    <w:p w:rsidR="00CE66F7" w:rsidRDefault="00CE66F7">
      <w:pPr>
        <w:pStyle w:val="31"/>
        <w:widowControl w:val="0"/>
      </w:pPr>
    </w:p>
    <w:p w:rsidR="00CE66F7" w:rsidRDefault="003F4B6C">
      <w:pPr>
        <w:pStyle w:val="31"/>
        <w:widowControl w:val="0"/>
        <w:ind w:firstLine="0"/>
        <w:jc w:val="center"/>
        <w:outlineLvl w:val="0"/>
        <w:rPr>
          <w:b/>
        </w:rPr>
      </w:pPr>
      <w:r>
        <w:rPr>
          <w:b/>
        </w:rPr>
        <w:t xml:space="preserve">VIII. УСЛОВИЯ ПРИМЕНЕНИЯ И ПОРЯДОК </w:t>
      </w:r>
      <w:r>
        <w:rPr>
          <w:b/>
        </w:rPr>
        <w:br/>
        <w:t xml:space="preserve">ПРОВЕДЕНИЯ НЕКОНКУРЕНТНЫХ ЗАКУПОК </w:t>
      </w:r>
    </w:p>
    <w:p w:rsidR="00CE66F7" w:rsidRDefault="00CE66F7">
      <w:pPr>
        <w:widowControl w:val="0"/>
        <w:spacing w:after="0" w:line="240" w:lineRule="auto"/>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62. Условия применения и порядок проведения запроса оферт </w:t>
      </w:r>
      <w:r>
        <w:rPr>
          <w:rFonts w:ascii="Times New Roman" w:hAnsi="Times New Roman"/>
          <w:color w:val="000000"/>
          <w:sz w:val="28"/>
        </w:rPr>
        <w:br/>
        <w:t>в электронной форме</w:t>
      </w:r>
    </w:p>
    <w:p w:rsidR="00CE66F7" w:rsidRDefault="00CE66F7">
      <w:pPr>
        <w:widowControl w:val="0"/>
        <w:spacing w:after="0" w:line="240" w:lineRule="auto"/>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w:t>
      </w:r>
      <w:r>
        <w:rPr>
          <w:rFonts w:ascii="Times New Roman" w:hAnsi="Times New Roman"/>
          <w:sz w:val="28"/>
        </w:rPr>
        <w:br/>
        <w:t xml:space="preserve">и документации о нем, и при котором в описании предмета закупки </w:t>
      </w:r>
      <w:r>
        <w:rPr>
          <w:rFonts w:ascii="Times New Roman" w:hAnsi="Times New Roman"/>
          <w:sz w:val="28"/>
        </w:rPr>
        <w:br/>
        <w:t xml:space="preserve">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w:t>
      </w:r>
      <w:r>
        <w:rPr>
          <w:rFonts w:ascii="Times New Roman" w:hAnsi="Times New Roman"/>
          <w:sz w:val="28"/>
        </w:rPr>
        <w:br/>
        <w:t xml:space="preserve">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62.2. Заказчик вправе осуществлять закупку путем проведения запроса оферт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требований к товарам;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соблюдение требования, указанного во втором абзаце пункта 7.7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62.3.</w:t>
      </w:r>
      <w:r>
        <w:rPr>
          <w:rFonts w:ascii="Times New Roman" w:hAnsi="Times New Roman"/>
          <w:sz w:val="28"/>
        </w:rPr>
        <w:tab/>
        <w:t xml:space="preserve">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w:t>
      </w:r>
      <w:r>
        <w:rPr>
          <w:rFonts w:ascii="Times New Roman" w:hAnsi="Times New Roman"/>
          <w:sz w:val="28"/>
        </w:rPr>
        <w:br/>
        <w:t>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CE66F7" w:rsidRDefault="003F4B6C">
      <w:pPr>
        <w:widowControl w:val="0"/>
        <w:spacing w:after="0"/>
        <w:ind w:firstLine="709"/>
        <w:jc w:val="both"/>
        <w:rPr>
          <w:rFonts w:ascii="Times New Roman" w:hAnsi="Times New Roman"/>
          <w:sz w:val="28"/>
        </w:rPr>
      </w:pPr>
      <w:r>
        <w:rPr>
          <w:rFonts w:ascii="Times New Roman" w:hAnsi="Times New Roman"/>
          <w:sz w:val="28"/>
        </w:rPr>
        <w:t xml:space="preserve">62.5. Информация о проведении запроса оферт, включая извещение </w:t>
      </w:r>
      <w:r>
        <w:rPr>
          <w:rFonts w:ascii="Times New Roman" w:hAnsi="Times New Roman"/>
          <w:sz w:val="28"/>
        </w:rPr>
        <w:br/>
        <w:t>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без учета требований части 6.1 статьи 3 Закона № 223-ФЗ. 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место, условия и сроки (периоды) поставки товара;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форма, сроки и порядок оплаты товара;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 обоснование начальной (максимальной) цены договора либо цены единицы товара, работы, услуги, включая информацию о расходах </w:t>
      </w:r>
      <w:r>
        <w:rPr>
          <w:rFonts w:ascii="Times New Roman" w:hAnsi="Times New Roman"/>
          <w:sz w:val="28"/>
        </w:rPr>
        <w:br/>
        <w:t>на перевозку, страхование, уплату таможенных пошлин, налогов и других обязательных платежей;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информация о валюте, используемой для формирования цены договора и расчетов с поставщиком (подрядчиком, исполнителем);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порядок, дата начала, дата и время окончания срока подачи оферт на участие в закупке и порядок подведения итогов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требования к участникам такой закупки в соответствии с главой 12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11) порядок и срок отзыва заявок на участие в закупке (при необходимости);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содержанию, форме, оформлению и составу заявки на участие в закупке (при необходимости);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Pr>
          <w:rFonts w:ascii="Times New Roman" w:hAnsi="Times New Roman"/>
          <w:sz w:val="28"/>
        </w:rPr>
        <w:br/>
        <w:t>в подпункте 1 пункта 62.7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14) порядок и срок внесения изменений в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15)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16) дата рассмотрения оферт участников такой закупки и подведения итогов такой закупки. При этом срок рассмотрения оферт не должен превышать </w:t>
      </w:r>
      <w:r>
        <w:rPr>
          <w:rFonts w:ascii="Times New Roman" w:hAnsi="Times New Roman"/>
          <w:strike/>
          <w:sz w:val="28"/>
        </w:rPr>
        <w:t xml:space="preserve">двадцать </w:t>
      </w:r>
      <w:r>
        <w:rPr>
          <w:rFonts w:ascii="Times New Roman" w:hAnsi="Times New Roman"/>
          <w:sz w:val="28"/>
        </w:rPr>
        <w:t>десять рабочих дней со дня окончания срока подачи таких оферт;</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19) размер (в денежном выражении), порядок предоставления обеспечения </w:t>
      </w:r>
      <w:r>
        <w:rPr>
          <w:rFonts w:ascii="Times New Roman" w:hAnsi="Times New Roman"/>
          <w:spacing w:val="-4"/>
          <w:sz w:val="28"/>
        </w:rPr>
        <w:t xml:space="preserve">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w:t>
      </w:r>
      <w:r>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 указание на антидемпинговые меры и их описание согласно требованиям главы 23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21) сведения, предусмотренные в пункте 13.2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rsidR="00CE66F7" w:rsidRDefault="003F4B6C">
      <w:pPr>
        <w:pStyle w:val="formattext"/>
        <w:widowControl w:val="0"/>
        <w:spacing w:after="0"/>
        <w:ind w:firstLine="708"/>
        <w:jc w:val="both"/>
        <w:rPr>
          <w:sz w:val="28"/>
        </w:rPr>
      </w:pPr>
      <w:r>
        <w:rPr>
          <w:sz w:val="28"/>
        </w:rPr>
        <w:t xml:space="preserve">62.8. Проект договора является неотъемлемой частью документации о закупке. </w:t>
      </w:r>
    </w:p>
    <w:p w:rsidR="00CE66F7" w:rsidRDefault="003F4B6C">
      <w:pPr>
        <w:pStyle w:val="formattext"/>
        <w:widowControl w:val="0"/>
        <w:spacing w:after="0"/>
        <w:ind w:firstLine="708"/>
        <w:jc w:val="both"/>
        <w:rPr>
          <w:sz w:val="28"/>
        </w:rPr>
      </w:pPr>
      <w:r>
        <w:rPr>
          <w:sz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62.11. Сведения, содержащиеся в извещении об осуществлении запроса оферт, должны соответствовать сведениям, содержащимся в документации </w:t>
      </w:r>
      <w:r>
        <w:rPr>
          <w:rFonts w:ascii="Times New Roman" w:hAnsi="Times New Roman"/>
          <w:sz w:val="28"/>
        </w:rPr>
        <w:br/>
        <w:t>о такой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CE66F7" w:rsidRDefault="003F4B6C">
      <w:pPr>
        <w:widowControl w:val="0"/>
        <w:spacing w:after="0"/>
        <w:ind w:firstLine="709"/>
        <w:jc w:val="both"/>
        <w:rPr>
          <w:rFonts w:ascii="Times New Roman" w:hAnsi="Times New Roman"/>
          <w:sz w:val="28"/>
        </w:rPr>
      </w:pPr>
      <w:r>
        <w:rPr>
          <w:rFonts w:ascii="Times New Roman" w:hAnsi="Times New Roman"/>
          <w:sz w:val="28"/>
        </w:rPr>
        <w:t xml:space="preserve">62.13. Заявки на участие в запросе оферт в электронной форме подаются до окончания срока подачи заявок, указанного в извещении о таком запросе, </w:t>
      </w:r>
      <w:r>
        <w:rPr>
          <w:rFonts w:ascii="Times New Roman" w:hAnsi="Times New Roman"/>
          <w:sz w:val="28"/>
        </w:rPr>
        <w:br/>
        <w:t>на электронной площадке в соответствии с регламентом работы такой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62.16. Заявка на участие в запросе оферт должна содержать:</w:t>
      </w:r>
    </w:p>
    <w:p w:rsidR="00CE66F7" w:rsidRDefault="003F4B6C">
      <w:pPr>
        <w:pStyle w:val="ConsPlusNormal"/>
        <w:widowControl w:val="0"/>
        <w:tabs>
          <w:tab w:val="left" w:pos="709"/>
        </w:tabs>
        <w:ind w:firstLine="709"/>
        <w:jc w:val="both"/>
      </w:pPr>
      <w:r>
        <w:t>1) согласие участника закупки на поставку товара на условиях, предусмотренных извещением и документацией;</w:t>
      </w:r>
    </w:p>
    <w:p w:rsidR="00CE66F7" w:rsidRDefault="003F4B6C">
      <w:pPr>
        <w:pStyle w:val="ConsPlusNormal"/>
        <w:widowControl w:val="0"/>
        <w:tabs>
          <w:tab w:val="left" w:pos="709"/>
        </w:tabs>
        <w:ind w:firstLine="709"/>
        <w:jc w:val="both"/>
      </w:pPr>
      <w: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3) полученную не ранее чем за сто восемьдесят дней до дня размещения </w:t>
      </w:r>
      <w:r>
        <w:br/>
        <w:t xml:space="preserve">в ЕИС извещения о запросе оферт в электронной форме выписку из Единого государственного реестра юридических лиц (в том числе сформированную </w:t>
      </w:r>
      <w:r>
        <w:br/>
        <w:t xml:space="preserve">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w:t>
      </w:r>
      <w:r>
        <w:br/>
        <w:t>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CE66F7" w:rsidRDefault="003F4B6C">
      <w:pPr>
        <w:pStyle w:val="ConsPlusNormal"/>
        <w:widowControl w:val="0"/>
        <w:tabs>
          <w:tab w:val="left" w:pos="709"/>
        </w:tabs>
        <w:ind w:firstLine="709"/>
        <w:jc w:val="both"/>
      </w:pPr>
      <w: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5) копии учредительных документов участника закупки (для юридических лиц);</w:t>
      </w:r>
    </w:p>
    <w:p w:rsidR="00CE66F7" w:rsidRDefault="003F4B6C">
      <w:pPr>
        <w:pStyle w:val="ConsPlusNormal"/>
        <w:widowControl w:val="0"/>
        <w:tabs>
          <w:tab w:val="left" w:pos="709"/>
        </w:tabs>
        <w:ind w:firstLine="709"/>
        <w:jc w:val="both"/>
      </w:pPr>
      <w:r>
        <w:t xml:space="preserve">6) решение о согласии на совершение крупной сделки или </w:t>
      </w:r>
      <w:r>
        <w:br/>
        <w:t>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Pr>
          <w:rStyle w:val="aff4"/>
        </w:rPr>
        <w:footnoteReference w:id="20"/>
      </w:r>
      <w:r>
        <w:t>, обеспечения исполнения договора</w:t>
      </w:r>
      <w:r>
        <w:rPr>
          <w:rStyle w:val="aff4"/>
        </w:rPr>
        <w:footnoteReference w:id="21"/>
      </w:r>
      <w:r>
        <w:t>, обеспечения гарантийных обязательств</w:t>
      </w:r>
      <w:r>
        <w:rPr>
          <w:rStyle w:val="aff4"/>
        </w:rPr>
        <w:footnoteReference w:id="22"/>
      </w:r>
      <w:r>
        <w:t xml:space="preserve"> является крупной сделкой;</w:t>
      </w:r>
    </w:p>
    <w:p w:rsidR="00CE66F7" w:rsidRDefault="003F4B6C">
      <w:pPr>
        <w:pStyle w:val="ConsPlusNormal"/>
        <w:widowControl w:val="0"/>
        <w:tabs>
          <w:tab w:val="left" w:pos="709"/>
        </w:tabs>
        <w:ind w:firstLine="709"/>
        <w:jc w:val="both"/>
      </w:pPr>
      <w:r>
        <w:t xml:space="preserve">7) документы, подтверждающие соответствие участника закупки требованиям к участникам запроса оферт, установленным заказчиком </w:t>
      </w:r>
      <w:r>
        <w:br/>
        <w:t>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11 пункта 12.1 настоящего Положения;</w:t>
      </w:r>
    </w:p>
    <w:p w:rsidR="00CE66F7" w:rsidRDefault="003F4B6C">
      <w:pPr>
        <w:pStyle w:val="ConsPlusNormal"/>
        <w:widowControl w:val="0"/>
        <w:tabs>
          <w:tab w:val="left" w:pos="709"/>
        </w:tabs>
        <w:ind w:firstLine="709"/>
        <w:jc w:val="both"/>
      </w:pPr>
      <w:r>
        <w:t xml:space="preserve">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w:t>
      </w:r>
      <w:r>
        <w:br/>
        <w:t>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ind w:firstLine="709"/>
        <w:jc w:val="both"/>
      </w:pPr>
      <w:r>
        <w:t xml:space="preserve">9) предложение о цене договора, в случае осуществления закупки </w:t>
      </w:r>
      <w:r>
        <w:br/>
        <w:t xml:space="preserve">в соответствии с главой 17 настоящего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w:t>
      </w:r>
      <w:r>
        <w:br/>
        <w:t>о проведении запроса оферт;</w:t>
      </w:r>
    </w:p>
    <w:p w:rsidR="00CE66F7" w:rsidRDefault="003F4B6C">
      <w:pPr>
        <w:pStyle w:val="ConsPlusNormal"/>
        <w:widowControl w:val="0"/>
        <w:tabs>
          <w:tab w:val="left" w:pos="709"/>
        </w:tabs>
        <w:jc w:val="both"/>
      </w:pPr>
      <w:r>
        <w:tab/>
        <w:t xml:space="preserve">10)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документации </w:t>
      </w:r>
      <w:r>
        <w:br/>
        <w:t xml:space="preserve">о проведении закупки, участник закупки включает в заявку на участие </w:t>
      </w:r>
      <w:r>
        <w:br/>
        <w:t>в запросе оферт предложение о цене единицы товара, работы, услуги по каждой позиции;</w:t>
      </w:r>
    </w:p>
    <w:p w:rsidR="00CE66F7" w:rsidRDefault="003F4B6C">
      <w:pPr>
        <w:pStyle w:val="ConsPlusNormal"/>
        <w:widowControl w:val="0"/>
        <w:tabs>
          <w:tab w:val="left" w:pos="709"/>
        </w:tabs>
        <w:ind w:firstLine="709"/>
        <w:jc w:val="both"/>
      </w:pPr>
      <w:r>
        <w:t>11) иную информацию и документы, предусмотренные извещением и (или) документацией о проведении запроса оферт.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62.17. Участник запроса оферт вправе подать только одну заявку </w:t>
      </w:r>
      <w:r>
        <w:rPr>
          <w:rFonts w:ascii="Times New Roman" w:hAnsi="Times New Roman"/>
          <w:sz w:val="28"/>
        </w:rPr>
        <w:br/>
        <w:t xml:space="preserve">на участие в таком запросе в отношении каждого предмета закупки (лота). </w:t>
      </w:r>
      <w:r>
        <w:rPr>
          <w:rFonts w:ascii="Times New Roman" w:hAnsi="Times New Roman"/>
          <w:sz w:val="28"/>
        </w:rPr>
        <w:br/>
        <w:t xml:space="preserve">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w:t>
      </w:r>
      <w:r>
        <w:rPr>
          <w:rFonts w:ascii="Times New Roman" w:hAnsi="Times New Roman"/>
          <w:sz w:val="28"/>
        </w:rPr>
        <w:br/>
        <w:t>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62.18.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CE66F7" w:rsidRDefault="003F4B6C">
      <w:pPr>
        <w:pStyle w:val="ConsPlusNormal"/>
        <w:widowControl w:val="0"/>
        <w:tabs>
          <w:tab w:val="left" w:pos="709"/>
        </w:tabs>
        <w:jc w:val="both"/>
      </w:pPr>
      <w:r>
        <w:tab/>
        <w:t>62.19.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3F4B6C">
      <w:pPr>
        <w:widowControl w:val="0"/>
        <w:spacing w:after="0"/>
        <w:ind w:firstLine="709"/>
        <w:jc w:val="both"/>
        <w:rPr>
          <w:rFonts w:ascii="Times New Roman" w:hAnsi="Times New Roman"/>
          <w:strike/>
          <w:sz w:val="28"/>
        </w:rPr>
      </w:pPr>
      <w:r>
        <w:rPr>
          <w:rFonts w:ascii="Times New Roman" w:hAnsi="Times New Roman"/>
          <w:sz w:val="28"/>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CE66F7" w:rsidRDefault="003F4B6C">
      <w:pPr>
        <w:widowControl w:val="0"/>
        <w:spacing w:after="0"/>
        <w:ind w:firstLine="709"/>
        <w:jc w:val="both"/>
        <w:rPr>
          <w:rFonts w:ascii="Times New Roman" w:hAnsi="Times New Roman"/>
          <w:sz w:val="28"/>
        </w:rPr>
      </w:pPr>
      <w:r>
        <w:rPr>
          <w:rFonts w:ascii="Times New Roman" w:hAnsi="Times New Roman"/>
          <w:sz w:val="28"/>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62.22. Победителем запроса оферт признается участник, подавший заявку, которая соответствует всем требованиям, установленным в извещении </w:t>
      </w:r>
      <w:r>
        <w:rPr>
          <w:rFonts w:ascii="Times New Roman" w:hAnsi="Times New Roman"/>
          <w:sz w:val="28"/>
        </w:rPr>
        <w:br/>
        <w:t>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62.23. Комиссия по осуществлению закупок не рассматривает и отклоняет поданные заявки в следующих случаях: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FA1595">
        <w:rPr>
          <w:rFonts w:ascii="Times New Roman" w:hAnsi="Times New Roman"/>
          <w:sz w:val="28"/>
        </w:rPr>
        <w:t>не предоставления</w:t>
      </w:r>
      <w:r>
        <w:rPr>
          <w:rFonts w:ascii="Times New Roman" w:hAnsi="Times New Roman"/>
          <w:sz w:val="28"/>
        </w:rPr>
        <w:t xml:space="preserve"> информации, предусмотренной пунктом 62.16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w:t>
      </w:r>
      <w:r w:rsidR="00FA1595">
        <w:rPr>
          <w:rFonts w:ascii="Times New Roman" w:hAnsi="Times New Roman"/>
          <w:sz w:val="28"/>
        </w:rPr>
        <w:t>не превышении</w:t>
      </w:r>
      <w:r>
        <w:rPr>
          <w:rFonts w:ascii="Times New Roman" w:hAnsi="Times New Roman"/>
          <w:sz w:val="28"/>
        </w:rPr>
        <w:t xml:space="preserve"> предусмотрено документацией о проведении запроса оферт;</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w:t>
      </w:r>
      <w:r>
        <w:rPr>
          <w:rFonts w:ascii="Times New Roman" w:hAnsi="Times New Roman"/>
          <w:sz w:val="28"/>
        </w:rPr>
        <w:br/>
        <w:t>и надзору в области налогов и сборов, о применении участником такого налогового режима.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Отклонение заявок на участие в запросе оферт в электронной форме </w:t>
      </w:r>
      <w:r>
        <w:rPr>
          <w:rFonts w:ascii="Times New Roman" w:hAnsi="Times New Roman"/>
          <w:sz w:val="28"/>
        </w:rPr>
        <w:br/>
        <w:t>по иным основаниям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62.24. Результаты рассмотрения оферт оформляются протоколом, </w:t>
      </w:r>
      <w:r>
        <w:rPr>
          <w:rFonts w:ascii="Times New Roman" w:hAnsi="Times New Roman"/>
          <w:sz w:val="28"/>
        </w:rPr>
        <w:br/>
        <w:t>в котором содержится следующая информация: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порядковые номера заявок в порядке уменьшения степени выгодности содержащихся в них условий исполнения договора, включая информацию </w:t>
      </w:r>
      <w:r>
        <w:rPr>
          <w:rFonts w:ascii="Times New Roman" w:hAnsi="Times New Roman"/>
          <w:sz w:val="28"/>
        </w:rPr>
        <w:br/>
        <w:t>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62.25. Протокол рассмотрения заявок на участие в запросе оферт </w:t>
      </w:r>
      <w:r>
        <w:rPr>
          <w:rFonts w:ascii="Times New Roman" w:hAnsi="Times New Roman"/>
          <w:sz w:val="28"/>
        </w:rPr>
        <w:br/>
        <w:t xml:space="preserve">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w:t>
      </w:r>
      <w:r>
        <w:rPr>
          <w:rFonts w:ascii="Times New Roman" w:hAnsi="Times New Roman"/>
          <w:sz w:val="28"/>
        </w:rPr>
        <w:br/>
        <w:t xml:space="preserve">и подлежит размещению в ЕИС не позднее чем через три дня со дня подписания.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62.26. В случае если по результатам рассмотрения заявок на участие </w:t>
      </w:r>
      <w:r>
        <w:rPr>
          <w:rFonts w:ascii="Times New Roman" w:hAnsi="Times New Roman"/>
          <w:spacing w:val="-2"/>
          <w:sz w:val="28"/>
        </w:rPr>
        <w:br/>
        <w:t xml:space="preserve">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pPr>
      <w:r>
        <w:rPr>
          <w:rFonts w:ascii="Times New Roman" w:hAnsi="Times New Roman"/>
          <w:spacing w:val="-2"/>
          <w:sz w:val="28"/>
        </w:rPr>
        <w:t>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t xml:space="preserve"> </w:t>
      </w:r>
      <w:r>
        <w:rPr>
          <w:rFonts w:ascii="Times New Roman" w:hAnsi="Times New Roman"/>
          <w:sz w:val="28"/>
        </w:rPr>
        <w:t>вправе провести новую закупку, за исключением закупки у единственного поставщика (исполнителя, подрядчика), предусмотренной подпунктом 3 пункта 63.1 Положения.</w:t>
      </w:r>
    </w:p>
    <w:p w:rsidR="00CE66F7" w:rsidRDefault="003F4B6C">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62.28. Договор по результатам проведения запроса оферт заключается </w:t>
      </w:r>
      <w:r>
        <w:rPr>
          <w:rFonts w:ascii="Times New Roman" w:hAnsi="Times New Roman"/>
          <w:sz w:val="28"/>
        </w:rPr>
        <w:br/>
        <w:t>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62.29. Договор по результатам закупки заключается не ранее чем через пять дней и не позднее чем через двадцать дней с даты размещения в ЕИС протокола, составленного по результатам проведения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62.30.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62.31. Победитель закупки, единственный участник закупки </w:t>
      </w:r>
      <w:r>
        <w:rPr>
          <w:rFonts w:ascii="Times New Roman" w:hAnsi="Times New Roman"/>
          <w:sz w:val="28"/>
        </w:rPr>
        <w:br/>
        <w:t xml:space="preserve">в соответствии с подпунктом 2 пункта 63.1 настоящего Положения считается уклонившимися от заключения договора при наступлении любого </w:t>
      </w:r>
      <w:r>
        <w:rPr>
          <w:rFonts w:ascii="Times New Roman" w:hAnsi="Times New Roman"/>
          <w:sz w:val="28"/>
        </w:rPr>
        <w:br/>
        <w:t>из следующих событий: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r w:rsidR="00FA1595">
        <w:rPr>
          <w:rFonts w:ascii="Times New Roman" w:hAnsi="Times New Roman"/>
          <w:sz w:val="28"/>
        </w:rPr>
        <w:t>не предоставление</w:t>
      </w:r>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r w:rsidR="00FA1595">
        <w:rPr>
          <w:rFonts w:ascii="Times New Roman" w:hAnsi="Times New Roman"/>
          <w:sz w:val="28"/>
        </w:rPr>
        <w:t>не предоставление</w:t>
      </w:r>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w:t>
      </w:r>
      <w:r>
        <w:rPr>
          <w:rFonts w:ascii="Times New Roman" w:hAnsi="Times New Roman"/>
          <w:sz w:val="28"/>
        </w:rPr>
        <w:br/>
        <w:t xml:space="preserve">в суд с иском о возмещении убытков, причиненных уклонением от заключения договора в части, не покрытой суммой обеспечения заявки на участие </w:t>
      </w:r>
      <w:r>
        <w:rPr>
          <w:rFonts w:ascii="Times New Roman" w:hAnsi="Times New Roman"/>
          <w:sz w:val="28"/>
        </w:rPr>
        <w:br/>
        <w:t xml:space="preserve">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62.36. Проведение преддоговорных переговоров не освобождает стороны от обязанности заключения договора по результатам проведения закупки, </w:t>
      </w:r>
      <w:r>
        <w:rPr>
          <w:rFonts w:ascii="Times New Roman" w:hAnsi="Times New Roman"/>
          <w:sz w:val="28"/>
        </w:rPr>
        <w:br/>
        <w:t>за исключением отдельных случаев, определенных настоящим Положением.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p>
    <w:p w:rsidR="00CE66F7" w:rsidRDefault="00362324">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 предоставление</w:t>
      </w:r>
      <w:r w:rsidR="003F4B6C">
        <w:rPr>
          <w:rFonts w:ascii="Times New Roman" w:hAnsi="Times New Roman"/>
          <w:sz w:val="28"/>
        </w:rPr>
        <w:t xml:space="preserve"> победителем закупки или иным участником закупки, </w:t>
      </w:r>
      <w:r w:rsidR="003F4B6C">
        <w:rPr>
          <w:rFonts w:ascii="Times New Roman" w:hAnsi="Times New Roman"/>
          <w:sz w:val="28"/>
        </w:rPr>
        <w:br/>
        <w:t xml:space="preserve">с которым принято решение о заключении договора, заказчику </w:t>
      </w:r>
      <w:r w:rsidR="003F4B6C">
        <w:rPr>
          <w:rFonts w:ascii="Times New Roman" w:hAnsi="Times New Roman"/>
          <w:sz w:val="28"/>
        </w:rPr>
        <w:br/>
        <w:t>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Заказчик вправе принять решение об отказе от заключения договора </w:t>
      </w:r>
      <w:r>
        <w:rPr>
          <w:rFonts w:ascii="Times New Roman" w:hAnsi="Times New Roman"/>
          <w:sz w:val="28"/>
        </w:rPr>
        <w:br/>
        <w:t>с победителем закупки по следующим основаниям: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сведения, которые были признаны комиссией недостоверными;</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CE66F7" w:rsidRDefault="00CE66F7">
      <w:pPr>
        <w:widowControl w:val="0"/>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63. Условия применения и порядок проведения закупки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у единственного поставщика (подрядчика, исполнителя)</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63.1.</w:t>
      </w:r>
      <w:r>
        <w:rPr>
          <w:rStyle w:val="aff4"/>
          <w:rFonts w:ascii="Times New Roman" w:hAnsi="Times New Roman"/>
          <w:sz w:val="28"/>
        </w:rPr>
        <w:footnoteReference w:id="23"/>
      </w:r>
      <w:r>
        <w:rPr>
          <w:rFonts w:ascii="Times New Roman" w:hAnsi="Times New Roman"/>
          <w:sz w:val="28"/>
        </w:rPr>
        <w:t xml:space="preserve"> Закупка у единственного поставщика (подрядчика, исполнителя) может осуществляться заказчиком в следующих случаях: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осуществление закупки товара, работы или услуги на сумму, </w:t>
      </w:r>
      <w:r>
        <w:rPr>
          <w:rFonts w:ascii="Times New Roman" w:hAnsi="Times New Roman"/>
          <w:sz w:val="28"/>
        </w:rPr>
        <w:br/>
        <w:t xml:space="preserve">не превышающую </w:t>
      </w:r>
      <w:r w:rsidR="0035782B">
        <w:rPr>
          <w:rFonts w:ascii="Times New Roman" w:hAnsi="Times New Roman"/>
          <w:sz w:val="28"/>
        </w:rPr>
        <w:t>пять миллионов</w:t>
      </w:r>
      <w:r>
        <w:rPr>
          <w:rFonts w:ascii="Times New Roman" w:hAnsi="Times New Roman"/>
          <w:sz w:val="28"/>
        </w:rPr>
        <w:t xml:space="preserve"> рублей: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а) с использованием функционала электронных площадок посредством региональной информационной системы Краснодарского края, используемой </w:t>
      </w:r>
      <w:r>
        <w:rPr>
          <w:rFonts w:ascii="Times New Roman" w:hAnsi="Times New Roman"/>
          <w:sz w:val="28"/>
        </w:rPr>
        <w:br/>
        <w:t>в сфере закупок для обеспечения государственных и муниципальных нужд (далее – электронные магазины);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б) без использования электронных магазинов.</w:t>
      </w:r>
    </w:p>
    <w:p w:rsidR="00CE66F7" w:rsidRPr="0035782B" w:rsidRDefault="003F4B6C">
      <w:pPr>
        <w:widowControl w:val="0"/>
        <w:spacing w:after="0" w:line="240" w:lineRule="auto"/>
        <w:ind w:firstLine="709"/>
        <w:jc w:val="both"/>
        <w:rPr>
          <w:rFonts w:ascii="Times New Roman" w:hAnsi="Times New Roman"/>
          <w:color w:val="auto"/>
          <w:sz w:val="28"/>
        </w:rPr>
      </w:pPr>
      <w:r w:rsidRPr="0035782B">
        <w:rPr>
          <w:rFonts w:ascii="Times New Roman" w:hAnsi="Times New Roman"/>
          <w:color w:val="auto"/>
          <w:sz w:val="28"/>
        </w:rPr>
        <w:t>Объем закупок, проведенных на основании подпункта 1 пункта 63.1 Положения в течение календарного года, не должен превышать десять миллионов рублей или не должен превышать восемьдесят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rsidR="00CE66F7" w:rsidRDefault="003F4B6C">
      <w:pPr>
        <w:widowControl w:val="0"/>
        <w:tabs>
          <w:tab w:val="left" w:pos="851"/>
        </w:tabs>
        <w:spacing w:after="0" w:line="240" w:lineRule="auto"/>
        <w:jc w:val="both"/>
        <w:rPr>
          <w:rFonts w:ascii="Times New Roman" w:hAnsi="Times New Roman"/>
          <w:sz w:val="28"/>
        </w:rPr>
      </w:pPr>
      <w:r>
        <w:rPr>
          <w:rFonts w:ascii="Times New Roman" w:hAnsi="Times New Roman"/>
          <w:sz w:val="28"/>
        </w:rPr>
        <w:tab/>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w:t>
      </w:r>
      <w:r>
        <w:rPr>
          <w:rFonts w:ascii="Times New Roman" w:hAnsi="Times New Roman"/>
          <w:sz w:val="28"/>
        </w:rPr>
        <w:br/>
        <w:t>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w:t>
      </w:r>
      <w:r>
        <w:rPr>
          <w:rFonts w:ascii="Times New Roman" w:hAnsi="Times New Roman"/>
          <w:sz w:val="28"/>
        </w:rPr>
        <w:br/>
        <w:t>не превышающий трех рабочих дней с момента заключения договора;</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w:t>
      </w:r>
      <w:r>
        <w:rPr>
          <w:rFonts w:ascii="Times New Roman" w:hAnsi="Times New Roman"/>
          <w:sz w:val="28"/>
        </w:rPr>
        <w:br/>
        <w:t xml:space="preserve">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w:t>
      </w:r>
      <w:r>
        <w:rPr>
          <w:rFonts w:ascii="Times New Roman" w:hAnsi="Times New Roman"/>
          <w:sz w:val="28"/>
        </w:rPr>
        <w:br/>
        <w:t xml:space="preserve">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w:t>
      </w:r>
      <w:r>
        <w:rPr>
          <w:rFonts w:ascii="Times New Roman" w:hAnsi="Times New Roman"/>
          <w:sz w:val="28"/>
        </w:rPr>
        <w:br/>
        <w:t>в соответствии с указанным подпунктом.</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Заказчик вправе провести с поставщиком (подрядчиком, исполнителем), </w:t>
      </w:r>
      <w:r>
        <w:rPr>
          <w:rFonts w:ascii="Times New Roman" w:hAnsi="Times New Roman"/>
          <w:sz w:val="28"/>
        </w:rPr>
        <w:br/>
        <w:t xml:space="preserve">с которым заключается договор, переговоры по снижению цены договора, </w:t>
      </w:r>
      <w:r>
        <w:rPr>
          <w:rFonts w:ascii="Times New Roman" w:hAnsi="Times New Roman"/>
          <w:sz w:val="28"/>
        </w:rPr>
        <w:br/>
        <w:t xml:space="preserve">в случае осуществления закупки в соответствии с главой 17 настоящего Положения – цены единицы (суммы цен единиц) товара, работы, услуги </w:t>
      </w:r>
      <w:r>
        <w:rPr>
          <w:rFonts w:ascii="Times New Roman" w:hAnsi="Times New Roman"/>
          <w:sz w:val="28"/>
        </w:rPr>
        <w:br/>
        <w:t>и заключить договор по цене, согласованной в процессе проведения преддоговорных переговоров.</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w:t>
      </w:r>
      <w:r>
        <w:rPr>
          <w:rFonts w:ascii="Times New Roman" w:hAnsi="Times New Roman"/>
          <w:sz w:val="28"/>
        </w:rPr>
        <w:br/>
        <w:t>не превышающий трех рабочих дней с момента заключения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w:t>
      </w:r>
      <w:r>
        <w:rPr>
          <w:rFonts w:ascii="Times New Roman" w:hAnsi="Times New Roman"/>
          <w:sz w:val="28"/>
        </w:rPr>
        <w:br/>
        <w:t xml:space="preserve">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w:t>
      </w:r>
      <w:r>
        <w:rPr>
          <w:rFonts w:ascii="Times New Roman" w:hAnsi="Times New Roman"/>
          <w:sz w:val="28"/>
        </w:rPr>
        <w:br/>
        <w:t>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w:t>
      </w:r>
      <w:r>
        <w:rPr>
          <w:rFonts w:ascii="Times New Roman" w:hAnsi="Times New Roman"/>
          <w:sz w:val="28"/>
        </w:rPr>
        <w:br/>
        <w:t xml:space="preserve">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w:t>
      </w:r>
      <w:r>
        <w:rPr>
          <w:rFonts w:ascii="Times New Roman" w:hAnsi="Times New Roman"/>
          <w:sz w:val="28"/>
        </w:rPr>
        <w:br/>
        <w:t>в соответствии с указанным подпунктом;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 оказание услуг по водоснабжению, водоотведению, теплоснабжению, обращению с твердыми коммунальными (бытовыми) отходами, отходами I и II классов опасности, газоснабжению (за исключением услуг по реализации сжиженного газа), по техническому обслуживанию газового оборудования </w:t>
      </w:r>
      <w:r>
        <w:rPr>
          <w:rFonts w:ascii="Times New Roman" w:hAnsi="Times New Roman"/>
          <w:sz w:val="28"/>
        </w:rPr>
        <w:br/>
        <w:t xml:space="preserve">и газораспределительных подстанций,  по подключению (присоединению) </w:t>
      </w:r>
      <w:r>
        <w:rPr>
          <w:rFonts w:ascii="Times New Roman" w:hAnsi="Times New Roman"/>
          <w:sz w:val="28"/>
        </w:rPr>
        <w:br/>
        <w:t xml:space="preserve">к сетям инженерно-технического обеспечения по регулируемым в соответствии с законодательством Российской Федерации ценам (тарифам), по хранению </w:t>
      </w:r>
      <w:r>
        <w:rPr>
          <w:rFonts w:ascii="Times New Roman" w:hAnsi="Times New Roman"/>
          <w:sz w:val="28"/>
        </w:rPr>
        <w:br/>
        <w:t xml:space="preserve">и ввозу (вывозу) наркотических средств и психотропных веществ </w:t>
      </w:r>
      <w:r>
        <w:rPr>
          <w:rFonts w:ascii="Times New Roman" w:hAnsi="Times New Roman"/>
          <w:sz w:val="28"/>
        </w:rPr>
        <w:br/>
        <w:t>и их прекурсоров;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w:t>
      </w:r>
      <w:r>
        <w:rPr>
          <w:rFonts w:ascii="Times New Roman" w:hAnsi="Times New Roman"/>
          <w:sz w:val="28"/>
        </w:rPr>
        <w:br/>
        <w:t>по распространению телеканала в спутниковых пакетах;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9) аренда (субаренда) нежилого здания, строения, сооружения, нежилого помещения, а также аренда земельного участка;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10) заключение договора на выполнение работ, оказание услуг </w:t>
      </w:r>
      <w:r>
        <w:rPr>
          <w:rFonts w:ascii="Times New Roman" w:hAnsi="Times New Roman"/>
          <w:sz w:val="28"/>
        </w:rPr>
        <w:br/>
        <w:t xml:space="preserve">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w:t>
      </w:r>
      <w:r>
        <w:rPr>
          <w:rFonts w:ascii="Times New Roman" w:hAnsi="Times New Roman"/>
          <w:sz w:val="28"/>
        </w:rPr>
        <w:br/>
        <w:t xml:space="preserve">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w:t>
      </w:r>
      <w:r>
        <w:rPr>
          <w:rFonts w:ascii="Times New Roman" w:hAnsi="Times New Roman"/>
          <w:sz w:val="28"/>
        </w:rPr>
        <w:br/>
        <w:t xml:space="preserve">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w:t>
      </w:r>
      <w:r>
        <w:rPr>
          <w:rFonts w:ascii="Times New Roman" w:hAnsi="Times New Roman"/>
          <w:sz w:val="28"/>
        </w:rPr>
        <w:br/>
        <w:t xml:space="preserve">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w:t>
      </w:r>
      <w:r>
        <w:rPr>
          <w:rFonts w:ascii="Times New Roman" w:hAnsi="Times New Roman"/>
          <w:sz w:val="28"/>
        </w:rPr>
        <w:br/>
        <w:t>в настоящем подпункте;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w:t>
      </w:r>
      <w:r>
        <w:rPr>
          <w:rFonts w:ascii="Times New Roman" w:hAnsi="Times New Roman"/>
          <w:sz w:val="28"/>
        </w:rPr>
        <w:br/>
        <w:t xml:space="preserve">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w:t>
      </w:r>
      <w:r>
        <w:rPr>
          <w:rFonts w:ascii="Times New Roman" w:hAnsi="Times New Roman"/>
          <w:sz w:val="28"/>
        </w:rPr>
        <w:br/>
        <w:t>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14) закупка произведений литературы и искусства определенных авторов (за исключением случаев приобретения кинопроектов в целях проката), прав </w:t>
      </w:r>
      <w:r>
        <w:rPr>
          <w:rFonts w:ascii="Times New Roman" w:hAnsi="Times New Roman"/>
          <w:sz w:val="28"/>
        </w:rPr>
        <w:br/>
        <w:t xml:space="preserve">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w:t>
      </w:r>
      <w:r>
        <w:rPr>
          <w:rFonts w:ascii="Times New Roman" w:hAnsi="Times New Roman"/>
          <w:sz w:val="28"/>
        </w:rPr>
        <w:br/>
        <w:t>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w:t>
      </w:r>
      <w:r>
        <w:rPr>
          <w:rFonts w:ascii="Times New Roman" w:hAnsi="Times New Roman"/>
          <w:sz w:val="28"/>
        </w:rPr>
        <w:br/>
        <w:t>и иных предметов, необходимых для создания и (или) исполнения произведений;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(проката и (или) публичного показа)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w:t>
      </w:r>
      <w:r>
        <w:rPr>
          <w:rFonts w:ascii="Times New Roman" w:hAnsi="Times New Roman"/>
          <w:sz w:val="28"/>
        </w:rPr>
        <w:br/>
        <w:t>с производством фильмов, включая услуги видеооператора, звукооператора, услуги по озвучиванию фильма;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иного лица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Динского района;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 медицинских осмотров лиц, являющихся учащимися, по углубленной программе медицинского обследования;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35) закупка наркотических средств, психотропных веществ </w:t>
      </w:r>
      <w:r>
        <w:rPr>
          <w:rFonts w:ascii="Times New Roman" w:hAnsi="Times New Roman"/>
          <w:sz w:val="28"/>
        </w:rPr>
        <w:br/>
        <w:t xml:space="preserve">и их прекурсоров, производимых с учетом выделенных государством квот </w:t>
      </w:r>
      <w:r>
        <w:rPr>
          <w:rFonts w:ascii="Times New Roman" w:hAnsi="Times New Roman"/>
          <w:sz w:val="28"/>
        </w:rPr>
        <w:br/>
        <w:t>и планом распределения Минпромторга России;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37) осуществление закупки товаров, работ, услуг в период </w:t>
      </w:r>
      <w:r w:rsidRPr="00512826">
        <w:rPr>
          <w:rFonts w:ascii="Times New Roman" w:hAnsi="Times New Roman"/>
          <w:sz w:val="28"/>
        </w:rPr>
        <w:t>до 31 декабря 202</w:t>
      </w:r>
      <w:r w:rsidR="00512826" w:rsidRPr="00512826">
        <w:rPr>
          <w:rFonts w:ascii="Times New Roman" w:hAnsi="Times New Roman"/>
          <w:sz w:val="28"/>
        </w:rPr>
        <w:t>4</w:t>
      </w:r>
      <w:r w:rsidRPr="00512826">
        <w:rPr>
          <w:rFonts w:ascii="Times New Roman" w:hAnsi="Times New Roman"/>
          <w:sz w:val="28"/>
        </w:rPr>
        <w:t xml:space="preserve"> г. включительно </w:t>
      </w:r>
      <w:r>
        <w:rPr>
          <w:rFonts w:ascii="Times New Roman" w:hAnsi="Times New Roman"/>
          <w:sz w:val="28"/>
        </w:rPr>
        <w:t>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rsidR="00CE66F7" w:rsidRPr="00512826"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38) </w:t>
      </w:r>
      <w:r w:rsidRPr="00512826">
        <w:rPr>
          <w:rFonts w:ascii="Times New Roman" w:hAnsi="Times New Roman"/>
          <w:sz w:val="28"/>
        </w:rPr>
        <w:t xml:space="preserve">осуществление закупки в соответствии с решением главы </w:t>
      </w:r>
      <w:r w:rsidR="00AE1E42" w:rsidRPr="00512826">
        <w:rPr>
          <w:rFonts w:ascii="Times New Roman" w:hAnsi="Times New Roman"/>
          <w:sz w:val="28"/>
        </w:rPr>
        <w:t xml:space="preserve">Новотитаровского сельского поселения </w:t>
      </w:r>
      <w:r w:rsidRPr="00512826">
        <w:rPr>
          <w:rFonts w:ascii="Times New Roman" w:hAnsi="Times New Roman"/>
          <w:sz w:val="28"/>
        </w:rPr>
        <w:t>Динско</w:t>
      </w:r>
      <w:r w:rsidR="00AE1E42" w:rsidRPr="00512826">
        <w:rPr>
          <w:rFonts w:ascii="Times New Roman" w:hAnsi="Times New Roman"/>
          <w:sz w:val="28"/>
        </w:rPr>
        <w:t>го</w:t>
      </w:r>
      <w:r w:rsidRPr="00512826">
        <w:rPr>
          <w:rFonts w:ascii="Times New Roman" w:hAnsi="Times New Roman"/>
          <w:sz w:val="28"/>
        </w:rPr>
        <w:t xml:space="preserve"> район</w:t>
      </w:r>
      <w:r w:rsidR="00AE1E42" w:rsidRPr="00512826">
        <w:rPr>
          <w:rFonts w:ascii="Times New Roman" w:hAnsi="Times New Roman"/>
          <w:sz w:val="28"/>
        </w:rPr>
        <w:t>а</w:t>
      </w:r>
      <w:r w:rsidRPr="00512826">
        <w:rPr>
          <w:rFonts w:ascii="Times New Roman" w:hAnsi="Times New Roman"/>
          <w:sz w:val="28"/>
        </w:rPr>
        <w:t>, заместител</w:t>
      </w:r>
      <w:r w:rsidR="001365BB" w:rsidRPr="00512826">
        <w:rPr>
          <w:rFonts w:ascii="Times New Roman" w:hAnsi="Times New Roman"/>
          <w:sz w:val="28"/>
        </w:rPr>
        <w:t>ей</w:t>
      </w:r>
      <w:r w:rsidRPr="00512826">
        <w:rPr>
          <w:rFonts w:ascii="Times New Roman" w:hAnsi="Times New Roman"/>
          <w:sz w:val="28"/>
        </w:rPr>
        <w:t xml:space="preserve"> главы </w:t>
      </w:r>
      <w:r w:rsidR="001365BB" w:rsidRPr="00512826">
        <w:rPr>
          <w:rFonts w:ascii="Times New Roman" w:hAnsi="Times New Roman"/>
          <w:sz w:val="28"/>
        </w:rPr>
        <w:t xml:space="preserve">Новотитаровского сельского поселения </w:t>
      </w:r>
      <w:r w:rsidRPr="00512826">
        <w:rPr>
          <w:rFonts w:ascii="Times New Roman" w:hAnsi="Times New Roman"/>
          <w:sz w:val="28"/>
        </w:rPr>
        <w:t>Динско</w:t>
      </w:r>
      <w:r w:rsidR="001365BB" w:rsidRPr="00512826">
        <w:rPr>
          <w:rFonts w:ascii="Times New Roman" w:hAnsi="Times New Roman"/>
          <w:sz w:val="28"/>
        </w:rPr>
        <w:t>го</w:t>
      </w:r>
      <w:r w:rsidRPr="00512826">
        <w:rPr>
          <w:rFonts w:ascii="Times New Roman" w:hAnsi="Times New Roman"/>
          <w:sz w:val="28"/>
        </w:rPr>
        <w:t xml:space="preserve"> район</w:t>
      </w:r>
      <w:r w:rsidR="001365BB" w:rsidRPr="00512826">
        <w:rPr>
          <w:rFonts w:ascii="Times New Roman" w:hAnsi="Times New Roman"/>
          <w:sz w:val="28"/>
        </w:rPr>
        <w:t>а</w:t>
      </w:r>
      <w:r w:rsidRPr="00512826">
        <w:rPr>
          <w:rFonts w:ascii="Times New Roman" w:hAnsi="Times New Roman"/>
          <w:sz w:val="28"/>
        </w:rPr>
        <w:t>;</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 приобретение продуктов питания и услуг по обеспечению питанием;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а) заводом-изготовителем;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б) юридическим лицом, правом участия в котором обладает завод</w:t>
      </w:r>
      <w:r w:rsidR="00842C0A">
        <w:rPr>
          <w:rFonts w:ascii="Times New Roman" w:hAnsi="Times New Roman"/>
          <w:sz w:val="28"/>
        </w:rPr>
        <w:t xml:space="preserve"> </w:t>
      </w:r>
      <w:r>
        <w:rPr>
          <w:rFonts w:ascii="Times New Roman" w:hAnsi="Times New Roman"/>
          <w:sz w:val="28"/>
        </w:rPr>
        <w:t>изготовитель;</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43) заключение договоров с физическим лицом на оказание услуг </w:t>
      </w:r>
      <w:r>
        <w:rPr>
          <w:rFonts w:ascii="Times New Roman" w:hAnsi="Times New Roman"/>
          <w:sz w:val="28"/>
        </w:rPr>
        <w:br/>
        <w:t>по исполнению обязательств члена жюри конкурсов, фестивалей, выставок, иных культурно-просветительских и спортивных мероприятий;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44)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w:t>
      </w:r>
      <w:r>
        <w:rPr>
          <w:rFonts w:ascii="Times New Roman" w:hAnsi="Times New Roman"/>
          <w:sz w:val="28"/>
        </w:rPr>
        <w:br/>
        <w:t>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CE66F7" w:rsidRDefault="003F4B6C">
      <w:pPr>
        <w:spacing w:after="0" w:line="240" w:lineRule="auto"/>
        <w:ind w:firstLine="708"/>
        <w:jc w:val="both"/>
        <w:rPr>
          <w:rFonts w:ascii="Times New Roman" w:hAnsi="Times New Roman"/>
          <w:sz w:val="28"/>
        </w:rPr>
      </w:pPr>
      <w:r>
        <w:rPr>
          <w:rFonts w:ascii="Times New Roman" w:hAnsi="Times New Roman"/>
          <w:sz w:val="28"/>
        </w:rPr>
        <w:t>45)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 xml:space="preserve">46) осуществление закупки лекарственных препаратов, медицинских изделий и других товаров аптечного ассортимента, разрешенных </w:t>
      </w:r>
      <w:r>
        <w:rPr>
          <w:rFonts w:ascii="Times New Roman" w:hAnsi="Times New Roman"/>
          <w:spacing w:val="6"/>
          <w:sz w:val="28"/>
        </w:rPr>
        <w:br/>
        <w:t>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47) осуществление закупок радиоэлектронной продукции;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6"/>
          <w:sz w:val="28"/>
        </w:rPr>
        <w:t xml:space="preserve">48)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w:t>
      </w:r>
      <w:r>
        <w:rPr>
          <w:rFonts w:ascii="Times New Roman" w:hAnsi="Times New Roman"/>
          <w:spacing w:val="6"/>
          <w:sz w:val="28"/>
        </w:rPr>
        <w:br/>
        <w:t xml:space="preserve">и экономической ситуацией, характеризующейся недружественными действиями иностранных государств и международных организаций, </w:t>
      </w:r>
      <w:r>
        <w:rPr>
          <w:rFonts w:ascii="Times New Roman" w:hAnsi="Times New Roman"/>
          <w:spacing w:val="6"/>
          <w:sz w:val="28"/>
        </w:rPr>
        <w:br/>
        <w:t xml:space="preserve">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49</w:t>
      </w:r>
      <w:r w:rsidRPr="00512826">
        <w:rPr>
          <w:rFonts w:ascii="Times New Roman" w:hAnsi="Times New Roman"/>
          <w:sz w:val="28"/>
        </w:rPr>
        <w:t>) по 31 декабря 202</w:t>
      </w:r>
      <w:r w:rsidR="00512826" w:rsidRPr="00512826">
        <w:rPr>
          <w:rFonts w:ascii="Times New Roman" w:hAnsi="Times New Roman"/>
          <w:sz w:val="28"/>
        </w:rPr>
        <w:t>4</w:t>
      </w:r>
      <w:r w:rsidRPr="00512826">
        <w:rPr>
          <w:rFonts w:ascii="Times New Roman" w:hAnsi="Times New Roman"/>
          <w:sz w:val="28"/>
        </w:rPr>
        <w:t> г. (включительно) осуществление</w:t>
      </w:r>
      <w:r>
        <w:rPr>
          <w:rFonts w:ascii="Times New Roman" w:hAnsi="Times New Roman"/>
          <w:spacing w:val="6"/>
          <w:sz w:val="28"/>
        </w:rPr>
        <w:t xml:space="preserve"> закупки оборудования и техники, а также движимого имущества в рамках реализации мероприятий государственных программ Краснодарского края, определенных, в соответствии с Федеральным законом о контрактной системе, актом высшего исполнительного органа государственной власти субъекта Российской Федерации, муниципальным правовым актом местной администрации;</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50)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 xml:space="preserve">51)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w:t>
      </w:r>
      <w:r>
        <w:rPr>
          <w:rFonts w:ascii="Times New Roman" w:hAnsi="Times New Roman"/>
          <w:spacing w:val="6"/>
          <w:sz w:val="28"/>
        </w:rPr>
        <w:br/>
        <w:t>по правилам абзаца десятого пункта 10.6 Положения без учета предложения завода-изготовителя;</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52) заключение договора, предметом которого является приобретение нежилого здания, строения, сооружения, нежилого помещения, земельного участка.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53) заключение договора на приобретение права использования (проката и (или) публичного показа) или приобретение (проката и (или) публичного показа) фильмов (кино, кинофильм, телефильм, кинокартина, мультипликация и т.д.) на любых видах носителей для показа заказчиком фильмов в кинотеатрах.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63.2. Заказчик проводит закупки у единственного поставщика (подрядчика, исполнителя) только в случаях, предусмотренных пунктом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w:t>
      </w:r>
      <w:r>
        <w:rPr>
          <w:rFonts w:ascii="Times New Roman" w:hAnsi="Times New Roman"/>
          <w:sz w:val="28"/>
        </w:rPr>
        <w:br/>
        <w:t>не позднее даты заключения договора с единственным поставщиком (подрядчиком, исполнителем).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цена договора с единственным поставщиком (подрядчиком, исполнителем) не превышает сто тысяч рублей, заказчик вправе </w:t>
      </w:r>
      <w:r>
        <w:rPr>
          <w:rFonts w:ascii="Times New Roman" w:hAnsi="Times New Roman"/>
          <w:sz w:val="28"/>
        </w:rPr>
        <w:br/>
        <w:t>не обосновывать цену договора с единственным поставщиком (подрядчиком, исполнителем) (цену единицы товара, работы, услуги).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63.4</w:t>
      </w:r>
      <w:r>
        <w:rPr>
          <w:rFonts w:ascii="Times New Roman" w:hAnsi="Times New Roman"/>
          <w:sz w:val="28"/>
          <w:vertAlign w:val="superscript"/>
        </w:rPr>
        <w:footnoteReference w:id="24"/>
      </w:r>
      <w:r>
        <w:rPr>
          <w:rFonts w:ascii="Times New Roman" w:hAnsi="Times New Roman"/>
          <w:sz w:val="28"/>
        </w:rPr>
        <w:t>. Извещение о закупке у единственного поставщика (подрядчика, исполнителя) должно содержать:</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способ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наименование, место нахождения, почтовый адрес, адрес электронной почты, номер контактного телефона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предмет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место поставки товара, выполнения работы, оказания услуги;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цену договора, начальную (максимальную) цену договора в случае осуществления закупки в соответствии с абзацем вторым подпункта 1 пункта 63.1 Положения и (или) в соответствии с пунктом 63.5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при необходимости включает в документ, указанный в пункте 15.9 Положения, наименование закупаемого товара (работы, услуги) </w:t>
      </w:r>
      <w:r>
        <w:rPr>
          <w:rFonts w:ascii="Times New Roman" w:hAnsi="Times New Roman"/>
          <w:sz w:val="28"/>
        </w:rPr>
        <w:br/>
        <w:t>и соответствующий код ОКПД 2;</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принимает предложения о товаре (работе, услуге) и о цене договора </w:t>
      </w:r>
      <w:r>
        <w:rPr>
          <w:rFonts w:ascii="Times New Roman" w:hAnsi="Times New Roman"/>
          <w:sz w:val="28"/>
        </w:rPr>
        <w:br/>
        <w:t>от участников закупки с использованием функционала электронного магазина (в случае осуществления закупки в соответствии с абзацем вторым подпункта 1 пункта 63.1 Положения) либо в порядке, установленном пунктом 63.7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w:t>
      </w:r>
      <w:r>
        <w:rPr>
          <w:rFonts w:ascii="Times New Roman" w:hAnsi="Times New Roman"/>
          <w:sz w:val="28"/>
        </w:rPr>
        <w:br/>
        <w:t xml:space="preserve">и который предложил наиболее низкую цену договора, не ранее, чем </w:t>
      </w:r>
      <w:r>
        <w:rPr>
          <w:rFonts w:ascii="Times New Roman" w:hAnsi="Times New Roman"/>
          <w:sz w:val="28"/>
        </w:rPr>
        <w:br/>
        <w:t>на следующий день после публикации извещения о такой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63.6. При осуществлении закупки товара (работы, услуги) в соответствии с пунктом 63.5 Положения документация о закупке товаров, работ, услуг </w:t>
      </w:r>
      <w:r>
        <w:rPr>
          <w:rFonts w:ascii="Times New Roman" w:hAnsi="Times New Roman"/>
          <w:sz w:val="28"/>
        </w:rPr>
        <w:br/>
        <w:t xml:space="preserve">у единственного поставщика (подрядчика, исполнителя должна содержать описание закупаемого товара (работы, услуги), проект договора, сроки, место </w:t>
      </w:r>
      <w:r>
        <w:rPr>
          <w:rFonts w:ascii="Times New Roman" w:hAnsi="Times New Roman"/>
          <w:sz w:val="28"/>
        </w:rPr>
        <w:br/>
        <w:t>и порядок предоставления предложений от участников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включить в документацию о закупке товаров, работ, услуг у единственного поставщика (подрядчика, исполнителя) требование </w:t>
      </w:r>
      <w:r>
        <w:rPr>
          <w:rFonts w:ascii="Times New Roman" w:hAnsi="Times New Roman"/>
          <w:sz w:val="28"/>
        </w:rPr>
        <w:br/>
        <w:t xml:space="preserve">об отсутствии в течение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 В случае включения такого требования в документацию о закупке заявки участников закупки, не удовлетворяющих указанному требованию, признаются несоответствующими требованиям, установленным извещением </w:t>
      </w:r>
      <w:r>
        <w:rPr>
          <w:rFonts w:ascii="Times New Roman" w:hAnsi="Times New Roman"/>
          <w:sz w:val="28"/>
        </w:rPr>
        <w:br/>
        <w:t>и документацией о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63.7. В случае осуществления закупки товара (работы, услуги) </w:t>
      </w:r>
      <w:r>
        <w:rPr>
          <w:rFonts w:ascii="Times New Roman" w:hAnsi="Times New Roman"/>
          <w:sz w:val="28"/>
        </w:rPr>
        <w:br/>
        <w:t xml:space="preserve">в соответствии с пунктом 63.5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w:t>
      </w:r>
      <w:r>
        <w:rPr>
          <w:rFonts w:ascii="Times New Roman" w:hAnsi="Times New Roman"/>
          <w:sz w:val="28"/>
        </w:rPr>
        <w:br/>
        <w:t>в извещении.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63.8. При осуществлении закупки в соответствии с абзацем вторым подпункта 1 пункта 63.1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главой 17 Положения указанное требование не устанавливается.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63.9. При осуществлении закупки в соответствии с абзацем вторым подпункта 1 пункта 63.1 Положения заказчик (комиссия заказчика) формирует протокол подведения итогов закупки у единственного поставщика (подрядчика, исполнителя).</w:t>
      </w:r>
    </w:p>
    <w:p w:rsidR="00CE66F7" w:rsidRDefault="00CE66F7">
      <w:pPr>
        <w:widowControl w:val="0"/>
        <w:spacing w:after="0" w:line="240" w:lineRule="auto"/>
        <w:ind w:firstLine="709"/>
        <w:jc w:val="center"/>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64. Условия применения и порядок проведения срочного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ценового запроса в электронной форме</w:t>
      </w:r>
    </w:p>
    <w:p w:rsidR="00CE66F7" w:rsidRDefault="00CE66F7">
      <w:pPr>
        <w:spacing w:after="0"/>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64.1. Срочный ценовой запрос в электронной форме (далее в настоящей главе – ценовой запрос) – неконкурентный способ закупки товаров, работ, услуг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w:t>
      </w:r>
      <w:r>
        <w:rPr>
          <w:rFonts w:ascii="Times New Roman" w:hAnsi="Times New Roman"/>
          <w:sz w:val="28"/>
        </w:rPr>
        <w:br/>
        <w:t>в срочном ценовом запросе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64.4. Заказчик вправе принять решение об отмене ценового запроса </w:t>
      </w:r>
      <w:r>
        <w:rPr>
          <w:rFonts w:ascii="Times New Roman" w:hAnsi="Times New Roman"/>
          <w:sz w:val="28"/>
        </w:rPr>
        <w:br/>
        <w:t xml:space="preserve">в любое время вплоть до даты и времени окончания срока подачи заявок </w:t>
      </w:r>
      <w:r>
        <w:rPr>
          <w:rFonts w:ascii="Times New Roman" w:hAnsi="Times New Roman"/>
          <w:sz w:val="28"/>
        </w:rPr>
        <w:br/>
        <w:t>в порядке, предусмотренном главой 25 настоящего Положения.</w:t>
      </w:r>
    </w:p>
    <w:p w:rsidR="00CE66F7" w:rsidRDefault="003F4B6C">
      <w:pPr>
        <w:widowControl w:val="0"/>
        <w:spacing w:after="0"/>
        <w:ind w:firstLine="709"/>
        <w:jc w:val="both"/>
        <w:rPr>
          <w:rFonts w:ascii="Times New Roman" w:hAnsi="Times New Roman"/>
          <w:sz w:val="28"/>
        </w:rPr>
      </w:pPr>
      <w:r>
        <w:rPr>
          <w:rFonts w:ascii="Times New Roman" w:hAnsi="Times New Roman"/>
          <w:sz w:val="28"/>
        </w:rPr>
        <w:t xml:space="preserve">64.5. Информация о проведении ценового запроса, включая извещение </w:t>
      </w:r>
      <w:r>
        <w:rPr>
          <w:rFonts w:ascii="Times New Roman" w:hAnsi="Times New Roman"/>
          <w:sz w:val="28"/>
        </w:rPr>
        <w:br/>
        <w:t xml:space="preserve">о проведении ценового запроса, документацию о ценовом запросе и проект договора, размещается заказчиком на электронной площадке, а также в ЕИС </w:t>
      </w:r>
      <w:r>
        <w:rPr>
          <w:rFonts w:ascii="Times New Roman" w:hAnsi="Times New Roman"/>
          <w:sz w:val="28"/>
        </w:rPr>
        <w:br/>
        <w:t>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8) обоснование начальной (максимальной) цены договора либо цены единицы товара, работы, услуги, включая информацию о расходах </w:t>
      </w:r>
      <w:r>
        <w:rPr>
          <w:rFonts w:ascii="Times New Roman" w:hAnsi="Times New Roman"/>
          <w:sz w:val="28"/>
        </w:rPr>
        <w:br/>
        <w:t>на перевозку, страхование, уплату таможенных пошлин, налогов и других обязательных платежей;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и порядок подведения итогов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участникам такой закупки в соответствии с главой 12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13)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 порядок и срок отзыва заявок на участие в закупке;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 порядок и срок внесения изменений в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 дата рассмотрения заявок участников такой закупки и 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 xml:space="preserve">требований </w:t>
      </w:r>
      <w:r>
        <w:rPr>
          <w:rFonts w:ascii="Times New Roman" w:hAnsi="Times New Roman"/>
          <w:spacing w:val="-4"/>
          <w:sz w:val="28"/>
        </w:rPr>
        <w:br/>
        <w:t>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rPr>
        <w:t xml:space="preserve">, в случае если заказчиком принято решение </w:t>
      </w:r>
      <w:r>
        <w:rPr>
          <w:rFonts w:ascii="Times New Roman" w:hAnsi="Times New Roman"/>
          <w:sz w:val="28"/>
        </w:rPr>
        <w:br/>
        <w:t>об установлении таких требований, или указание на то, что обеспечение гарантийных обязательств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21) указание на антидемпинговые меры и их описание согласно требованиям главы 23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24) сведения, предусмотренные в пункте 13.2 настоящего Положения.</w:t>
      </w:r>
    </w:p>
    <w:p w:rsidR="00CE66F7" w:rsidRDefault="003F4B6C">
      <w:pPr>
        <w:pStyle w:val="formattext"/>
        <w:widowControl w:val="0"/>
        <w:spacing w:after="0"/>
        <w:ind w:firstLine="708"/>
        <w:jc w:val="both"/>
        <w:rPr>
          <w:sz w:val="28"/>
        </w:rPr>
      </w:pPr>
      <w:r>
        <w:rPr>
          <w:sz w:val="28"/>
        </w:rPr>
        <w:t xml:space="preserve">64.8. Проект договора является неотъемлемой частью документации о закупке. </w:t>
      </w:r>
    </w:p>
    <w:p w:rsidR="00CE66F7" w:rsidRDefault="003F4B6C">
      <w:pPr>
        <w:pStyle w:val="formattext"/>
        <w:widowControl w:val="0"/>
        <w:spacing w:after="0"/>
        <w:ind w:firstLine="708"/>
        <w:jc w:val="both"/>
        <w:rPr>
          <w:sz w:val="28"/>
        </w:rPr>
      </w:pPr>
      <w:r>
        <w:rPr>
          <w:sz w:val="28"/>
        </w:rPr>
        <w:t xml:space="preserve">64.9. Документация о ценовом запросе может содержать требование </w:t>
      </w:r>
      <w:r>
        <w:rPr>
          <w:sz w:val="28"/>
        </w:rPr>
        <w:br/>
        <w:t xml:space="preserve">о том, что предложенная участником цена единицы товара, работы, услуги </w:t>
      </w:r>
      <w:r>
        <w:rPr>
          <w:sz w:val="28"/>
        </w:rPr>
        <w:br/>
        <w:t xml:space="preserve">не должна превышать цену единицы товара, работы, услуги указанную </w:t>
      </w:r>
      <w:r>
        <w:rPr>
          <w:sz w:val="28"/>
        </w:rPr>
        <w:br/>
        <w:t>в документации о проведении ценового запроса.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64.10.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64.11. Сведения, содержащиеся в извещении об осуществлении ценового запроса, должны соответствовать сведениям, содержащимся в документации </w:t>
      </w:r>
      <w:r>
        <w:rPr>
          <w:rFonts w:ascii="Times New Roman" w:hAnsi="Times New Roman"/>
          <w:sz w:val="28"/>
        </w:rPr>
        <w:br/>
        <w:t>о такой закупке.</w:t>
      </w:r>
    </w:p>
    <w:p w:rsidR="00CE66F7" w:rsidRDefault="003F4B6C">
      <w:pPr>
        <w:widowControl w:val="0"/>
        <w:spacing w:after="0"/>
        <w:ind w:firstLine="709"/>
        <w:jc w:val="both"/>
        <w:rPr>
          <w:rFonts w:ascii="Times New Roman" w:hAnsi="Times New Roman"/>
          <w:sz w:val="28"/>
        </w:rPr>
      </w:pPr>
      <w:r>
        <w:rPr>
          <w:rFonts w:ascii="Times New Roman" w:hAnsi="Times New Roman"/>
          <w:sz w:val="28"/>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64.13. Участник ценового запроса вправе подать только одну заявку </w:t>
      </w:r>
      <w:r>
        <w:rPr>
          <w:rFonts w:ascii="Times New Roman" w:hAnsi="Times New Roman"/>
          <w:sz w:val="28"/>
        </w:rPr>
        <w:br/>
        <w:t xml:space="preserve">на участие в таком запросе в отношении каждого предмета закупки.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64.15. Заявка на участие в ценовом запросе должна содержать:</w:t>
      </w:r>
    </w:p>
    <w:p w:rsidR="00CE66F7" w:rsidRDefault="003F4B6C">
      <w:pPr>
        <w:pStyle w:val="ConsPlusNormal"/>
        <w:widowControl w:val="0"/>
        <w:tabs>
          <w:tab w:val="left" w:pos="709"/>
        </w:tabs>
        <w:ind w:firstLine="709"/>
        <w:jc w:val="both"/>
      </w:pPr>
      <w:r>
        <w:t xml:space="preserve">1) согласие участника закупки на поставку товара, выполнение работы или оказание услуги на условиях, предусмотренных документацией </w:t>
      </w:r>
      <w:r>
        <w:br/>
        <w:t xml:space="preserve">и извещением о ценовом запросе (согласие участника закупки дается </w:t>
      </w:r>
      <w:r>
        <w:br/>
        <w:t>с применением программно</w:t>
      </w:r>
      <w:r w:rsidR="00684CC3">
        <w:t xml:space="preserve"> </w:t>
      </w:r>
      <w:r>
        <w:t xml:space="preserve">аппаратных средств электронной площадки, </w:t>
      </w:r>
      <w:r>
        <w:br/>
        <w:t xml:space="preserve">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w:t>
      </w:r>
      <w:r>
        <w:br/>
        <w:t>и документацией о ценовом запросе;</w:t>
      </w:r>
    </w:p>
    <w:p w:rsidR="00CE66F7" w:rsidRDefault="003F4B6C">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CE66F7" w:rsidRDefault="003F4B6C">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CE66F7" w:rsidRDefault="003F4B6C">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CE66F7" w:rsidRDefault="003F4B6C">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4) полученную не ранее чем за сто восемьдесят дней до дня размещения </w:t>
      </w:r>
      <w:r>
        <w:br/>
        <w:t xml:space="preserve">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w:t>
      </w:r>
      <w:r>
        <w:br/>
        <w:t xml:space="preserve">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w:t>
      </w:r>
      <w:r>
        <w:br/>
        <w:t xml:space="preserve">в качестве индивидуального предпринимателя в соответствии </w:t>
      </w:r>
      <w:r>
        <w:br/>
        <w:t>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CE66F7" w:rsidRDefault="003F4B6C">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r w:rsidR="00684CC3">
        <w:t>избрании,</w:t>
      </w:r>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CE66F7" w:rsidRDefault="003F4B6C">
      <w:pPr>
        <w:pStyle w:val="ConsPlusNormal"/>
        <w:widowControl w:val="0"/>
        <w:tabs>
          <w:tab w:val="left" w:pos="709"/>
        </w:tabs>
        <w:jc w:val="both"/>
      </w:pPr>
      <w:r>
        <w:tab/>
        <w:t xml:space="preserve">7) решение о согласии на совершение крупной сделки или </w:t>
      </w:r>
      <w:r>
        <w:br/>
        <w:t>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ff4"/>
        </w:rPr>
        <w:footnoteReference w:id="25"/>
      </w:r>
      <w:r>
        <w:t>, обеспечения исполнения договора</w:t>
      </w:r>
      <w:r>
        <w:rPr>
          <w:rStyle w:val="aff4"/>
        </w:rPr>
        <w:footnoteReference w:id="26"/>
      </w:r>
      <w:r>
        <w:t>, обеспечения гарантийных обязательств</w:t>
      </w:r>
      <w:r>
        <w:rPr>
          <w:rStyle w:val="aff4"/>
        </w:rPr>
        <w:footnoteReference w:id="27"/>
      </w:r>
      <w:r>
        <w:t xml:space="preserve"> является крупной сделкой;</w:t>
      </w:r>
    </w:p>
    <w:p w:rsidR="00CE66F7" w:rsidRDefault="003F4B6C">
      <w:pPr>
        <w:pStyle w:val="ConsPlusNormal"/>
        <w:widowControl w:val="0"/>
        <w:tabs>
          <w:tab w:val="left" w:pos="709"/>
        </w:tabs>
        <w:ind w:firstLine="709"/>
        <w:jc w:val="both"/>
      </w:pPr>
      <w:r>
        <w:t xml:space="preserve">8) документы, подтверждающие соответствие участника закупки требованиям к участникам ценового запроса, установленным заказчиком </w:t>
      </w:r>
      <w:r>
        <w:br/>
        <w:t>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11 пункта 12.1 настоящего Положения;</w:t>
      </w:r>
    </w:p>
    <w:p w:rsidR="00CE66F7" w:rsidRDefault="003F4B6C">
      <w:pPr>
        <w:pStyle w:val="ConsPlusNormal"/>
        <w:widowControl w:val="0"/>
        <w:tabs>
          <w:tab w:val="left" w:pos="709"/>
        </w:tabs>
        <w:ind w:firstLine="709"/>
        <w:jc w:val="both"/>
      </w:pPr>
      <w:r>
        <w:t xml:space="preserve">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w:t>
      </w:r>
      <w:r>
        <w:br/>
        <w:t>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ind w:firstLine="709"/>
        <w:jc w:val="both"/>
      </w:pPr>
      <w:r>
        <w:t xml:space="preserve">10) предложение о цене договора, в случае осуществления закупки </w:t>
      </w:r>
      <w:r>
        <w:br/>
        <w:t>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rsidR="00CE66F7" w:rsidRDefault="003F4B6C">
      <w:pPr>
        <w:pStyle w:val="ConsPlusNormal"/>
        <w:widowControl w:val="0"/>
        <w:tabs>
          <w:tab w:val="left" w:pos="709"/>
        </w:tabs>
        <w:jc w:val="both"/>
      </w:pPr>
      <w:r>
        <w:tab/>
        <w:t xml:space="preserve">11)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документации </w:t>
      </w:r>
      <w:r>
        <w:br/>
        <w:t xml:space="preserve">о проведении закупки, участник закупки включает в заявку на участие </w:t>
      </w:r>
      <w:r>
        <w:br/>
        <w:t xml:space="preserve">в ценовом запросе предложение о цене единицы товара, работы, услуги </w:t>
      </w:r>
      <w:r>
        <w:br/>
        <w:t>по каждой позиции;</w:t>
      </w:r>
    </w:p>
    <w:p w:rsidR="00CE66F7" w:rsidRDefault="003F4B6C">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ценового запроса.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64.16. Участник ценового запроса вправе подать только одну заявку </w:t>
      </w:r>
      <w:r>
        <w:rPr>
          <w:rFonts w:ascii="Times New Roman" w:hAnsi="Times New Roman"/>
          <w:sz w:val="28"/>
        </w:rPr>
        <w:br/>
        <w:t xml:space="preserve">на участие в таком запросе в отношении каждого предмета закупки (лота). </w:t>
      </w:r>
      <w:r>
        <w:rPr>
          <w:rFonts w:ascii="Times New Roman" w:hAnsi="Times New Roman"/>
          <w:sz w:val="28"/>
        </w:rPr>
        <w:br/>
        <w:t xml:space="preserve">В случае установления факта подачи одним участником двух и более заявок </w:t>
      </w:r>
      <w:r>
        <w:rPr>
          <w:rFonts w:ascii="Times New Roman" w:hAnsi="Times New Roman"/>
          <w:sz w:val="28"/>
        </w:rPr>
        <w:br/>
        <w:t xml:space="preserve">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w:t>
      </w:r>
      <w:r>
        <w:rPr>
          <w:rFonts w:ascii="Times New Roman" w:hAnsi="Times New Roman"/>
          <w:sz w:val="28"/>
        </w:rPr>
        <w:br/>
        <w:t>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w:t>
      </w:r>
      <w:r>
        <w:rPr>
          <w:rFonts w:ascii="Times New Roman" w:hAnsi="Times New Roman"/>
          <w:sz w:val="28"/>
        </w:rPr>
        <w:br/>
        <w:t>на участие в таком ценовом запросе. Изменение или отзыв заявки после окончания срока подачи заявок не допускается.</w:t>
      </w:r>
    </w:p>
    <w:p w:rsidR="00CE66F7" w:rsidRDefault="003F4B6C">
      <w:pPr>
        <w:pStyle w:val="ConsPlusNormal"/>
        <w:widowControl w:val="0"/>
        <w:tabs>
          <w:tab w:val="left" w:pos="709"/>
        </w:tabs>
        <w:jc w:val="both"/>
      </w:pPr>
      <w:r>
        <w:tab/>
        <w:t>64.18.</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3F4B6C">
      <w:pPr>
        <w:widowControl w:val="0"/>
        <w:spacing w:after="0"/>
        <w:ind w:firstLine="709"/>
        <w:jc w:val="both"/>
        <w:rPr>
          <w:rFonts w:ascii="Times New Roman" w:hAnsi="Times New Roman"/>
          <w:strike/>
          <w:sz w:val="28"/>
        </w:rPr>
      </w:pPr>
      <w:r>
        <w:rPr>
          <w:rFonts w:ascii="Times New Roman" w:hAnsi="Times New Roman"/>
          <w:sz w:val="28"/>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CE66F7" w:rsidRDefault="003F4B6C">
      <w:pPr>
        <w:widowControl w:val="0"/>
        <w:spacing w:after="0"/>
        <w:ind w:firstLine="709"/>
        <w:jc w:val="both"/>
        <w:rPr>
          <w:rFonts w:ascii="Times New Roman" w:hAnsi="Times New Roman"/>
          <w:sz w:val="28"/>
        </w:rPr>
      </w:pPr>
      <w:r>
        <w:rPr>
          <w:rFonts w:ascii="Times New Roman" w:hAnsi="Times New Roman"/>
          <w:sz w:val="28"/>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64.21. Победителем ценового запроса признается участник, подавший заявку, которая соответствует всем требованиям, установленным в извещении </w:t>
      </w:r>
      <w:r>
        <w:rPr>
          <w:rFonts w:ascii="Times New Roman" w:hAnsi="Times New Roman"/>
          <w:sz w:val="28"/>
        </w:rPr>
        <w:br/>
        <w:t>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64.22. Комиссия по осуществлению закупок не рассматривает и отклоняет поданные заявки в следующих случаях: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684CC3">
        <w:rPr>
          <w:rFonts w:ascii="Times New Roman" w:hAnsi="Times New Roman"/>
          <w:sz w:val="28"/>
        </w:rPr>
        <w:t>не предоставления</w:t>
      </w:r>
      <w:r>
        <w:rPr>
          <w:rFonts w:ascii="Times New Roman" w:hAnsi="Times New Roman"/>
          <w:sz w:val="28"/>
        </w:rPr>
        <w:t xml:space="preserve"> информации, предусмотренной пунктом 64.15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w:t>
      </w:r>
      <w:r>
        <w:rPr>
          <w:rFonts w:ascii="Times New Roman" w:hAnsi="Times New Roman"/>
          <w:sz w:val="28"/>
        </w:rPr>
        <w:br/>
        <w:t>о проведении ценового запроса;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работы, услуги, превышает цену единицы товара, работы, услуги, указанную </w:t>
      </w:r>
      <w:r>
        <w:rPr>
          <w:rFonts w:ascii="Times New Roman" w:hAnsi="Times New Roman"/>
          <w:sz w:val="28"/>
        </w:rPr>
        <w:br/>
        <w:t xml:space="preserve">в документации о проведении ценового запроса, в случае если требование </w:t>
      </w:r>
      <w:r>
        <w:rPr>
          <w:rFonts w:ascii="Times New Roman" w:hAnsi="Times New Roman"/>
          <w:sz w:val="28"/>
        </w:rPr>
        <w:br/>
        <w:t xml:space="preserve">о таком </w:t>
      </w:r>
      <w:r w:rsidR="00684CC3">
        <w:rPr>
          <w:rFonts w:ascii="Times New Roman" w:hAnsi="Times New Roman"/>
          <w:sz w:val="28"/>
        </w:rPr>
        <w:t>не превышении</w:t>
      </w:r>
      <w:r>
        <w:rPr>
          <w:rFonts w:ascii="Times New Roman" w:hAnsi="Times New Roman"/>
          <w:sz w:val="28"/>
        </w:rPr>
        <w:t xml:space="preserve"> предусмотрено документацией о проведении ценового запроса;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w:t>
      </w:r>
      <w:r>
        <w:rPr>
          <w:rFonts w:ascii="Times New Roman" w:hAnsi="Times New Roman"/>
          <w:sz w:val="28"/>
        </w:rPr>
        <w:br/>
        <w:t>и надзору в области налогов и сборов, о применении участником такого налогового режима.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Отклонение заявок на участие в ценовом запросе по иным основаниям </w:t>
      </w:r>
      <w:r>
        <w:rPr>
          <w:rFonts w:ascii="Times New Roman" w:hAnsi="Times New Roman"/>
          <w:sz w:val="28"/>
        </w:rPr>
        <w:br/>
        <w:t>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64.23. Результаты рассмотрения заявок оформляются протоколом, </w:t>
      </w:r>
      <w:r>
        <w:rPr>
          <w:rFonts w:ascii="Times New Roman" w:hAnsi="Times New Roman"/>
          <w:sz w:val="28"/>
        </w:rPr>
        <w:br/>
        <w:t>в котором содержится следующая информация: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порядковые номера заявок в порядке уменьшения степени выгодности содержащихся в них условий исполнения договора, включая информацию </w:t>
      </w:r>
      <w:r>
        <w:rPr>
          <w:rFonts w:ascii="Times New Roman" w:hAnsi="Times New Roman"/>
          <w:sz w:val="28"/>
        </w:rPr>
        <w:br/>
        <w:t>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64.24.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w:t>
      </w:r>
      <w:r>
        <w:rPr>
          <w:rFonts w:ascii="Times New Roman" w:hAnsi="Times New Roman"/>
          <w:sz w:val="28"/>
        </w:rPr>
        <w:br/>
        <w:t xml:space="preserve">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64.25. В случае если по результатам рассмотрения заявок на участие </w:t>
      </w:r>
      <w:r>
        <w:rPr>
          <w:rFonts w:ascii="Times New Roman" w:hAnsi="Times New Roman"/>
          <w:spacing w:val="-2"/>
          <w:sz w:val="28"/>
        </w:rPr>
        <w:br/>
        <w:t xml:space="preserve">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2"/>
          <w:sz w:val="28"/>
        </w:rPr>
        <w:t xml:space="preserve">64.26. В случае если ценовой запрос признается несостоявшимся по причине того, что в таком запросе не подано ни одной заявки или </w:t>
      </w:r>
      <w:r>
        <w:rPr>
          <w:rFonts w:ascii="Times New Roman" w:hAnsi="Times New Roman"/>
          <w:spacing w:val="-2"/>
          <w:sz w:val="28"/>
        </w:rPr>
        <w:br/>
        <w:t>по результатам рассмотрения заявок на участие в ценовом запросе комиссией отклонены все поданные заявки на участие в таком запросе, заказчик</w:t>
      </w:r>
      <w:r>
        <w:t xml:space="preserve"> </w:t>
      </w:r>
      <w:r>
        <w:rPr>
          <w:rFonts w:ascii="Times New Roman" w:hAnsi="Times New Roman"/>
          <w:sz w:val="28"/>
        </w:rPr>
        <w:t>вправе: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работы, услуги </w:t>
      </w:r>
      <w:r>
        <w:rPr>
          <w:rFonts w:ascii="Times New Roman" w:hAnsi="Times New Roman"/>
          <w:sz w:val="28"/>
        </w:rPr>
        <w:br/>
        <w:t xml:space="preserve">не могут превышать соответственно начальную (максимальную) цену договора либо начальную цену единицы (сумму цен единиц) товара, работы, услуги </w:t>
      </w:r>
      <w:r>
        <w:rPr>
          <w:rFonts w:ascii="Times New Roman" w:hAnsi="Times New Roman"/>
          <w:sz w:val="28"/>
        </w:rPr>
        <w:br/>
        <w:t xml:space="preserve">и максимальное значение цены договора, указанные в извещении </w:t>
      </w:r>
      <w:r>
        <w:rPr>
          <w:rFonts w:ascii="Times New Roman" w:hAnsi="Times New Roman"/>
          <w:sz w:val="28"/>
        </w:rPr>
        <w:br/>
        <w:t>об осуществлении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64.29. Обязанность заключения договора с заказчиком возлагается на участника, признанного победителем ценового запроса или </w:t>
      </w:r>
      <w:r>
        <w:rPr>
          <w:rFonts w:ascii="Times New Roman" w:hAnsi="Times New Roman"/>
          <w:sz w:val="28"/>
        </w:rPr>
        <w:br/>
        <w:t>на единственного участника закупки в соответствии с подпунктом 2 пункта 63.1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64.30. Победитель закупки, единственный участник закупки </w:t>
      </w:r>
      <w:r>
        <w:rPr>
          <w:rFonts w:ascii="Times New Roman" w:hAnsi="Times New Roman"/>
          <w:sz w:val="28"/>
        </w:rPr>
        <w:br/>
        <w:t xml:space="preserve">в соответствии с подпунктом 2 пункта 63.1 настоящего Положения считается уклонившимися от заключения договора при наступлении любого </w:t>
      </w:r>
      <w:r>
        <w:rPr>
          <w:rFonts w:ascii="Times New Roman" w:hAnsi="Times New Roman"/>
          <w:sz w:val="28"/>
        </w:rPr>
        <w:br/>
        <w:t>из следующих событий: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предоставление участником закупки письменного отказа </w:t>
      </w:r>
      <w:r>
        <w:rPr>
          <w:rFonts w:ascii="Times New Roman" w:hAnsi="Times New Roman"/>
          <w:sz w:val="28"/>
        </w:rPr>
        <w:br/>
        <w:t>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r w:rsidR="00684CC3">
        <w:rPr>
          <w:rFonts w:ascii="Times New Roman" w:hAnsi="Times New Roman"/>
          <w:sz w:val="28"/>
        </w:rPr>
        <w:t>не предоставление</w:t>
      </w:r>
      <w:r>
        <w:rPr>
          <w:rFonts w:ascii="Times New Roman" w:hAnsi="Times New Roman"/>
          <w:sz w:val="28"/>
        </w:rPr>
        <w:t xml:space="preserve"> участником закупки в указанные в извещении </w:t>
      </w:r>
      <w:r>
        <w:rPr>
          <w:rFonts w:ascii="Times New Roman" w:hAnsi="Times New Roman"/>
          <w:sz w:val="28"/>
        </w:rPr>
        <w:br/>
        <w:t>и (или) документации сроки подписанного со своей стороны проекта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r w:rsidR="00684CC3">
        <w:rPr>
          <w:rFonts w:ascii="Times New Roman" w:hAnsi="Times New Roman"/>
          <w:sz w:val="28"/>
        </w:rPr>
        <w:t>не предоставление</w:t>
      </w:r>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w:t>
      </w:r>
      <w:r>
        <w:rPr>
          <w:rFonts w:ascii="Times New Roman" w:hAnsi="Times New Roman"/>
          <w:sz w:val="28"/>
        </w:rPr>
        <w:br/>
        <w:t xml:space="preserve">в суд с иском о возмещении убытков, причиненных уклонением от заключения договора в части, не покрытой суммой обеспечения заявки на участие </w:t>
      </w:r>
      <w:r>
        <w:rPr>
          <w:rFonts w:ascii="Times New Roman" w:hAnsi="Times New Roman"/>
          <w:sz w:val="28"/>
        </w:rPr>
        <w:br/>
        <w:t xml:space="preserve">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64.28 настоящего Положения.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64.35. Проведение преддоговорных переговоров не освобождает стороны от обязанности заключения договора по результатам проведения закупки, </w:t>
      </w:r>
      <w:r>
        <w:rPr>
          <w:rFonts w:ascii="Times New Roman" w:hAnsi="Times New Roman"/>
          <w:sz w:val="28"/>
        </w:rPr>
        <w:br/>
        <w:t>за исключением отдельных случаев, определенных настоящим Положением.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p>
    <w:p w:rsidR="00CE66F7" w:rsidRDefault="00684CC3">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 предоставление</w:t>
      </w:r>
      <w:r w:rsidR="003F4B6C">
        <w:rPr>
          <w:rFonts w:ascii="Times New Roman" w:hAnsi="Times New Roman"/>
          <w:sz w:val="28"/>
        </w:rPr>
        <w:t xml:space="preserve"> победителем закупки или иным участником закупки, </w:t>
      </w:r>
      <w:r w:rsidR="003F4B6C">
        <w:rPr>
          <w:rFonts w:ascii="Times New Roman" w:hAnsi="Times New Roman"/>
          <w:sz w:val="28"/>
        </w:rPr>
        <w:br/>
        <w:t xml:space="preserve">с которым принято решение о заключении договора, заказчику </w:t>
      </w:r>
      <w:r w:rsidR="003F4B6C">
        <w:rPr>
          <w:rFonts w:ascii="Times New Roman" w:hAnsi="Times New Roman"/>
          <w:sz w:val="28"/>
        </w:rPr>
        <w:br/>
        <w:t>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Заказчик вправе принять решение об отказе от заключения договора </w:t>
      </w:r>
      <w:r>
        <w:rPr>
          <w:rFonts w:ascii="Times New Roman" w:hAnsi="Times New Roman"/>
          <w:sz w:val="28"/>
        </w:rPr>
        <w:br/>
        <w:t>с победителем закупки по следующим основаниям: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сведений, которые были признаны комиссией недостоверными;</w:t>
      </w:r>
    </w:p>
    <w:p w:rsidR="00CE66F7" w:rsidRDefault="003F4B6C">
      <w:pPr>
        <w:widowControl w:val="0"/>
        <w:spacing w:after="0" w:line="240" w:lineRule="auto"/>
        <w:ind w:firstLine="709"/>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CE66F7" w:rsidRDefault="00CE66F7">
      <w:pPr>
        <w:widowControl w:val="0"/>
        <w:spacing w:after="0" w:line="240" w:lineRule="auto"/>
        <w:ind w:firstLine="709"/>
        <w:jc w:val="center"/>
        <w:rPr>
          <w:rFonts w:ascii="Times New Roman" w:hAnsi="Times New Roman"/>
          <w:b/>
          <w:sz w:val="28"/>
        </w:rPr>
      </w:pPr>
    </w:p>
    <w:p w:rsidR="00CE66F7" w:rsidRDefault="003F4B6C">
      <w:pPr>
        <w:widowControl w:val="0"/>
        <w:spacing w:after="0" w:line="240" w:lineRule="auto"/>
        <w:ind w:firstLine="709"/>
        <w:jc w:val="center"/>
        <w:rPr>
          <w:rFonts w:ascii="Times New Roman" w:hAnsi="Times New Roman"/>
          <w:b/>
          <w:sz w:val="28"/>
        </w:rPr>
      </w:pPr>
      <w:r>
        <w:rPr>
          <w:rFonts w:ascii="Times New Roman" w:hAnsi="Times New Roman"/>
          <w:b/>
          <w:sz w:val="28"/>
        </w:rPr>
        <w:t>IX. ДОПОЛНИТЕЛЬНЫЕ ПОЛОЖЕНИЯ</w:t>
      </w:r>
    </w:p>
    <w:p w:rsidR="00CE66F7" w:rsidRDefault="00CE66F7">
      <w:pPr>
        <w:widowControl w:val="0"/>
        <w:spacing w:after="0" w:line="240" w:lineRule="auto"/>
        <w:ind w:firstLine="709"/>
        <w:jc w:val="center"/>
        <w:rPr>
          <w:rFonts w:ascii="Times New Roman" w:hAnsi="Times New Roman"/>
          <w:b/>
          <w:sz w:val="28"/>
        </w:rPr>
      </w:pPr>
    </w:p>
    <w:p w:rsidR="00CE66F7" w:rsidRDefault="003F4B6C">
      <w:pPr>
        <w:widowControl w:val="0"/>
        <w:spacing w:after="0" w:line="240" w:lineRule="auto"/>
        <w:ind w:firstLine="709"/>
        <w:jc w:val="center"/>
        <w:rPr>
          <w:rFonts w:ascii="Times New Roman" w:hAnsi="Times New Roman"/>
          <w:b/>
          <w:sz w:val="28"/>
        </w:rPr>
      </w:pPr>
      <w:r>
        <w:rPr>
          <w:rFonts w:ascii="Times New Roman" w:hAnsi="Times New Roman"/>
          <w:b/>
          <w:sz w:val="28"/>
        </w:rPr>
        <w:t>65. Специализированная организация</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65.1. Заказчик вправе привлечь на основе договора специализированную организацию для осуществления отдельных функций и полномочий заказчика по определению поставщика (исполнителя, подрядчика) путем проведения конкурентных процедур, для разработки извещения и документации конкурентной процедуры, опубликования и размещения извещения </w:t>
      </w:r>
      <w:r>
        <w:rPr>
          <w:rFonts w:ascii="Times New Roman" w:hAnsi="Times New Roman"/>
          <w:sz w:val="28"/>
        </w:rPr>
        <w:br/>
        <w:t xml:space="preserve">об осуществлении конкурентной закупки, документации о проведении конкурентной закупки в ЕИС и на электронной торговой площадке </w:t>
      </w:r>
      <w:r>
        <w:rPr>
          <w:rFonts w:ascii="Times New Roman" w:hAnsi="Times New Roman"/>
          <w:sz w:val="28"/>
        </w:rPr>
        <w:br/>
        <w:t>и выполнения иных функций, связанных с обеспечением проведения определения поставщика (исполнителя, подрядчика) до заключения договора заказчиком с победителем (единственным участником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договоре на оказание услуг по привлечению специализированной организации распределяются функции и полномочия, права и обязанности, ответственность заказчика и специализированной организации. В договоре </w:t>
      </w:r>
      <w:r>
        <w:rPr>
          <w:rFonts w:ascii="Times New Roman" w:hAnsi="Times New Roman"/>
          <w:sz w:val="28"/>
        </w:rPr>
        <w:br/>
        <w:t xml:space="preserve">на оказание услуг по привлечению специализированной организации заказчик </w:t>
      </w:r>
      <w:r>
        <w:rPr>
          <w:rFonts w:ascii="Times New Roman" w:hAnsi="Times New Roman"/>
          <w:sz w:val="28"/>
        </w:rPr>
        <w:br/>
        <w:t xml:space="preserve">и специализированная организация вправе предусмотреть иные функции </w:t>
      </w:r>
      <w:r>
        <w:rPr>
          <w:rFonts w:ascii="Times New Roman" w:hAnsi="Times New Roman"/>
          <w:sz w:val="28"/>
        </w:rPr>
        <w:br/>
        <w:t>и полномочия, права и обязанности, не установленные настоящим пунктом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Обоснование начальной (максимальной) цены договора, определение существенных условий договора, описание объекта закупки осуществляются заказчиком, если иное не предусмотрено договором на оказание услуг </w:t>
      </w:r>
      <w:r>
        <w:rPr>
          <w:rFonts w:ascii="Times New Roman" w:hAnsi="Times New Roman"/>
          <w:sz w:val="28"/>
        </w:rPr>
        <w:br/>
        <w:t>по привлечению специализированной организации.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Заказчик и специализированная организация совместно утверждают документацию конкурентной закупки и несут ответственность в пределах полномочий, установленных в договоре на оказание услуг по привлечению специализированной организации.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65.2. Выбор специализированной организации осуществляется заказчиком путем закупки услуги в соответствии с настоящим Положением.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65.3. Специализированная организация осуществляет указанные в пункте 65.1. настоящего Положения функции от имени заказчика. При этом права </w:t>
      </w:r>
      <w:r>
        <w:rPr>
          <w:rFonts w:ascii="Times New Roman" w:hAnsi="Times New Roman"/>
          <w:sz w:val="28"/>
        </w:rPr>
        <w:br/>
        <w:t>и обязанности возникают у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65.4. Специализированная организации самостоятельно несет ответственность за вред, причиненный физическому или юридическому лицу </w:t>
      </w:r>
      <w:r>
        <w:rPr>
          <w:rFonts w:ascii="Times New Roman" w:hAnsi="Times New Roman"/>
          <w:sz w:val="28"/>
        </w:rPr>
        <w:br/>
        <w:t>в результате незаконных действий (бездействия) специализированной организации, совершенных в пределах полномочий, переданных ей заказчиком на основе договора и связанных с закупкой товаров, работ и услуг, при осуществлении ею указанных в пункте 65.1 настоящего Положения функций от имени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65.5. Специализированная организация не может быть участником закупки, в соответствии с которым эта организация осуществляет функции, указанные в пункте 65.1.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65.6. При проведении закупки какие-либо переговоры специализированной организации с участником закупки не допускаются. </w:t>
      </w:r>
      <w:r>
        <w:rPr>
          <w:rFonts w:ascii="Times New Roman" w:hAnsi="Times New Roman"/>
          <w:sz w:val="28"/>
        </w:rPr>
        <w:br/>
        <w:t>В случае нарушения указанного требования закупка может быть признана недействительной по иску заинтересованного лица в порядке, предусмотренном законодательством Российской Федерации.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65.5. В случае проведения закупок (в том числе совместных) при участии специализированной организации, комиссия по закупкам формируется </w:t>
      </w:r>
      <w:r>
        <w:rPr>
          <w:rFonts w:ascii="Times New Roman" w:hAnsi="Times New Roman"/>
          <w:sz w:val="28"/>
        </w:rPr>
        <w:br/>
        <w:t xml:space="preserve">и осуществляет свои полномочия в соответствии с условиями договора </w:t>
      </w:r>
      <w:r>
        <w:rPr>
          <w:rFonts w:ascii="Times New Roman" w:hAnsi="Times New Roman"/>
          <w:sz w:val="28"/>
        </w:rPr>
        <w:br/>
        <w:t>на передачу специализированной организации осуществления отдельных функций и полномочий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При осуществлении закупок, в том числе совместных закупок для нужд автономных учреждений, порядок работы комиссии по закупкам регулируется условиями договора, заключенного заказчиков со специализированной организации. Заказчик вправе проводить совместные закупки способами, указанными в настоящем Положении.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65.5. Взаимодействие заказчиков, уполномоченного заказчика (координатора закупки), оператора электронной торговой площадки, уполномоченного органа, специализированной организации (при необходимости) определяется регламентом работы электронной торговой площадки.</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center"/>
        <w:rPr>
          <w:rFonts w:ascii="Times New Roman" w:hAnsi="Times New Roman"/>
          <w:b/>
          <w:sz w:val="28"/>
        </w:rPr>
      </w:pPr>
      <w:r>
        <w:rPr>
          <w:rFonts w:ascii="Times New Roman" w:hAnsi="Times New Roman"/>
          <w:b/>
          <w:sz w:val="28"/>
        </w:rPr>
        <w:t>66. Уполномоченный орган</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66.1. Уполномоченный орган осуществляет полномочия по определению поставщиков (исполнителей, подрядчиков) для заказчика, указанных </w:t>
      </w:r>
      <w:r>
        <w:rPr>
          <w:rFonts w:ascii="Times New Roman" w:hAnsi="Times New Roman"/>
          <w:sz w:val="28"/>
        </w:rPr>
        <w:br/>
        <w:t>в настоящем Положении, в порядке, установленном документом о наделении его указанными полномочиями.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66.2. Уполномоченный орган осуществляет функции заказчика по проведению закупки на основании заключенного соглашения о передаче заказчиком своих полномочий (части своих полномочий) по определению поставщика (подрядчика, исполнителя) в уполномоченный орган.</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Уполномоченный орган при проведении совместных закупок заказчиками выступает организатором совместной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66.3. Заказчик и уполномоченный орган совместно утверждают документацию конкурентной процедуры и несут ответственность в пределах полномочий, установленных в Порядке взаимодействия (соглашением) между заказчиками и уполномоченным органом.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66.4. Не допускается возлагать на такой уполномоченной орган полномочия по обоснованию закупок, определению условий договора, определению начальной (максимальной) цены договора и подписание договора. Договоры подписываются заказчиками, для которых были определены поставщики (исполнители, подрядчики).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66.5. В случае проведения закупок при участии уполномоченного органа, а также при проведении совместных закупок, комиссия по закупкам формируется уполномоченным органом из числа сотрудников уполномоченного органа в составе не менее 3 (трех) человек и утверждается решением (постановлением) уполномоченного органа.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состав комиссии по закупкам может быть включен представитель (представители)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При осуществлении закупок, в том числе совместных закупок для нужд автономных учреждений, порядок работы комиссии по закупкам регулируется Порядком взаимодействия (соглашением) заказчиков и Уполномоченного органа. Заказчик вправе проводить совместные закупки способами, указанными в настоящем Положении.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Проведении закупок при участии уполномоченного органа и включении </w:t>
      </w:r>
      <w:r>
        <w:rPr>
          <w:rFonts w:ascii="Times New Roman" w:hAnsi="Times New Roman"/>
          <w:sz w:val="28"/>
        </w:rPr>
        <w:br/>
        <w:t>в состав комиссии по закупкам представителя (представителей) заказчика, заседания комиссии по закупкам возможно проводить посредством видео-конференцсвязи (ВКС).</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66.6. Взаимодействие заказчиков, уполномоченного заказчика (координатора закупки), оператора электронной торговой площадки, уполномоченного органа, специализированной организации (при необходимости) определяется регламентом работы электронной торговой площадки.</w:t>
      </w:r>
    </w:p>
    <w:p w:rsidR="00CE66F7" w:rsidRDefault="00CE66F7">
      <w:pPr>
        <w:widowControl w:val="0"/>
        <w:spacing w:after="0" w:line="240" w:lineRule="auto"/>
        <w:ind w:firstLine="709"/>
        <w:jc w:val="center"/>
        <w:rPr>
          <w:rFonts w:ascii="Times New Roman" w:hAnsi="Times New Roman"/>
          <w:b/>
          <w:sz w:val="28"/>
        </w:rPr>
      </w:pPr>
    </w:p>
    <w:p w:rsidR="00CE66F7" w:rsidRDefault="003F4B6C">
      <w:pPr>
        <w:widowControl w:val="0"/>
        <w:spacing w:after="0" w:line="240" w:lineRule="auto"/>
        <w:ind w:firstLine="709"/>
        <w:jc w:val="center"/>
        <w:rPr>
          <w:rFonts w:ascii="Times New Roman" w:hAnsi="Times New Roman"/>
          <w:b/>
          <w:sz w:val="28"/>
        </w:rPr>
      </w:pPr>
      <w:r>
        <w:rPr>
          <w:rFonts w:ascii="Times New Roman" w:hAnsi="Times New Roman"/>
          <w:b/>
          <w:sz w:val="28"/>
        </w:rPr>
        <w:t>X. ЗАКЛЮЧИТЕЛЬНЫЕ ПОЛОЖЕНИЯ</w:t>
      </w:r>
      <w:r>
        <w:rPr>
          <w:rFonts w:ascii="Times New Roman" w:hAnsi="Times New Roman"/>
          <w:b/>
          <w:sz w:val="28"/>
          <w:vertAlign w:val="superscript"/>
        </w:rPr>
        <w:footnoteReference w:id="28"/>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На основании части 2.1 статьи 2 Закона № 223-ФЗ, бюджетные учреждения </w:t>
      </w:r>
      <w:r w:rsidR="005D590A">
        <w:rPr>
          <w:rFonts w:ascii="Times New Roman" w:hAnsi="Times New Roman"/>
          <w:sz w:val="28"/>
        </w:rPr>
        <w:t xml:space="preserve">Новотитаровского сельского поселения </w:t>
      </w:r>
      <w:r>
        <w:rPr>
          <w:rFonts w:ascii="Times New Roman" w:hAnsi="Times New Roman"/>
          <w:sz w:val="28"/>
        </w:rPr>
        <w:t>Динско</w:t>
      </w:r>
      <w:r w:rsidR="005D590A">
        <w:rPr>
          <w:rFonts w:ascii="Times New Roman" w:hAnsi="Times New Roman"/>
          <w:sz w:val="28"/>
        </w:rPr>
        <w:t>го</w:t>
      </w:r>
      <w:r>
        <w:rPr>
          <w:rFonts w:ascii="Times New Roman" w:hAnsi="Times New Roman"/>
          <w:sz w:val="28"/>
        </w:rPr>
        <w:t xml:space="preserve"> район</w:t>
      </w:r>
      <w:r w:rsidR="005D590A">
        <w:rPr>
          <w:rFonts w:ascii="Times New Roman" w:hAnsi="Times New Roman"/>
          <w:sz w:val="28"/>
        </w:rPr>
        <w:t>а</w:t>
      </w:r>
      <w:r>
        <w:rPr>
          <w:rFonts w:ascii="Times New Roman" w:hAnsi="Times New Roman"/>
          <w:sz w:val="28"/>
        </w:rPr>
        <w:t xml:space="preserve">, автономные учреждения </w:t>
      </w:r>
      <w:r w:rsidR="005D590A">
        <w:rPr>
          <w:rFonts w:ascii="Times New Roman" w:hAnsi="Times New Roman"/>
          <w:sz w:val="28"/>
        </w:rPr>
        <w:t xml:space="preserve">Новотитаровского сельского поселения </w:t>
      </w:r>
      <w:r>
        <w:rPr>
          <w:rFonts w:ascii="Times New Roman" w:hAnsi="Times New Roman"/>
          <w:sz w:val="28"/>
        </w:rPr>
        <w:t>Динско</w:t>
      </w:r>
      <w:r w:rsidR="005D590A">
        <w:rPr>
          <w:rFonts w:ascii="Times New Roman" w:hAnsi="Times New Roman"/>
          <w:sz w:val="28"/>
        </w:rPr>
        <w:t>го</w:t>
      </w:r>
      <w:r>
        <w:rPr>
          <w:rFonts w:ascii="Times New Roman" w:hAnsi="Times New Roman"/>
          <w:sz w:val="28"/>
        </w:rPr>
        <w:t xml:space="preserve"> район</w:t>
      </w:r>
      <w:r w:rsidR="005D590A">
        <w:rPr>
          <w:rFonts w:ascii="Times New Roman" w:hAnsi="Times New Roman"/>
          <w:sz w:val="28"/>
        </w:rPr>
        <w:t>а</w:t>
      </w:r>
      <w:r>
        <w:rPr>
          <w:rFonts w:ascii="Times New Roman" w:hAnsi="Times New Roman"/>
          <w:sz w:val="28"/>
        </w:rPr>
        <w:t xml:space="preserve">, муниципальные унитарные предприятия </w:t>
      </w:r>
      <w:r w:rsidR="005D590A">
        <w:rPr>
          <w:rFonts w:ascii="Times New Roman" w:hAnsi="Times New Roman"/>
          <w:sz w:val="28"/>
        </w:rPr>
        <w:t xml:space="preserve">Новотитаровского сельского поселения </w:t>
      </w:r>
      <w:r>
        <w:rPr>
          <w:rFonts w:ascii="Times New Roman" w:hAnsi="Times New Roman"/>
          <w:sz w:val="28"/>
        </w:rPr>
        <w:t>Динско</w:t>
      </w:r>
      <w:r w:rsidR="005D590A">
        <w:rPr>
          <w:rFonts w:ascii="Times New Roman" w:hAnsi="Times New Roman"/>
          <w:sz w:val="28"/>
        </w:rPr>
        <w:t>го</w:t>
      </w:r>
      <w:r>
        <w:rPr>
          <w:rFonts w:ascii="Times New Roman" w:hAnsi="Times New Roman"/>
          <w:sz w:val="28"/>
        </w:rPr>
        <w:t xml:space="preserve"> район</w:t>
      </w:r>
      <w:r w:rsidR="005D590A">
        <w:rPr>
          <w:rFonts w:ascii="Times New Roman" w:hAnsi="Times New Roman"/>
          <w:sz w:val="28"/>
        </w:rPr>
        <w:t>а</w:t>
      </w:r>
      <w:r>
        <w:rPr>
          <w:rFonts w:ascii="Times New Roman" w:hAnsi="Times New Roman"/>
          <w:sz w:val="28"/>
        </w:rPr>
        <w:t xml:space="preserve"> (далее – заказчики) обязаны применять типовое положение о закупке товаров, работ, услуг для муниципальных автономных учреждений, муниципальных бюджетных учреждений и муниципальных унитарных предприятий </w:t>
      </w:r>
      <w:r w:rsidR="00684CC3">
        <w:rPr>
          <w:rFonts w:ascii="Times New Roman" w:hAnsi="Times New Roman"/>
          <w:sz w:val="28"/>
        </w:rPr>
        <w:t xml:space="preserve">Новотитаровского сельского поселения </w:t>
      </w:r>
      <w:r w:rsidRPr="00CE1DD0">
        <w:rPr>
          <w:rFonts w:ascii="Times New Roman" w:hAnsi="Times New Roman"/>
          <w:color w:val="auto"/>
          <w:sz w:val="28"/>
        </w:rPr>
        <w:t>Динско</w:t>
      </w:r>
      <w:r w:rsidR="00684CC3" w:rsidRPr="00CE1DD0">
        <w:rPr>
          <w:rFonts w:ascii="Times New Roman" w:hAnsi="Times New Roman"/>
          <w:color w:val="auto"/>
          <w:sz w:val="28"/>
        </w:rPr>
        <w:t>го</w:t>
      </w:r>
      <w:r w:rsidRPr="00CE1DD0">
        <w:rPr>
          <w:rFonts w:ascii="Times New Roman" w:hAnsi="Times New Roman"/>
          <w:color w:val="auto"/>
          <w:sz w:val="28"/>
        </w:rPr>
        <w:t xml:space="preserve"> район</w:t>
      </w:r>
      <w:r w:rsidR="00684CC3" w:rsidRPr="00CE1DD0">
        <w:rPr>
          <w:rFonts w:ascii="Times New Roman" w:hAnsi="Times New Roman"/>
          <w:color w:val="auto"/>
          <w:sz w:val="28"/>
        </w:rPr>
        <w:t>а</w:t>
      </w:r>
      <w:r w:rsidRPr="00CE1DD0">
        <w:rPr>
          <w:rFonts w:ascii="Times New Roman" w:hAnsi="Times New Roman"/>
          <w:color w:val="auto"/>
          <w:sz w:val="28"/>
        </w:rPr>
        <w:t xml:space="preserve"> (далее – типовое положение) при утверждении ими положен</w:t>
      </w:r>
      <w:r>
        <w:rPr>
          <w:rFonts w:ascii="Times New Roman" w:hAnsi="Times New Roman"/>
          <w:sz w:val="28"/>
        </w:rPr>
        <w:t>ия о закупке или внесения в него изменений.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30 дней со дня размещения в ЕИС изменений, внесенных в типовое положение о закупке, со сроком вступления в силу со дня утверждения положений о закупке указанных юридических лиц в новой редакции.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p>
    <w:p w:rsidR="00CE66F7" w:rsidRDefault="00CE66F7">
      <w:pPr>
        <w:widowControl w:val="0"/>
        <w:spacing w:after="0" w:line="240" w:lineRule="auto"/>
        <w:ind w:firstLine="709"/>
        <w:jc w:val="both"/>
        <w:rPr>
          <w:rFonts w:ascii="Times New Roman" w:hAnsi="Times New Roman"/>
          <w:sz w:val="28"/>
        </w:rPr>
      </w:pPr>
    </w:p>
    <w:p w:rsidR="00CE66F7" w:rsidRDefault="00CE66F7">
      <w:pPr>
        <w:widowControl w:val="0"/>
        <w:spacing w:after="0" w:line="240" w:lineRule="auto"/>
        <w:ind w:firstLine="709"/>
        <w:jc w:val="both"/>
        <w:rPr>
          <w:rFonts w:ascii="Times New Roman" w:hAnsi="Times New Roman"/>
          <w:sz w:val="28"/>
        </w:rPr>
      </w:pPr>
    </w:p>
    <w:p w:rsidR="00CE66F7" w:rsidRDefault="00CE66F7">
      <w:pPr>
        <w:widowControl w:val="0"/>
        <w:spacing w:after="0" w:line="240" w:lineRule="auto"/>
        <w:ind w:firstLine="709"/>
        <w:jc w:val="both"/>
        <w:rPr>
          <w:rFonts w:ascii="Times New Roman" w:hAnsi="Times New Roman"/>
          <w:sz w:val="28"/>
        </w:rPr>
      </w:pPr>
    </w:p>
    <w:sectPr w:rsidR="00CE66F7">
      <w:headerReference w:type="default" r:id="rId11"/>
      <w:pgSz w:w="11906" w:h="16838"/>
      <w:pgMar w:top="1134" w:right="567" w:bottom="1134" w:left="1701" w:header="709" w:footer="709"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4612E" w:rsidRDefault="0034612E">
      <w:pPr>
        <w:spacing w:after="0" w:line="240" w:lineRule="auto"/>
      </w:pPr>
      <w:r>
        <w:separator/>
      </w:r>
    </w:p>
  </w:endnote>
  <w:endnote w:type="continuationSeparator" w:id="0">
    <w:p w:rsidR="0034612E" w:rsidRDefault="00346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4612E" w:rsidRDefault="0034612E">
      <w:pPr>
        <w:spacing w:after="0" w:line="240" w:lineRule="auto"/>
      </w:pPr>
      <w:r>
        <w:separator/>
      </w:r>
    </w:p>
  </w:footnote>
  <w:footnote w:type="continuationSeparator" w:id="0">
    <w:p w:rsidR="0034612E" w:rsidRDefault="0034612E">
      <w:pPr>
        <w:spacing w:after="0" w:line="240" w:lineRule="auto"/>
      </w:pPr>
      <w:r>
        <w:continuationSeparator/>
      </w:r>
    </w:p>
  </w:footnote>
  <w:footnote w:id="1">
    <w:p w:rsidR="00512826" w:rsidRDefault="00512826">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пункта 5.4 Положения.</w:t>
      </w:r>
    </w:p>
  </w:footnote>
  <w:footnote w:id="2">
    <w:p w:rsidR="00512826" w:rsidRDefault="00512826">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512826" w:rsidRDefault="00512826">
      <w:pPr>
        <w:pStyle w:val="Footnote"/>
        <w:jc w:val="both"/>
      </w:pPr>
      <w:r>
        <w:rPr>
          <w:vertAlign w:val="superscript"/>
        </w:rPr>
        <w:footnoteRef/>
      </w:r>
      <w:r>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512826" w:rsidRDefault="00512826">
      <w:pPr>
        <w:pStyle w:val="Footnote"/>
        <w:jc w:val="both"/>
      </w:pPr>
      <w:r>
        <w:rPr>
          <w:vertAlign w:val="superscript"/>
        </w:rPr>
        <w:footnoteRef/>
      </w:r>
      <w:r>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512826" w:rsidRDefault="00512826">
      <w:pPr>
        <w:pStyle w:val="Footnote"/>
        <w:jc w:val="both"/>
      </w:pPr>
      <w:r>
        <w:rPr>
          <w:vertAlign w:val="superscript"/>
        </w:rPr>
        <w:footnoteRef/>
      </w:r>
      <w:r>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w:t>
      </w:r>
      <w:r>
        <w:rPr>
          <w:rFonts w:ascii="Times New Roman" w:hAnsi="Times New Roman"/>
        </w:rPr>
        <w:br/>
        <w:t>о предоставлении обеспечения исполнения договора.</w:t>
      </w:r>
    </w:p>
  </w:footnote>
  <w:footnote w:id="8">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w:t>
      </w:r>
      <w:r>
        <w:rPr>
          <w:rFonts w:ascii="Times New Roman" w:hAnsi="Times New Roman"/>
        </w:rPr>
        <w:br/>
        <w:t>о предоставлении обеспечения гарантийных обязательств.</w:t>
      </w:r>
    </w:p>
  </w:footnote>
  <w:footnote w:id="9">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аукциона и (или) в документации о закупке требования </w:t>
      </w:r>
      <w:r>
        <w:rPr>
          <w:rFonts w:ascii="Times New Roman" w:hAnsi="Times New Roman"/>
        </w:rPr>
        <w:br/>
        <w:t>о предоставлении обеспечения гарантийных обязательств.</w:t>
      </w:r>
    </w:p>
  </w:footnote>
  <w:footnote w:id="12">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3">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w:t>
      </w:r>
      <w:r>
        <w:rPr>
          <w:rFonts w:ascii="Times New Roman" w:hAnsi="Times New Roman"/>
        </w:rPr>
        <w:br/>
        <w:t>о предоставлении обеспечения исполнения договора</w:t>
      </w:r>
    </w:p>
  </w:footnote>
  <w:footnote w:id="16">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w:t>
      </w:r>
      <w:r>
        <w:rPr>
          <w:rFonts w:ascii="Times New Roman" w:hAnsi="Times New Roman"/>
        </w:rPr>
        <w:br/>
        <w:t>о предоставлении обеспечения гарантийных обязательств.</w:t>
      </w:r>
    </w:p>
  </w:footnote>
  <w:footnote w:id="17">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w:t>
      </w:r>
      <w:r>
        <w:rPr>
          <w:rFonts w:ascii="Times New Roman" w:hAnsi="Times New Roman"/>
        </w:rPr>
        <w:br/>
        <w:t>о предоставлении обеспечения заявки.</w:t>
      </w:r>
    </w:p>
  </w:footnote>
  <w:footnote w:id="18">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исполнения договора</w:t>
      </w:r>
    </w:p>
  </w:footnote>
  <w:footnote w:id="19">
    <w:p w:rsidR="00512826" w:rsidRDefault="00512826">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w:t>
      </w:r>
      <w:r>
        <w:rPr>
          <w:rFonts w:ascii="Times New Roman" w:hAnsi="Times New Roman"/>
        </w:rPr>
        <w:br/>
        <w:t>о предоставлении обеспечения гарантийных обязательств.</w:t>
      </w:r>
    </w:p>
  </w:footnote>
  <w:footnote w:id="20">
    <w:p w:rsidR="00512826" w:rsidRDefault="00512826">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заявки.</w:t>
      </w:r>
    </w:p>
  </w:footnote>
  <w:footnote w:id="21">
    <w:p w:rsidR="00512826" w:rsidRDefault="00512826">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исполнения договора.</w:t>
      </w:r>
    </w:p>
  </w:footnote>
  <w:footnote w:id="22">
    <w:p w:rsidR="00512826" w:rsidRDefault="00512826">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гарантийных обязательств.</w:t>
      </w:r>
    </w:p>
  </w:footnote>
  <w:footnote w:id="23">
    <w:p w:rsidR="00512826" w:rsidRDefault="00512826">
      <w:pPr>
        <w:pStyle w:val="Footnote"/>
        <w:jc w:val="both"/>
      </w:pPr>
      <w:r>
        <w:rPr>
          <w:vertAlign w:val="superscript"/>
        </w:rPr>
        <w:footnoteRef/>
      </w:r>
      <w:r>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512826" w:rsidRDefault="00512826">
      <w:pPr>
        <w:pStyle w:val="Footnote"/>
        <w:jc w:val="both"/>
      </w:pPr>
      <w:r>
        <w:rPr>
          <w:vertAlign w:val="superscript"/>
        </w:rPr>
        <w:footnoteRef/>
      </w:r>
      <w:r>
        <w:rPr>
          <w:rFonts w:ascii="Times New Roman" w:hAnsi="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25">
    <w:p w:rsidR="00512826" w:rsidRDefault="00512826">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заявки.</w:t>
      </w:r>
    </w:p>
  </w:footnote>
  <w:footnote w:id="26">
    <w:p w:rsidR="00512826" w:rsidRDefault="00512826">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исполнения договора.</w:t>
      </w:r>
    </w:p>
  </w:footnote>
  <w:footnote w:id="27">
    <w:p w:rsidR="00512826" w:rsidRDefault="00512826">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 w:id="28">
    <w:p w:rsidR="00512826" w:rsidRDefault="00512826">
      <w:pPr>
        <w:pStyle w:val="Footnote"/>
        <w:jc w:val="both"/>
      </w:pPr>
      <w:r>
        <w:rPr>
          <w:vertAlign w:val="superscript"/>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2826" w:rsidRDefault="00512826">
    <w:pPr>
      <w:framePr w:wrap="around" w:vAnchor="text" w:hAnchor="margin" w:xAlign="center" w:y="1"/>
    </w:pPr>
    <w:r>
      <w:fldChar w:fldCharType="begin"/>
    </w:r>
    <w:r>
      <w:instrText xml:space="preserve">PAGE </w:instrText>
    </w:r>
    <w:r>
      <w:fldChar w:fldCharType="separate"/>
    </w:r>
    <w:r w:rsidR="001B4381">
      <w:rPr>
        <w:noProof/>
      </w:rPr>
      <w:t>157</w:t>
    </w:r>
    <w:r>
      <w:fldChar w:fldCharType="end"/>
    </w:r>
  </w:p>
  <w:p w:rsidR="00512826" w:rsidRDefault="00512826">
    <w:pPr>
      <w:pStyle w:val="afd"/>
      <w:jc w:val="center"/>
      <w:rPr>
        <w:rFonts w:ascii="Times New Roman" w:hAnsi="Times New Roman"/>
      </w:rPr>
    </w:pPr>
  </w:p>
  <w:p w:rsidR="00512826" w:rsidRDefault="00512826">
    <w:pPr>
      <w:pStyle w:val="afd"/>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157F73"/>
    <w:multiLevelType w:val="multilevel"/>
    <w:tmpl w:val="8436A580"/>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 w15:restartNumberingAfterBreak="0">
    <w:nsid w:val="37C07C55"/>
    <w:multiLevelType w:val="multilevel"/>
    <w:tmpl w:val="25A8071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59FC5AB8"/>
    <w:multiLevelType w:val="multilevel"/>
    <w:tmpl w:val="3BC0A2F0"/>
    <w:lvl w:ilvl="0">
      <w:start w:val="23"/>
      <w:numFmt w:val="decimal"/>
      <w:lvlText w:val="%1."/>
      <w:lvlJc w:val="left"/>
      <w:pPr>
        <w:ind w:left="600" w:hanging="600"/>
      </w:pPr>
    </w:lvl>
    <w:lvl w:ilvl="1">
      <w:start w:val="1"/>
      <w:numFmt w:val="decimal"/>
      <w:lvlText w:val="%1.%2."/>
      <w:lvlJc w:val="left"/>
      <w:pPr>
        <w:ind w:left="1430" w:hanging="720"/>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950" w:hanging="1800"/>
      </w:pPr>
    </w:lvl>
    <w:lvl w:ilvl="7">
      <w:start w:val="1"/>
      <w:numFmt w:val="decimal"/>
      <w:lvlText w:val="%1.%2.%3.%4.%5.%6.%7.%8."/>
      <w:lvlJc w:val="left"/>
      <w:pPr>
        <w:ind w:left="5475" w:hanging="1800"/>
      </w:pPr>
    </w:lvl>
    <w:lvl w:ilvl="8">
      <w:start w:val="1"/>
      <w:numFmt w:val="decimal"/>
      <w:lvlText w:val="%1.%2.%3.%4.%5.%6.%7.%8.%9."/>
      <w:lvlJc w:val="left"/>
      <w:pPr>
        <w:ind w:left="6360" w:hanging="2160"/>
      </w:pPr>
    </w:lvl>
  </w:abstractNum>
  <w:num w:numId="1" w16cid:durableId="102116393">
    <w:abstractNumId w:val="2"/>
  </w:num>
  <w:num w:numId="2" w16cid:durableId="912199726">
    <w:abstractNumId w:val="1"/>
  </w:num>
  <w:num w:numId="3" w16cid:durableId="2122601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E66F7"/>
    <w:rsid w:val="00003E9B"/>
    <w:rsid w:val="00027A3C"/>
    <w:rsid w:val="00064F4A"/>
    <w:rsid w:val="00095D12"/>
    <w:rsid w:val="001365BB"/>
    <w:rsid w:val="001B4381"/>
    <w:rsid w:val="001F02E2"/>
    <w:rsid w:val="002834A0"/>
    <w:rsid w:val="00287DF9"/>
    <w:rsid w:val="002A37AC"/>
    <w:rsid w:val="0034612E"/>
    <w:rsid w:val="0035782B"/>
    <w:rsid w:val="00362324"/>
    <w:rsid w:val="003A0078"/>
    <w:rsid w:val="003F4B6C"/>
    <w:rsid w:val="004D4F2C"/>
    <w:rsid w:val="00512826"/>
    <w:rsid w:val="005D00E5"/>
    <w:rsid w:val="005D590A"/>
    <w:rsid w:val="005F7149"/>
    <w:rsid w:val="00684CC3"/>
    <w:rsid w:val="006D1917"/>
    <w:rsid w:val="00801BE6"/>
    <w:rsid w:val="0081722F"/>
    <w:rsid w:val="00842C0A"/>
    <w:rsid w:val="00A05A1A"/>
    <w:rsid w:val="00AE1E42"/>
    <w:rsid w:val="00B35010"/>
    <w:rsid w:val="00CE1DD0"/>
    <w:rsid w:val="00CE66F7"/>
    <w:rsid w:val="00D477D0"/>
    <w:rsid w:val="00E528E1"/>
    <w:rsid w:val="00E95FD5"/>
    <w:rsid w:val="00F16CB8"/>
    <w:rsid w:val="00F26440"/>
    <w:rsid w:val="00F35509"/>
    <w:rsid w:val="00F63CB6"/>
    <w:rsid w:val="00FA1595"/>
    <w:rsid w:val="00FE2A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0EB5"/>
  <w15:docId w15:val="{8CECA040-7825-4B3C-8D39-FAA4C5038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
    <w:name w:val="heading 1"/>
    <w:basedOn w:val="a"/>
    <w:next w:val="a"/>
    <w:link w:val="11"/>
    <w:uiPriority w:val="9"/>
    <w:qFormat/>
    <w:pPr>
      <w:keepNext/>
      <w:numPr>
        <w:numId w:val="3"/>
      </w:numPr>
      <w:spacing w:before="240" w:after="60" w:line="276" w:lineRule="auto"/>
      <w:jc w:val="center"/>
      <w:outlineLvl w:val="0"/>
    </w:pPr>
    <w:rPr>
      <w:rFonts w:ascii="Times New Roman" w:hAnsi="Times New Roman"/>
      <w:b/>
      <w:sz w:val="32"/>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basedOn w:val="a"/>
    <w:next w:val="a"/>
    <w:link w:val="60"/>
    <w:uiPriority w:val="9"/>
    <w:semiHidden/>
    <w:unhideWhenUsed/>
    <w:qFormat/>
    <w:rsid w:val="00801BE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styleId="21">
    <w:name w:val="toc 2"/>
    <w:basedOn w:val="a"/>
    <w:next w:val="a"/>
    <w:link w:val="22"/>
    <w:uiPriority w:val="39"/>
    <w:pPr>
      <w:tabs>
        <w:tab w:val="right" w:leader="dot" w:pos="9628"/>
      </w:tabs>
      <w:spacing w:after="100"/>
      <w:jc w:val="both"/>
    </w:pPr>
  </w:style>
  <w:style w:type="character" w:customStyle="1" w:styleId="22">
    <w:name w:val="Оглавление 2 Знак"/>
    <w:basedOn w:val="10"/>
    <w:link w:val="2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a3">
    <w:name w:val="Нормальный (таблица)"/>
    <w:basedOn w:val="a"/>
    <w:next w:val="a"/>
    <w:link w:val="a4"/>
    <w:pPr>
      <w:widowControl w:val="0"/>
      <w:spacing w:after="0" w:line="240" w:lineRule="auto"/>
      <w:jc w:val="both"/>
    </w:pPr>
    <w:rPr>
      <w:rFonts w:ascii="Arial" w:hAnsi="Arial"/>
      <w:sz w:val="24"/>
    </w:rPr>
  </w:style>
  <w:style w:type="character" w:customStyle="1" w:styleId="a4">
    <w:name w:val="Нормальный (таблица)"/>
    <w:basedOn w:val="10"/>
    <w:link w:val="a3"/>
    <w:rPr>
      <w:rFonts w:ascii="Arial" w:hAnsi="Arial"/>
      <w:sz w:val="24"/>
    </w:rPr>
  </w:style>
  <w:style w:type="paragraph" w:styleId="a5">
    <w:name w:val="Balloon Text"/>
    <w:basedOn w:val="a"/>
    <w:link w:val="a6"/>
    <w:pPr>
      <w:spacing w:after="0" w:line="240" w:lineRule="auto"/>
    </w:pPr>
    <w:rPr>
      <w:rFonts w:ascii="Segoe UI" w:hAnsi="Segoe UI"/>
      <w:sz w:val="18"/>
    </w:rPr>
  </w:style>
  <w:style w:type="character" w:customStyle="1" w:styleId="a6">
    <w:name w:val="Текст выноски Знак"/>
    <w:basedOn w:val="10"/>
    <w:link w:val="a5"/>
    <w:rPr>
      <w:rFonts w:ascii="Segoe UI" w:hAnsi="Segoe UI"/>
      <w:sz w:val="18"/>
    </w:rPr>
  </w:style>
  <w:style w:type="paragraph" w:customStyle="1" w:styleId="match">
    <w:name w:val="match"/>
    <w:basedOn w:val="12"/>
    <w:link w:val="match0"/>
  </w:style>
  <w:style w:type="character" w:customStyle="1" w:styleId="match0">
    <w:name w:val="match"/>
    <w:basedOn w:val="a0"/>
    <w:link w:val="match"/>
  </w:style>
  <w:style w:type="paragraph" w:customStyle="1" w:styleId="12">
    <w:name w:val="Основной шрифт абзаца1"/>
  </w:style>
  <w:style w:type="paragraph" w:styleId="a7">
    <w:name w:val="annotation text"/>
    <w:basedOn w:val="a"/>
    <w:link w:val="a8"/>
    <w:pPr>
      <w:spacing w:line="240" w:lineRule="auto"/>
    </w:pPr>
    <w:rPr>
      <w:sz w:val="20"/>
    </w:rPr>
  </w:style>
  <w:style w:type="character" w:customStyle="1" w:styleId="a8">
    <w:name w:val="Текст примечания Знак"/>
    <w:basedOn w:val="10"/>
    <w:link w:val="a7"/>
    <w:rPr>
      <w:sz w:val="20"/>
    </w:rPr>
  </w:style>
  <w:style w:type="character" w:customStyle="1" w:styleId="30">
    <w:name w:val="Заголовок 3 Знак"/>
    <w:link w:val="3"/>
    <w:rPr>
      <w:rFonts w:ascii="XO Thames" w:hAnsi="XO Thames"/>
      <w:b/>
      <w:sz w:val="26"/>
    </w:rPr>
  </w:style>
  <w:style w:type="paragraph" w:customStyle="1" w:styleId="comment">
    <w:name w:val="comment"/>
    <w:basedOn w:val="12"/>
    <w:link w:val="comment0"/>
  </w:style>
  <w:style w:type="character" w:customStyle="1" w:styleId="comment0">
    <w:name w:val="comment"/>
    <w:basedOn w:val="a0"/>
    <w:link w:val="comment"/>
  </w:style>
  <w:style w:type="paragraph" w:styleId="a9">
    <w:name w:val="No Spacing"/>
    <w:link w:val="aa"/>
    <w:pPr>
      <w:spacing w:after="0" w:line="240" w:lineRule="auto"/>
    </w:pPr>
  </w:style>
  <w:style w:type="character" w:customStyle="1" w:styleId="aa">
    <w:name w:val="Без интервала Знак"/>
    <w:link w:val="a9"/>
  </w:style>
  <w:style w:type="paragraph" w:customStyle="1" w:styleId="ab">
    <w:name w:val="Прижатый влево"/>
    <w:basedOn w:val="a"/>
    <w:next w:val="a"/>
    <w:link w:val="ac"/>
    <w:pPr>
      <w:widowControl w:val="0"/>
      <w:spacing w:after="0" w:line="240" w:lineRule="auto"/>
    </w:pPr>
    <w:rPr>
      <w:rFonts w:ascii="Arial" w:hAnsi="Arial"/>
      <w:sz w:val="24"/>
    </w:rPr>
  </w:style>
  <w:style w:type="character" w:customStyle="1" w:styleId="ac">
    <w:name w:val="Прижатый влево"/>
    <w:basedOn w:val="10"/>
    <w:link w:val="ab"/>
    <w:rPr>
      <w:rFonts w:ascii="Arial" w:hAnsi="Arial"/>
      <w:sz w:val="24"/>
    </w:rPr>
  </w:style>
  <w:style w:type="paragraph" w:customStyle="1" w:styleId="13">
    <w:name w:val="Стиль1"/>
    <w:basedOn w:val="ad"/>
    <w:link w:val="14"/>
    <w:pPr>
      <w:widowControl w:val="0"/>
      <w:tabs>
        <w:tab w:val="left" w:pos="851"/>
      </w:tabs>
      <w:spacing w:after="0" w:line="276" w:lineRule="auto"/>
      <w:ind w:left="0" w:firstLine="709"/>
      <w:jc w:val="both"/>
    </w:pPr>
    <w:rPr>
      <w:rFonts w:ascii="Times New Roman" w:hAnsi="Times New Roman"/>
      <w:sz w:val="28"/>
    </w:rPr>
  </w:style>
  <w:style w:type="character" w:customStyle="1" w:styleId="14">
    <w:name w:val="Стиль1"/>
    <w:basedOn w:val="ae"/>
    <w:link w:val="13"/>
    <w:rPr>
      <w:rFonts w:ascii="Times New Roman" w:hAnsi="Times New Roman"/>
      <w:sz w:val="28"/>
    </w:rPr>
  </w:style>
  <w:style w:type="paragraph" w:customStyle="1" w:styleId="af">
    <w:name w:val="Цветовое выделение"/>
    <w:link w:val="af0"/>
    <w:rPr>
      <w:b/>
      <w:color w:val="000080"/>
      <w:sz w:val="20"/>
    </w:rPr>
  </w:style>
  <w:style w:type="character" w:customStyle="1" w:styleId="af0">
    <w:name w:val="Цветовое выделение"/>
    <w:link w:val="af"/>
    <w:rPr>
      <w:b/>
      <w:color w:val="000080"/>
      <w:sz w:val="20"/>
    </w:rPr>
  </w:style>
  <w:style w:type="paragraph" w:styleId="af1">
    <w:name w:val="TOC Heading"/>
    <w:basedOn w:val="1"/>
    <w:next w:val="a"/>
    <w:link w:val="af2"/>
    <w:pPr>
      <w:keepLines/>
      <w:numPr>
        <w:numId w:val="0"/>
      </w:numPr>
      <w:spacing w:before="480" w:after="0"/>
      <w:jc w:val="left"/>
      <w:outlineLvl w:val="8"/>
    </w:pPr>
    <w:rPr>
      <w:rFonts w:asciiTheme="majorHAnsi" w:hAnsiTheme="majorHAnsi"/>
      <w:color w:val="2E74B5" w:themeColor="accent1" w:themeShade="BF"/>
      <w:sz w:val="28"/>
    </w:rPr>
  </w:style>
  <w:style w:type="character" w:customStyle="1" w:styleId="af2">
    <w:name w:val="Заголовок оглавления Знак"/>
    <w:basedOn w:val="11"/>
    <w:link w:val="af1"/>
    <w:rPr>
      <w:rFonts w:asciiTheme="majorHAnsi" w:hAnsiTheme="majorHAnsi"/>
      <w:b/>
      <w:color w:val="2E74B5" w:themeColor="accent1" w:themeShade="BF"/>
      <w:sz w:val="28"/>
    </w:rPr>
  </w:style>
  <w:style w:type="paragraph" w:customStyle="1" w:styleId="31">
    <w:name w:val="Стиль3"/>
    <w:basedOn w:val="a"/>
    <w:link w:val="32"/>
    <w:pPr>
      <w:spacing w:after="0" w:line="240" w:lineRule="auto"/>
      <w:ind w:firstLine="709"/>
      <w:jc w:val="both"/>
    </w:pPr>
    <w:rPr>
      <w:rFonts w:ascii="Times New Roman" w:hAnsi="Times New Roman"/>
      <w:sz w:val="28"/>
    </w:rPr>
  </w:style>
  <w:style w:type="character" w:customStyle="1" w:styleId="32">
    <w:name w:val="Стиль3"/>
    <w:basedOn w:val="10"/>
    <w:link w:val="31"/>
    <w:rPr>
      <w:rFonts w:ascii="Times New Roman" w:hAnsi="Times New Roman"/>
      <w:sz w:val="28"/>
    </w:rPr>
  </w:style>
  <w:style w:type="paragraph" w:customStyle="1" w:styleId="15">
    <w:name w:val="Знак примечания1"/>
    <w:basedOn w:val="12"/>
    <w:link w:val="af3"/>
    <w:rPr>
      <w:sz w:val="16"/>
    </w:rPr>
  </w:style>
  <w:style w:type="character" w:styleId="af3">
    <w:name w:val="annotation reference"/>
    <w:basedOn w:val="a0"/>
    <w:link w:val="15"/>
    <w:rPr>
      <w:sz w:val="16"/>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6">
    <w:name w:val="Знак концевой сноски1"/>
    <w:basedOn w:val="12"/>
    <w:link w:val="af4"/>
    <w:rPr>
      <w:vertAlign w:val="superscript"/>
    </w:rPr>
  </w:style>
  <w:style w:type="character" w:styleId="af4">
    <w:name w:val="endnote reference"/>
    <w:basedOn w:val="a0"/>
    <w:link w:val="16"/>
    <w:rPr>
      <w:vertAlign w:val="superscript"/>
    </w:rPr>
  </w:style>
  <w:style w:type="character" w:customStyle="1" w:styleId="50">
    <w:name w:val="Заголовок 5 Знак"/>
    <w:link w:val="5"/>
    <w:rPr>
      <w:rFonts w:ascii="XO Thames" w:hAnsi="XO Thames"/>
      <w:b/>
      <w:sz w:val="22"/>
    </w:rPr>
  </w:style>
  <w:style w:type="paragraph" w:customStyle="1" w:styleId="Standard">
    <w:name w:val="Standard"/>
    <w:link w:val="Standard0"/>
    <w:pPr>
      <w:spacing w:after="0" w:line="240" w:lineRule="auto"/>
    </w:pPr>
    <w:rPr>
      <w:rFonts w:ascii="Times New Roman" w:hAnsi="Times New Roman"/>
      <w:sz w:val="20"/>
    </w:rPr>
  </w:style>
  <w:style w:type="character" w:customStyle="1" w:styleId="Standard0">
    <w:name w:val="Standard"/>
    <w:link w:val="Standard"/>
    <w:rPr>
      <w:rFonts w:ascii="Times New Roman" w:hAnsi="Times New Roman"/>
      <w:sz w:val="20"/>
    </w:rPr>
  </w:style>
  <w:style w:type="character" w:customStyle="1" w:styleId="11">
    <w:name w:val="Заголовок 1 Знак"/>
    <w:basedOn w:val="10"/>
    <w:link w:val="1"/>
    <w:rPr>
      <w:rFonts w:ascii="Times New Roman" w:hAnsi="Times New Roman"/>
      <w:b/>
      <w:sz w:val="32"/>
    </w:rPr>
  </w:style>
  <w:style w:type="paragraph" w:customStyle="1" w:styleId="headertext">
    <w:name w:val="headertext"/>
    <w:basedOn w:val="a"/>
    <w:link w:val="headertext0"/>
    <w:pPr>
      <w:spacing w:beforeAutospacing="1" w:afterAutospacing="1" w:line="240" w:lineRule="auto"/>
    </w:pPr>
    <w:rPr>
      <w:rFonts w:ascii="Times New Roman" w:hAnsi="Times New Roman"/>
      <w:sz w:val="24"/>
    </w:rPr>
  </w:style>
  <w:style w:type="character" w:customStyle="1" w:styleId="headertext0">
    <w:name w:val="headertext"/>
    <w:basedOn w:val="10"/>
    <w:link w:val="headertext"/>
    <w:rPr>
      <w:rFonts w:ascii="Times New Roman" w:hAnsi="Times New Roman"/>
      <w:sz w:val="24"/>
    </w:rPr>
  </w:style>
  <w:style w:type="paragraph" w:customStyle="1" w:styleId="formattext">
    <w:name w:val="formattext"/>
    <w:basedOn w:val="a"/>
    <w:link w:val="formattext0"/>
    <w:pPr>
      <w:spacing w:beforeAutospacing="1" w:afterAutospacing="1" w:line="240" w:lineRule="auto"/>
    </w:pPr>
    <w:rPr>
      <w:rFonts w:ascii="Times New Roman" w:hAnsi="Times New Roman"/>
      <w:sz w:val="24"/>
    </w:rPr>
  </w:style>
  <w:style w:type="character" w:customStyle="1" w:styleId="formattext0">
    <w:name w:val="formattext"/>
    <w:basedOn w:val="10"/>
    <w:link w:val="formattext"/>
    <w:rPr>
      <w:rFonts w:ascii="Times New Roman" w:hAnsi="Times New Roman"/>
      <w:sz w:val="24"/>
    </w:rPr>
  </w:style>
  <w:style w:type="paragraph" w:customStyle="1" w:styleId="17">
    <w:name w:val="Абзац списка1"/>
    <w:basedOn w:val="a"/>
    <w:link w:val="18"/>
    <w:pPr>
      <w:spacing w:after="200" w:line="276" w:lineRule="auto"/>
      <w:ind w:left="720"/>
    </w:pPr>
    <w:rPr>
      <w:rFonts w:ascii="Calibri" w:hAnsi="Calibri"/>
    </w:rPr>
  </w:style>
  <w:style w:type="character" w:customStyle="1" w:styleId="18">
    <w:name w:val="Абзац списка1"/>
    <w:basedOn w:val="10"/>
    <w:link w:val="17"/>
    <w:rPr>
      <w:rFonts w:ascii="Calibri" w:hAnsi="Calibri"/>
    </w:rPr>
  </w:style>
  <w:style w:type="paragraph" w:customStyle="1" w:styleId="19">
    <w:name w:val="Гиперссылка1"/>
    <w:basedOn w:val="12"/>
    <w:link w:val="af5"/>
    <w:rPr>
      <w:color w:val="0000FF"/>
      <w:u w:val="single"/>
    </w:rPr>
  </w:style>
  <w:style w:type="character" w:styleId="af5">
    <w:name w:val="Hyperlink"/>
    <w:basedOn w:val="a0"/>
    <w:link w:val="1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0"/>
    <w:link w:val="Footnote"/>
    <w:rPr>
      <w:sz w:val="20"/>
    </w:rPr>
  </w:style>
  <w:style w:type="paragraph" w:styleId="1a">
    <w:name w:val="toc 1"/>
    <w:basedOn w:val="a"/>
    <w:next w:val="a"/>
    <w:link w:val="1b"/>
    <w:uiPriority w:val="39"/>
    <w:pPr>
      <w:tabs>
        <w:tab w:val="right" w:leader="dot" w:pos="9628"/>
      </w:tabs>
      <w:spacing w:after="0" w:line="240" w:lineRule="auto"/>
    </w:pPr>
  </w:style>
  <w:style w:type="character" w:customStyle="1" w:styleId="1b">
    <w:name w:val="Оглавление 1 Знак"/>
    <w:basedOn w:val="10"/>
    <w:link w:val="1a"/>
  </w:style>
  <w:style w:type="paragraph" w:customStyle="1" w:styleId="Default">
    <w:name w:val="Default"/>
    <w:link w:val="Default0"/>
    <w:pPr>
      <w:spacing w:after="0" w:line="240" w:lineRule="auto"/>
    </w:pPr>
    <w:rPr>
      <w:rFonts w:ascii="Verdana" w:hAnsi="Verdana"/>
      <w:sz w:val="24"/>
    </w:rPr>
  </w:style>
  <w:style w:type="character" w:customStyle="1" w:styleId="Default0">
    <w:name w:val="Default"/>
    <w:link w:val="Default"/>
    <w:rPr>
      <w:rFonts w:ascii="Verdana" w:hAnsi="Verdana"/>
      <w:color w:val="000000"/>
      <w:sz w:val="24"/>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d">
    <w:name w:val="List Paragraph"/>
    <w:basedOn w:val="a"/>
    <w:link w:val="ae"/>
    <w:pPr>
      <w:ind w:left="720"/>
      <w:contextualSpacing/>
    </w:pPr>
  </w:style>
  <w:style w:type="character" w:customStyle="1" w:styleId="ae">
    <w:name w:val="Абзац списка Знак"/>
    <w:basedOn w:val="10"/>
    <w:link w:val="ad"/>
  </w:style>
  <w:style w:type="paragraph" w:styleId="af6">
    <w:name w:val="footer"/>
    <w:basedOn w:val="a"/>
    <w:link w:val="af7"/>
    <w:pPr>
      <w:tabs>
        <w:tab w:val="center" w:pos="4677"/>
        <w:tab w:val="right" w:pos="9355"/>
      </w:tabs>
      <w:spacing w:after="0" w:line="240" w:lineRule="auto"/>
    </w:pPr>
  </w:style>
  <w:style w:type="character" w:customStyle="1" w:styleId="af7">
    <w:name w:val="Нижний колонтитул Знак"/>
    <w:basedOn w:val="10"/>
    <w:link w:val="af6"/>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8">
    <w:name w:val="endnote text"/>
    <w:basedOn w:val="a"/>
    <w:link w:val="af9"/>
    <w:pPr>
      <w:spacing w:after="0" w:line="240" w:lineRule="auto"/>
    </w:pPr>
    <w:rPr>
      <w:sz w:val="20"/>
    </w:rPr>
  </w:style>
  <w:style w:type="character" w:customStyle="1" w:styleId="af9">
    <w:name w:val="Текст концевой сноски Знак"/>
    <w:basedOn w:val="10"/>
    <w:link w:val="af8"/>
    <w:rPr>
      <w:sz w:val="20"/>
    </w:rPr>
  </w:style>
  <w:style w:type="paragraph" w:customStyle="1" w:styleId="23">
    <w:name w:val="Стиль2"/>
    <w:basedOn w:val="ad"/>
    <w:link w:val="24"/>
    <w:pPr>
      <w:tabs>
        <w:tab w:val="left" w:pos="851"/>
      </w:tabs>
      <w:spacing w:after="0" w:line="240" w:lineRule="auto"/>
      <w:ind w:left="0" w:firstLine="709"/>
      <w:jc w:val="both"/>
    </w:pPr>
    <w:rPr>
      <w:rFonts w:ascii="Times New Roman" w:hAnsi="Times New Roman"/>
      <w:sz w:val="28"/>
    </w:rPr>
  </w:style>
  <w:style w:type="character" w:customStyle="1" w:styleId="24">
    <w:name w:val="Стиль2"/>
    <w:basedOn w:val="ae"/>
    <w:link w:val="23"/>
    <w:rPr>
      <w:rFonts w:ascii="Times New Roman" w:hAnsi="Times New Roman"/>
      <w:sz w:val="28"/>
    </w:rPr>
  </w:style>
  <w:style w:type="paragraph" w:customStyle="1" w:styleId="ConsPlusNormal">
    <w:name w:val="ConsPlusNormal"/>
    <w:link w:val="ConsPlusNormal0"/>
    <w:pPr>
      <w:spacing w:after="0" w:line="240" w:lineRule="auto"/>
    </w:pPr>
    <w:rPr>
      <w:rFonts w:ascii="Times New Roman" w:hAnsi="Times New Roman"/>
      <w:sz w:val="28"/>
    </w:rPr>
  </w:style>
  <w:style w:type="character" w:customStyle="1" w:styleId="ConsPlusNormal0">
    <w:name w:val="ConsPlusNormal"/>
    <w:link w:val="ConsPlusNormal"/>
    <w:rPr>
      <w:rFonts w:ascii="Times New Roman" w:hAnsi="Times New Roman"/>
      <w:sz w:val="28"/>
    </w:rPr>
  </w:style>
  <w:style w:type="paragraph" w:customStyle="1" w:styleId="1c">
    <w:name w:val="Замещающий текст1"/>
    <w:basedOn w:val="12"/>
    <w:link w:val="afa"/>
    <w:rPr>
      <w:color w:val="808080"/>
    </w:rPr>
  </w:style>
  <w:style w:type="character" w:styleId="afa">
    <w:name w:val="Placeholder Text"/>
    <w:basedOn w:val="a0"/>
    <w:link w:val="1c"/>
    <w:rPr>
      <w:color w:val="808080"/>
    </w:rPr>
  </w:style>
  <w:style w:type="paragraph" w:customStyle="1" w:styleId="FORMATTEXT1">
    <w:name w:val=".FORMATTEXT"/>
    <w:link w:val="FORMATTEXT2"/>
    <w:pPr>
      <w:widowControl w:val="0"/>
      <w:spacing w:after="0" w:line="240" w:lineRule="auto"/>
    </w:pPr>
    <w:rPr>
      <w:rFonts w:ascii="Arial" w:hAnsi="Arial"/>
      <w:sz w:val="20"/>
    </w:rPr>
  </w:style>
  <w:style w:type="character" w:customStyle="1" w:styleId="FORMATTEXT2">
    <w:name w:val=".FORMATTEXT"/>
    <w:link w:val="FORMATTEXT1"/>
    <w:rPr>
      <w:rFonts w:ascii="Arial" w:hAnsi="Arial"/>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b">
    <w:name w:val="Body Text"/>
    <w:basedOn w:val="a"/>
    <w:link w:val="afc"/>
    <w:pPr>
      <w:spacing w:after="0" w:line="240" w:lineRule="auto"/>
      <w:jc w:val="both"/>
    </w:pPr>
    <w:rPr>
      <w:rFonts w:ascii="Times New Roman" w:hAnsi="Times New Roman"/>
      <w:sz w:val="28"/>
    </w:rPr>
  </w:style>
  <w:style w:type="character" w:customStyle="1" w:styleId="afc">
    <w:name w:val="Основной текст Знак"/>
    <w:basedOn w:val="10"/>
    <w:link w:val="afb"/>
    <w:rPr>
      <w:rFonts w:ascii="Times New Roman" w:hAnsi="Times New Roman"/>
      <w:sz w:val="28"/>
    </w:rPr>
  </w:style>
  <w:style w:type="paragraph" w:styleId="afd">
    <w:name w:val="header"/>
    <w:basedOn w:val="a"/>
    <w:link w:val="afe"/>
    <w:pPr>
      <w:tabs>
        <w:tab w:val="center" w:pos="4677"/>
        <w:tab w:val="right" w:pos="9355"/>
      </w:tabs>
      <w:spacing w:after="0" w:line="240" w:lineRule="auto"/>
    </w:pPr>
  </w:style>
  <w:style w:type="character" w:customStyle="1" w:styleId="afe">
    <w:name w:val="Верхний колонтитул Знак"/>
    <w:basedOn w:val="10"/>
    <w:link w:val="afd"/>
  </w:style>
  <w:style w:type="paragraph" w:styleId="aff">
    <w:name w:val="Subtitle"/>
    <w:next w:val="a"/>
    <w:link w:val="aff0"/>
    <w:uiPriority w:val="11"/>
    <w:qFormat/>
    <w:pPr>
      <w:jc w:val="both"/>
    </w:pPr>
    <w:rPr>
      <w:rFonts w:ascii="XO Thames" w:hAnsi="XO Thames"/>
      <w:i/>
      <w:sz w:val="24"/>
    </w:rPr>
  </w:style>
  <w:style w:type="character" w:customStyle="1" w:styleId="aff0">
    <w:name w:val="Подзаголовок Знак"/>
    <w:link w:val="aff"/>
    <w:rPr>
      <w:rFonts w:ascii="XO Thames" w:hAnsi="XO Thames"/>
      <w:i/>
      <w:sz w:val="24"/>
    </w:rPr>
  </w:style>
  <w:style w:type="paragraph" w:styleId="aff1">
    <w:name w:val="Title"/>
    <w:basedOn w:val="a"/>
    <w:link w:val="aff2"/>
    <w:uiPriority w:val="10"/>
    <w:qFormat/>
    <w:pPr>
      <w:spacing w:after="0" w:line="240" w:lineRule="auto"/>
      <w:jc w:val="center"/>
    </w:pPr>
    <w:rPr>
      <w:rFonts w:ascii="Times New Roman" w:hAnsi="Times New Roman"/>
      <w:b/>
      <w:sz w:val="28"/>
    </w:rPr>
  </w:style>
  <w:style w:type="character" w:customStyle="1" w:styleId="aff2">
    <w:name w:val="Заголовок Знак"/>
    <w:basedOn w:val="10"/>
    <w:link w:val="aff1"/>
    <w:rPr>
      <w:rFonts w:ascii="Times New Roman" w:hAnsi="Times New Roman"/>
      <w:b/>
      <w:sz w:val="28"/>
    </w:rPr>
  </w:style>
  <w:style w:type="character" w:customStyle="1" w:styleId="40">
    <w:name w:val="Заголовок 4 Знак"/>
    <w:link w:val="4"/>
    <w:rPr>
      <w:rFonts w:ascii="XO Thames" w:hAnsi="XO Thames"/>
      <w:b/>
      <w:sz w:val="24"/>
    </w:rPr>
  </w:style>
  <w:style w:type="paragraph" w:customStyle="1" w:styleId="1d">
    <w:name w:val="Номер строки1"/>
    <w:basedOn w:val="12"/>
    <w:link w:val="aff3"/>
  </w:style>
  <w:style w:type="character" w:styleId="aff3">
    <w:name w:val="line number"/>
    <w:basedOn w:val="a0"/>
    <w:link w:val="1d"/>
  </w:style>
  <w:style w:type="character" w:customStyle="1" w:styleId="20">
    <w:name w:val="Заголовок 2 Знак"/>
    <w:basedOn w:val="10"/>
    <w:link w:val="2"/>
    <w:rPr>
      <w:rFonts w:asciiTheme="majorHAnsi" w:hAnsiTheme="majorHAnsi"/>
      <w:b/>
      <w:color w:val="5B9BD5" w:themeColor="accent1"/>
      <w:sz w:val="26"/>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paragraph" w:customStyle="1" w:styleId="1e">
    <w:name w:val="Знак сноски1"/>
    <w:basedOn w:val="12"/>
    <w:link w:val="aff4"/>
    <w:rPr>
      <w:vertAlign w:val="superscript"/>
    </w:rPr>
  </w:style>
  <w:style w:type="character" w:styleId="aff4">
    <w:name w:val="footnote reference"/>
    <w:basedOn w:val="a0"/>
    <w:link w:val="1e"/>
    <w:rPr>
      <w:vertAlign w:val="superscript"/>
    </w:rPr>
  </w:style>
  <w:style w:type="paragraph" w:customStyle="1" w:styleId="blk">
    <w:name w:val="blk"/>
    <w:basedOn w:val="12"/>
    <w:link w:val="blk0"/>
  </w:style>
  <w:style w:type="character" w:customStyle="1" w:styleId="blk0">
    <w:name w:val="blk"/>
    <w:basedOn w:val="a0"/>
    <w:link w:val="blk"/>
  </w:style>
  <w:style w:type="table" w:styleId="aff5">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0">
    <w:name w:val="Заголовок 6 Знак"/>
    <w:basedOn w:val="a0"/>
    <w:link w:val="6"/>
    <w:uiPriority w:val="9"/>
    <w:semiHidden/>
    <w:rsid w:val="00801BE6"/>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092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webSettings" Target="web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159</Pages>
  <Words>60844</Words>
  <Characters>346813</Characters>
  <Application>Microsoft Office Word</Application>
  <DocSecurity>0</DocSecurity>
  <Lines>2890</Lines>
  <Paragraphs>813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26</cp:revision>
  <cp:lastPrinted>2024-06-19T08:14:00Z</cp:lastPrinted>
  <dcterms:created xsi:type="dcterms:W3CDTF">2024-05-27T10:15:00Z</dcterms:created>
  <dcterms:modified xsi:type="dcterms:W3CDTF">2024-06-20T07:37:00Z</dcterms:modified>
</cp:coreProperties>
</file>