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4B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15C">
        <w:rPr>
          <w:rFonts w:ascii="Times New Roman" w:hAnsi="Times New Roman" w:cs="Times New Roman"/>
          <w:sz w:val="28"/>
          <w:szCs w:val="28"/>
        </w:rPr>
        <w:t>Приложение</w:t>
      </w:r>
      <w:r w:rsidR="00A813F6">
        <w:rPr>
          <w:rFonts w:ascii="Times New Roman" w:hAnsi="Times New Roman" w:cs="Times New Roman"/>
          <w:sz w:val="28"/>
          <w:szCs w:val="28"/>
        </w:rPr>
        <w:t xml:space="preserve"> </w:t>
      </w:r>
      <w:r w:rsidR="00E36C9C">
        <w:rPr>
          <w:rFonts w:ascii="Times New Roman" w:hAnsi="Times New Roman" w:cs="Times New Roman"/>
          <w:sz w:val="28"/>
          <w:szCs w:val="28"/>
        </w:rPr>
        <w:t>2</w:t>
      </w:r>
    </w:p>
    <w:p w:rsidR="003C5569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 Порядку  принятия  решения  о  </w:t>
      </w:r>
    </w:p>
    <w:p w:rsidR="00B8449E" w:rsidRDefault="003C5569" w:rsidP="003C556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подготовке и реализации бюджетных инвестиций в объекты капитального строительства</w:t>
      </w:r>
      <w:r w:rsidR="00B8449E">
        <w:rPr>
          <w:rFonts w:ascii="Times New Roman" w:hAnsi="Times New Roman" w:cs="Times New Roman"/>
          <w:sz w:val="28"/>
          <w:szCs w:val="28"/>
        </w:rPr>
        <w:t xml:space="preserve"> муниципальной   </w:t>
      </w:r>
    </w:p>
    <w:p w:rsidR="008F1556" w:rsidRDefault="00B8449E" w:rsidP="00D90BD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spellStart"/>
      <w:r w:rsidR="00D90BD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D90B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</w:t>
      </w:r>
      <w:r w:rsidR="00D90BD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90BD7">
        <w:rPr>
          <w:rFonts w:ascii="Times New Roman" w:hAnsi="Times New Roman" w:cs="Times New Roman"/>
          <w:sz w:val="28"/>
          <w:szCs w:val="28"/>
        </w:rPr>
        <w:t>а</w:t>
      </w:r>
      <w:r w:rsidR="008F1556">
        <w:rPr>
          <w:rFonts w:ascii="Times New Roman" w:hAnsi="Times New Roman" w:cs="Times New Roman"/>
          <w:sz w:val="28"/>
          <w:szCs w:val="28"/>
        </w:rPr>
        <w:t xml:space="preserve"> и приобретение объектов недвижим</w:t>
      </w:r>
      <w:r w:rsidR="008F1556">
        <w:rPr>
          <w:rFonts w:ascii="Times New Roman" w:hAnsi="Times New Roman" w:cs="Times New Roman"/>
          <w:sz w:val="28"/>
          <w:szCs w:val="28"/>
        </w:rPr>
        <w:t>о</w:t>
      </w:r>
      <w:r w:rsidR="008F1556">
        <w:rPr>
          <w:rFonts w:ascii="Times New Roman" w:hAnsi="Times New Roman" w:cs="Times New Roman"/>
          <w:sz w:val="28"/>
          <w:szCs w:val="28"/>
        </w:rPr>
        <w:t xml:space="preserve">го имущества в </w:t>
      </w:r>
      <w:proofErr w:type="gramStart"/>
      <w:r w:rsidR="008F1556">
        <w:rPr>
          <w:rFonts w:ascii="Times New Roman" w:hAnsi="Times New Roman" w:cs="Times New Roman"/>
          <w:sz w:val="28"/>
          <w:szCs w:val="28"/>
        </w:rPr>
        <w:t>мун</w:t>
      </w:r>
      <w:r w:rsidR="008F1556">
        <w:rPr>
          <w:rFonts w:ascii="Times New Roman" w:hAnsi="Times New Roman" w:cs="Times New Roman"/>
          <w:sz w:val="28"/>
          <w:szCs w:val="28"/>
        </w:rPr>
        <w:t>и</w:t>
      </w:r>
      <w:r w:rsidR="008F1556">
        <w:rPr>
          <w:rFonts w:ascii="Times New Roman" w:hAnsi="Times New Roman" w:cs="Times New Roman"/>
          <w:sz w:val="28"/>
          <w:szCs w:val="28"/>
        </w:rPr>
        <w:t>ципальную</w:t>
      </w:r>
      <w:proofErr w:type="gramEnd"/>
      <w:r w:rsidR="008F155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5569" w:rsidRDefault="008F1556" w:rsidP="00D90BD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proofErr w:type="spellStart"/>
      <w:r w:rsidR="00D90BD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D90B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</w:t>
      </w:r>
      <w:r w:rsidR="00D90BD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90BD7">
        <w:rPr>
          <w:rFonts w:ascii="Times New Roman" w:hAnsi="Times New Roman" w:cs="Times New Roman"/>
          <w:sz w:val="28"/>
          <w:szCs w:val="28"/>
        </w:rPr>
        <w:t>а</w:t>
      </w: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информации об объекте капитального строительства</w:t>
      </w:r>
    </w:p>
    <w:p w:rsidR="00243A2E" w:rsidRPr="00B8449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8449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0E1C4E">
        <w:rPr>
          <w:rFonts w:ascii="Times New Roman" w:hAnsi="Times New Roman" w:cs="Times New Roman"/>
          <w:sz w:val="20"/>
          <w:szCs w:val="20"/>
        </w:rPr>
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</w:t>
      </w:r>
      <w:r w:rsidRPr="000E1C4E">
        <w:rPr>
          <w:rFonts w:ascii="Times New Roman" w:hAnsi="Times New Roman" w:cs="Times New Roman"/>
          <w:sz w:val="20"/>
          <w:szCs w:val="20"/>
        </w:rPr>
        <w:t>о</w:t>
      </w:r>
      <w:r w:rsidRPr="000E1C4E">
        <w:rPr>
          <w:rFonts w:ascii="Times New Roman" w:hAnsi="Times New Roman" w:cs="Times New Roman"/>
          <w:sz w:val="20"/>
          <w:szCs w:val="20"/>
        </w:rPr>
        <w:t>нодательством Российской Федерации порядке проектной документации на дату подготовки проекта решения)</w:t>
      </w:r>
      <w:proofErr w:type="gramEnd"/>
    </w:p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4149"/>
        <w:gridCol w:w="5279"/>
      </w:tblGrid>
      <w:tr w:rsidR="000E1C4E" w:rsidTr="000E1C4E">
        <w:tc>
          <w:tcPr>
            <w:tcW w:w="9854" w:type="dxa"/>
            <w:gridSpan w:val="3"/>
          </w:tcPr>
          <w:p w:rsidR="000E1C4E" w:rsidRPr="00D414DF" w:rsidRDefault="00D414DF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4D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D414DF" w:rsidTr="0030722D">
        <w:tc>
          <w:tcPr>
            <w:tcW w:w="426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D414DF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Направление инвестирования (цель осуществления бюдже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ных инвестиций): строител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ство, реконструкция, в том чи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ле с элементами реставрации, техническое перевооружение</w:t>
            </w:r>
          </w:p>
        </w:tc>
        <w:tc>
          <w:tcPr>
            <w:tcW w:w="5279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4DF" w:rsidTr="0030722D">
        <w:tc>
          <w:tcPr>
            <w:tcW w:w="426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D414DF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86421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ного заказчика</w:t>
            </w:r>
            <w:r w:rsidR="005911D1">
              <w:rPr>
                <w:rFonts w:ascii="Times New Roman" w:hAnsi="Times New Roman" w:cs="Times New Roman"/>
                <w:sz w:val="28"/>
                <w:szCs w:val="28"/>
              </w:rPr>
              <w:t xml:space="preserve"> по строительству</w:t>
            </w:r>
          </w:p>
        </w:tc>
        <w:tc>
          <w:tcPr>
            <w:tcW w:w="5279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11D1" w:rsidTr="0030722D">
        <w:tc>
          <w:tcPr>
            <w:tcW w:w="426" w:type="dxa"/>
          </w:tcPr>
          <w:p w:rsidR="005911D1" w:rsidRDefault="005911D1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9" w:type="dxa"/>
          </w:tcPr>
          <w:p w:rsidR="005911D1" w:rsidRDefault="005911D1" w:rsidP="00591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ного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приобретению</w:t>
            </w:r>
          </w:p>
          <w:p w:rsidR="005911D1" w:rsidRDefault="005911D1" w:rsidP="00591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немонтируемого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</w:t>
            </w:r>
          </w:p>
        </w:tc>
        <w:tc>
          <w:tcPr>
            <w:tcW w:w="5279" w:type="dxa"/>
          </w:tcPr>
          <w:p w:rsidR="005911D1" w:rsidRDefault="005911D1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4DF" w:rsidTr="0030722D">
        <w:tc>
          <w:tcPr>
            <w:tcW w:w="426" w:type="dxa"/>
          </w:tcPr>
          <w:p w:rsidR="00D414DF" w:rsidRDefault="005911D1" w:rsidP="00591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Наименование застройщика</w:t>
            </w:r>
          </w:p>
        </w:tc>
        <w:tc>
          <w:tcPr>
            <w:tcW w:w="5279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30722D">
        <w:tc>
          <w:tcPr>
            <w:tcW w:w="426" w:type="dxa"/>
          </w:tcPr>
          <w:p w:rsidR="00523556" w:rsidRDefault="005911D1" w:rsidP="00591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F0A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523556" w:rsidRPr="00523556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Мощность (прирост мощности) объекта капитального стро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тельства, подлежащая вводу</w:t>
            </w:r>
          </w:p>
        </w:tc>
        <w:tc>
          <w:tcPr>
            <w:tcW w:w="5279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30722D">
        <w:tc>
          <w:tcPr>
            <w:tcW w:w="426" w:type="dxa"/>
          </w:tcPr>
          <w:p w:rsidR="00523556" w:rsidRDefault="005911D1" w:rsidP="005911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510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49" w:type="dxa"/>
          </w:tcPr>
          <w:p w:rsidR="00523556" w:rsidRPr="00523556" w:rsidRDefault="00523556" w:rsidP="00330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 об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екта капитального строител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5279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1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1134"/>
        <w:gridCol w:w="1097"/>
        <w:gridCol w:w="1097"/>
        <w:gridCol w:w="1097"/>
        <w:gridCol w:w="1097"/>
      </w:tblGrid>
      <w:tr w:rsidR="00586421" w:rsidTr="00C458DC">
        <w:tc>
          <w:tcPr>
            <w:tcW w:w="9741" w:type="dxa"/>
            <w:gridSpan w:val="7"/>
          </w:tcPr>
          <w:p w:rsidR="003E2195" w:rsidRPr="00C458DC" w:rsidRDefault="00C458DC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8DC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финансового обеспечения</w:t>
            </w:r>
          </w:p>
        </w:tc>
      </w:tr>
      <w:tr w:rsidR="0030722D" w:rsidTr="0030722D">
        <w:trPr>
          <w:trHeight w:val="330"/>
        </w:trPr>
        <w:tc>
          <w:tcPr>
            <w:tcW w:w="2376" w:type="dxa"/>
            <w:vMerge w:val="restart"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30722D" w:rsidRPr="0030722D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22D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3072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22D">
              <w:rPr>
                <w:rFonts w:ascii="Times New Roman" w:hAnsi="Times New Roman" w:cs="Times New Roman"/>
                <w:sz w:val="24"/>
                <w:szCs w:val="24"/>
              </w:rPr>
              <w:t>нансирования</w:t>
            </w:r>
          </w:p>
        </w:tc>
        <w:tc>
          <w:tcPr>
            <w:tcW w:w="1134" w:type="dxa"/>
            <w:vMerge w:val="restart"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AD" w:rsidRDefault="00A979A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объем,</w:t>
            </w:r>
          </w:p>
          <w:p w:rsidR="0030722D" w:rsidRPr="007F062B" w:rsidRDefault="00A979A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</w:p>
        </w:tc>
        <w:tc>
          <w:tcPr>
            <w:tcW w:w="4388" w:type="dxa"/>
            <w:gridSpan w:val="4"/>
          </w:tcPr>
          <w:p w:rsidR="0030722D" w:rsidRDefault="0030722D" w:rsidP="00307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</w:t>
            </w:r>
            <w:r w:rsidRPr="006165FB">
              <w:rPr>
                <w:rFonts w:ascii="Times New Roman" w:hAnsi="Times New Roman" w:cs="Times New Roman"/>
                <w:sz w:val="24"/>
                <w:szCs w:val="24"/>
              </w:rPr>
              <w:t>ериод реализации</w:t>
            </w:r>
          </w:p>
        </w:tc>
      </w:tr>
      <w:tr w:rsidR="0030722D" w:rsidTr="0030722D">
        <w:trPr>
          <w:trHeight w:val="330"/>
        </w:trPr>
        <w:tc>
          <w:tcPr>
            <w:tcW w:w="2376" w:type="dxa"/>
            <w:vMerge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0722D" w:rsidRDefault="0030722D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0722D" w:rsidRPr="007F062B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30722D" w:rsidRPr="007F062B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шест-вующий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097" w:type="dxa"/>
          </w:tcPr>
          <w:p w:rsidR="0030722D" w:rsidRPr="007F062B" w:rsidRDefault="0030722D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щий год</w:t>
            </w:r>
          </w:p>
        </w:tc>
        <w:tc>
          <w:tcPr>
            <w:tcW w:w="1097" w:type="dxa"/>
          </w:tcPr>
          <w:p w:rsidR="00A979AD" w:rsidRDefault="0030722D" w:rsidP="00A9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вого</w:t>
            </w:r>
            <w:proofErr w:type="gramEnd"/>
          </w:p>
          <w:p w:rsidR="0030722D" w:rsidRPr="007F062B" w:rsidRDefault="0030722D" w:rsidP="00A9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1097" w:type="dxa"/>
          </w:tcPr>
          <w:p w:rsidR="0030722D" w:rsidRPr="007F062B" w:rsidRDefault="0030722D" w:rsidP="00D91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т.д.</w:t>
            </w:r>
          </w:p>
        </w:tc>
      </w:tr>
      <w:tr w:rsidR="00D9183E" w:rsidTr="0030722D">
        <w:trPr>
          <w:trHeight w:val="444"/>
        </w:trPr>
        <w:tc>
          <w:tcPr>
            <w:tcW w:w="2376" w:type="dxa"/>
            <w:vMerge w:val="restart"/>
          </w:tcPr>
          <w:p w:rsidR="00D9183E" w:rsidRPr="0030722D" w:rsidRDefault="00D9183E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2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Сметная сто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 xml:space="preserve">мость объекта капитального </w:t>
            </w:r>
          </w:p>
          <w:p w:rsidR="00D9183E" w:rsidRPr="0030722D" w:rsidRDefault="00D9183E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строительства (при наличии утвержденной проектной док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ментации) или предполагаемая (предельная) ст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0722D">
              <w:rPr>
                <w:rFonts w:ascii="Times New Roman" w:hAnsi="Times New Roman" w:cs="Times New Roman"/>
                <w:sz w:val="28"/>
                <w:szCs w:val="28"/>
              </w:rPr>
              <w:t>имость объекта капитального строительства</w:t>
            </w:r>
          </w:p>
        </w:tc>
        <w:tc>
          <w:tcPr>
            <w:tcW w:w="1843" w:type="dxa"/>
          </w:tcPr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79AD" w:rsidRDefault="00A979AD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9183E" w:rsidRPr="00A979AD">
              <w:rPr>
                <w:rFonts w:ascii="Times New Roman" w:hAnsi="Times New Roman" w:cs="Times New Roman"/>
                <w:sz w:val="24"/>
                <w:szCs w:val="24"/>
              </w:rPr>
              <w:t>раевой</w:t>
            </w:r>
          </w:p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0BD7" w:rsidRDefault="00D90BD7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D9183E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83E" w:rsidTr="0030722D">
        <w:tc>
          <w:tcPr>
            <w:tcW w:w="2376" w:type="dxa"/>
            <w:vMerge/>
          </w:tcPr>
          <w:p w:rsidR="00D9183E" w:rsidRDefault="00D9183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165FB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D9183E" w:rsidRPr="00A979AD" w:rsidRDefault="00D9183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D9183E" w:rsidRDefault="00D9183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48F" w:rsidTr="0030722D">
        <w:tc>
          <w:tcPr>
            <w:tcW w:w="2376" w:type="dxa"/>
          </w:tcPr>
          <w:p w:rsidR="0098048F" w:rsidRDefault="0098048F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177B4C" w:rsidRDefault="00177B4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8048F" w:rsidRPr="00A979AD" w:rsidRDefault="0098048F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1E0831">
        <w:trPr>
          <w:trHeight w:val="570"/>
        </w:trPr>
        <w:tc>
          <w:tcPr>
            <w:tcW w:w="2376" w:type="dxa"/>
            <w:vMerge w:val="restart"/>
          </w:tcPr>
          <w:p w:rsidR="005E310C" w:rsidRDefault="00E67BE7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1843" w:type="dxa"/>
          </w:tcPr>
          <w:p w:rsidR="005E310C" w:rsidRP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1E0831">
        <w:trPr>
          <w:trHeight w:val="570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P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1E0831">
        <w:trPr>
          <w:trHeight w:val="570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краевой </w:t>
            </w:r>
          </w:p>
          <w:p w:rsidR="005E310C" w:rsidRP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1E0831">
        <w:trPr>
          <w:trHeight w:val="570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0BD7" w:rsidRDefault="00D90BD7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5E310C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310C" w:rsidRP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1E0831">
        <w:trPr>
          <w:trHeight w:val="570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165FB" w:rsidRP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5E310C" w:rsidRPr="00A979AD" w:rsidRDefault="005E310C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BE7" w:rsidTr="0084662F">
        <w:trPr>
          <w:trHeight w:val="575"/>
        </w:trPr>
        <w:tc>
          <w:tcPr>
            <w:tcW w:w="2376" w:type="dxa"/>
            <w:vMerge w:val="restart"/>
          </w:tcPr>
          <w:p w:rsidR="00E67BE7" w:rsidRDefault="00E67BE7" w:rsidP="00E67B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немонтируемого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</w:t>
            </w:r>
          </w:p>
        </w:tc>
        <w:tc>
          <w:tcPr>
            <w:tcW w:w="1843" w:type="dxa"/>
          </w:tcPr>
          <w:p w:rsidR="00E67BE7" w:rsidRPr="00A979AD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BE7" w:rsidTr="0084662F">
        <w:trPr>
          <w:trHeight w:val="575"/>
        </w:trPr>
        <w:tc>
          <w:tcPr>
            <w:tcW w:w="2376" w:type="dxa"/>
            <w:vMerge/>
          </w:tcPr>
          <w:p w:rsidR="00E67BE7" w:rsidRDefault="00E67BE7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67BE7" w:rsidRPr="00A979AD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BE7" w:rsidTr="0084662F">
        <w:trPr>
          <w:trHeight w:val="575"/>
        </w:trPr>
        <w:tc>
          <w:tcPr>
            <w:tcW w:w="2376" w:type="dxa"/>
            <w:vMerge/>
          </w:tcPr>
          <w:p w:rsidR="00E67BE7" w:rsidRDefault="00E67BE7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67BE7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краевой </w:t>
            </w:r>
          </w:p>
          <w:p w:rsidR="00E67BE7" w:rsidRPr="00A979AD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BE7" w:rsidTr="0084662F">
        <w:trPr>
          <w:trHeight w:val="575"/>
        </w:trPr>
        <w:tc>
          <w:tcPr>
            <w:tcW w:w="2376" w:type="dxa"/>
            <w:vMerge/>
          </w:tcPr>
          <w:p w:rsidR="00E67BE7" w:rsidRDefault="00E67BE7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0BD7" w:rsidRDefault="00D90BD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BD7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E67BE7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7BE7" w:rsidRPr="00A979AD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BE7" w:rsidTr="0084662F">
        <w:trPr>
          <w:trHeight w:val="575"/>
        </w:trPr>
        <w:tc>
          <w:tcPr>
            <w:tcW w:w="2376" w:type="dxa"/>
            <w:vMerge/>
          </w:tcPr>
          <w:p w:rsidR="00E67BE7" w:rsidRDefault="00E67BE7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67BE7" w:rsidRPr="00A979AD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E67BE7" w:rsidRPr="00A979AD" w:rsidRDefault="00E67BE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E67BE7" w:rsidRDefault="00E67BE7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75"/>
        </w:trPr>
        <w:tc>
          <w:tcPr>
            <w:tcW w:w="2376" w:type="dxa"/>
            <w:vMerge w:val="restart"/>
          </w:tcPr>
          <w:p w:rsidR="00711DAE" w:rsidRPr="0084662F" w:rsidRDefault="00711DAE" w:rsidP="00D918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Общий (предел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ный) объем инв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стиций, пред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ставляемых на реализацию об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екта капитальн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4662F">
              <w:rPr>
                <w:rFonts w:ascii="Times New Roman" w:hAnsi="Times New Roman" w:cs="Times New Roman"/>
                <w:sz w:val="28"/>
                <w:szCs w:val="28"/>
              </w:rPr>
              <w:t>го строительства</w:t>
            </w: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75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75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79AD" w:rsidRDefault="00A979AD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>раевой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75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0BD7" w:rsidRDefault="00D90BD7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BD7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75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30722D">
        <w:trPr>
          <w:trHeight w:val="431"/>
        </w:trPr>
        <w:tc>
          <w:tcPr>
            <w:tcW w:w="2376" w:type="dxa"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60"/>
        </w:trPr>
        <w:tc>
          <w:tcPr>
            <w:tcW w:w="2376" w:type="dxa"/>
            <w:vMerge w:val="restart"/>
          </w:tcPr>
          <w:p w:rsidR="00711DAE" w:rsidRDefault="0084662F" w:rsidP="00616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строительство</w:t>
            </w: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60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60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краевой 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60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0BD7" w:rsidRDefault="00D90BD7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BD7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711DAE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DAE" w:rsidTr="0084662F">
        <w:trPr>
          <w:trHeight w:val="560"/>
        </w:trPr>
        <w:tc>
          <w:tcPr>
            <w:tcW w:w="2376" w:type="dxa"/>
            <w:vMerge/>
          </w:tcPr>
          <w:p w:rsidR="00711DAE" w:rsidRDefault="00711DAE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711DAE" w:rsidRPr="00A979AD" w:rsidRDefault="00711DAE" w:rsidP="00A9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711DAE" w:rsidRDefault="00711DAE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62F" w:rsidTr="0084662F">
        <w:trPr>
          <w:trHeight w:val="560"/>
        </w:trPr>
        <w:tc>
          <w:tcPr>
            <w:tcW w:w="2376" w:type="dxa"/>
            <w:vMerge w:val="restart"/>
          </w:tcPr>
          <w:p w:rsidR="0084662F" w:rsidRDefault="0084662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немонтируемого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</w:t>
            </w:r>
          </w:p>
        </w:tc>
        <w:tc>
          <w:tcPr>
            <w:tcW w:w="1843" w:type="dxa"/>
          </w:tcPr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62F" w:rsidTr="0084662F">
        <w:trPr>
          <w:trHeight w:val="560"/>
        </w:trPr>
        <w:tc>
          <w:tcPr>
            <w:tcW w:w="2376" w:type="dxa"/>
            <w:vMerge/>
          </w:tcPr>
          <w:p w:rsidR="0084662F" w:rsidRDefault="0084662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62F" w:rsidTr="0084662F">
        <w:trPr>
          <w:trHeight w:val="560"/>
        </w:trPr>
        <w:tc>
          <w:tcPr>
            <w:tcW w:w="2376" w:type="dxa"/>
            <w:vMerge/>
          </w:tcPr>
          <w:p w:rsidR="0084662F" w:rsidRDefault="0084662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4662F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краевой </w:t>
            </w:r>
          </w:p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62F" w:rsidTr="0084662F">
        <w:trPr>
          <w:trHeight w:val="560"/>
        </w:trPr>
        <w:tc>
          <w:tcPr>
            <w:tcW w:w="2376" w:type="dxa"/>
            <w:vMerge/>
          </w:tcPr>
          <w:p w:rsidR="0084662F" w:rsidRDefault="0084662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90BD7" w:rsidRDefault="00D90BD7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BD7"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  <w:r w:rsidR="0084662F"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</w:p>
        </w:tc>
        <w:tc>
          <w:tcPr>
            <w:tcW w:w="1134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662F" w:rsidTr="0084662F">
        <w:trPr>
          <w:trHeight w:val="560"/>
        </w:trPr>
        <w:tc>
          <w:tcPr>
            <w:tcW w:w="2376" w:type="dxa"/>
            <w:vMerge/>
          </w:tcPr>
          <w:p w:rsidR="0084662F" w:rsidRDefault="0084662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 xml:space="preserve">иные </w:t>
            </w:r>
          </w:p>
          <w:p w:rsidR="0084662F" w:rsidRPr="00A979AD" w:rsidRDefault="0084662F" w:rsidP="00805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9AD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7" w:type="dxa"/>
          </w:tcPr>
          <w:p w:rsidR="0084662F" w:rsidRDefault="0084662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5A69" w:rsidRPr="006165FB" w:rsidRDefault="00115A69" w:rsidP="0011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5FB">
        <w:rPr>
          <w:rFonts w:ascii="Times New Roman" w:hAnsi="Times New Roman" w:cs="Times New Roman"/>
          <w:sz w:val="24"/>
          <w:szCs w:val="24"/>
        </w:rPr>
        <w:t>Примечание:</w:t>
      </w:r>
    </w:p>
    <w:p w:rsidR="00115A69" w:rsidRPr="006165FB" w:rsidRDefault="00115A69" w:rsidP="0011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5FB">
        <w:rPr>
          <w:rFonts w:ascii="Times New Roman" w:hAnsi="Times New Roman" w:cs="Times New Roman"/>
          <w:sz w:val="24"/>
          <w:szCs w:val="24"/>
        </w:rPr>
        <w:t>Объем финансового обеспечения в графе «предшествующий период» отражается одной су</w:t>
      </w:r>
      <w:r w:rsidRPr="006165FB">
        <w:rPr>
          <w:rFonts w:ascii="Times New Roman" w:hAnsi="Times New Roman" w:cs="Times New Roman"/>
          <w:sz w:val="24"/>
          <w:szCs w:val="24"/>
        </w:rPr>
        <w:t>м</w:t>
      </w:r>
      <w:r w:rsidRPr="006165FB">
        <w:rPr>
          <w:rFonts w:ascii="Times New Roman" w:hAnsi="Times New Roman" w:cs="Times New Roman"/>
          <w:sz w:val="24"/>
          <w:szCs w:val="24"/>
        </w:rPr>
        <w:t>мой без распределения по годам.</w:t>
      </w:r>
    </w:p>
    <w:p w:rsidR="008A5F8F" w:rsidRDefault="008A5F8F" w:rsidP="008A5F8F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В случае внесения изменений в Решение объем финансового обеспечения объекта капитал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ного строительства в графе «предшествующий период» отражается без изменений.</w:t>
      </w:r>
    </w:p>
    <w:p w:rsidR="008A5F8F" w:rsidRDefault="008A5F8F" w:rsidP="008A5F8F">
      <w:pPr>
        <w:spacing w:after="0" w:line="240" w:lineRule="auto"/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21" w:rsidRDefault="00D90BD7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="00C90F2C">
        <w:rPr>
          <w:rFonts w:ascii="Times New Roman" w:hAnsi="Times New Roman" w:cs="Times New Roman"/>
          <w:sz w:val="28"/>
          <w:szCs w:val="28"/>
        </w:rPr>
        <w:tab/>
        <w:t>_____________</w:t>
      </w:r>
      <w:r w:rsidR="00C90F2C">
        <w:rPr>
          <w:rFonts w:ascii="Times New Roman" w:hAnsi="Times New Roman" w:cs="Times New Roman"/>
          <w:sz w:val="28"/>
          <w:szCs w:val="28"/>
        </w:rPr>
        <w:tab/>
      </w:r>
      <w:r w:rsidR="00C90F2C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C90F2C" w:rsidRPr="00C90F2C" w:rsidRDefault="00D90BD7" w:rsidP="00115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C90F2C" w:rsidRPr="00C90F2C">
        <w:rPr>
          <w:rFonts w:ascii="Times New Roman" w:hAnsi="Times New Roman" w:cs="Times New Roman"/>
          <w:sz w:val="24"/>
          <w:szCs w:val="24"/>
        </w:rPr>
        <w:t xml:space="preserve">   (подпись)</w:t>
      </w:r>
      <w:r w:rsidR="00C90F2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90F2C" w:rsidRPr="00C90F2C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C90F2C" w:rsidRPr="00C90F2C" w:rsidSect="0059354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F59" w:rsidRDefault="00183F59" w:rsidP="00593546">
      <w:pPr>
        <w:spacing w:after="0" w:line="240" w:lineRule="auto"/>
      </w:pPr>
      <w:r>
        <w:separator/>
      </w:r>
    </w:p>
  </w:endnote>
  <w:endnote w:type="continuationSeparator" w:id="0">
    <w:p w:rsidR="00183F59" w:rsidRDefault="00183F59" w:rsidP="0059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F59" w:rsidRDefault="00183F59" w:rsidP="00593546">
      <w:pPr>
        <w:spacing w:after="0" w:line="240" w:lineRule="auto"/>
      </w:pPr>
      <w:r>
        <w:separator/>
      </w:r>
    </w:p>
  </w:footnote>
  <w:footnote w:type="continuationSeparator" w:id="0">
    <w:p w:rsidR="00183F59" w:rsidRDefault="00183F59" w:rsidP="0059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7087310"/>
      <w:docPartObj>
        <w:docPartGallery w:val="Page Numbers (Top of Page)"/>
        <w:docPartUnique/>
      </w:docPartObj>
    </w:sdtPr>
    <w:sdtEndPr/>
    <w:sdtContent>
      <w:p w:rsidR="00EE05E1" w:rsidRDefault="00EE05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BD7">
          <w:rPr>
            <w:noProof/>
          </w:rPr>
          <w:t>3</w:t>
        </w:r>
        <w:r>
          <w:fldChar w:fldCharType="end"/>
        </w:r>
      </w:p>
    </w:sdtContent>
  </w:sdt>
  <w:p w:rsidR="00EE05E1" w:rsidRDefault="00EE05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80B"/>
    <w:rsid w:val="00060DE4"/>
    <w:rsid w:val="00073514"/>
    <w:rsid w:val="0008180B"/>
    <w:rsid w:val="000E1C4E"/>
    <w:rsid w:val="00115A69"/>
    <w:rsid w:val="00177B4C"/>
    <w:rsid w:val="00183F59"/>
    <w:rsid w:val="001A3810"/>
    <w:rsid w:val="001E0831"/>
    <w:rsid w:val="0021338B"/>
    <w:rsid w:val="00243A2E"/>
    <w:rsid w:val="002B6562"/>
    <w:rsid w:val="0030722D"/>
    <w:rsid w:val="00330B1B"/>
    <w:rsid w:val="003878AB"/>
    <w:rsid w:val="003C5569"/>
    <w:rsid w:val="003E2195"/>
    <w:rsid w:val="00451FD2"/>
    <w:rsid w:val="004531F6"/>
    <w:rsid w:val="004B1F47"/>
    <w:rsid w:val="00523556"/>
    <w:rsid w:val="00586421"/>
    <w:rsid w:val="005911D1"/>
    <w:rsid w:val="00593546"/>
    <w:rsid w:val="005E310C"/>
    <w:rsid w:val="006165FB"/>
    <w:rsid w:val="00687E4B"/>
    <w:rsid w:val="006F785C"/>
    <w:rsid w:val="00711DAE"/>
    <w:rsid w:val="00752206"/>
    <w:rsid w:val="007F062B"/>
    <w:rsid w:val="0084662F"/>
    <w:rsid w:val="00863086"/>
    <w:rsid w:val="00863640"/>
    <w:rsid w:val="008A5F8F"/>
    <w:rsid w:val="008F1556"/>
    <w:rsid w:val="00906138"/>
    <w:rsid w:val="0098048F"/>
    <w:rsid w:val="00A10253"/>
    <w:rsid w:val="00A813F6"/>
    <w:rsid w:val="00A979AD"/>
    <w:rsid w:val="00AC271D"/>
    <w:rsid w:val="00B26759"/>
    <w:rsid w:val="00B43E9C"/>
    <w:rsid w:val="00B66628"/>
    <w:rsid w:val="00B8449E"/>
    <w:rsid w:val="00C33A24"/>
    <w:rsid w:val="00C458DC"/>
    <w:rsid w:val="00C90F2C"/>
    <w:rsid w:val="00C91166"/>
    <w:rsid w:val="00D30B97"/>
    <w:rsid w:val="00D414DF"/>
    <w:rsid w:val="00D51090"/>
    <w:rsid w:val="00D90BD7"/>
    <w:rsid w:val="00D9183E"/>
    <w:rsid w:val="00DF0A47"/>
    <w:rsid w:val="00DF715C"/>
    <w:rsid w:val="00E36C9C"/>
    <w:rsid w:val="00E63698"/>
    <w:rsid w:val="00E67BE7"/>
    <w:rsid w:val="00ED30EA"/>
    <w:rsid w:val="00EE05E1"/>
    <w:rsid w:val="00F1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3546"/>
  </w:style>
  <w:style w:type="paragraph" w:styleId="a6">
    <w:name w:val="footer"/>
    <w:basedOn w:val="a"/>
    <w:link w:val="a7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35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3546"/>
  </w:style>
  <w:style w:type="paragraph" w:styleId="a6">
    <w:name w:val="footer"/>
    <w:basedOn w:val="a"/>
    <w:link w:val="a7"/>
    <w:uiPriority w:val="99"/>
    <w:unhideWhenUsed/>
    <w:rsid w:val="0059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3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0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61215-611F-48EB-85D2-2038B0E29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PC</cp:lastModifiedBy>
  <cp:revision>25</cp:revision>
  <cp:lastPrinted>2014-10-01T06:23:00Z</cp:lastPrinted>
  <dcterms:created xsi:type="dcterms:W3CDTF">2014-08-13T10:49:00Z</dcterms:created>
  <dcterms:modified xsi:type="dcterms:W3CDTF">2025-07-10T12:41:00Z</dcterms:modified>
</cp:coreProperties>
</file>