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93B" w:rsidRPr="00EF6FD4" w:rsidRDefault="00D3093B" w:rsidP="00D3093B">
      <w:pPr>
        <w:shd w:val="clear" w:color="auto" w:fill="FFFFFF"/>
        <w:spacing w:after="0" w:line="240" w:lineRule="auto"/>
        <w:jc w:val="center"/>
        <w:rPr>
          <w:rFonts w:ascii="Times New Roman" w:eastAsia="Calibri" w:hAnsi="Times New Roman" w:cs="Times New Roman"/>
          <w:b/>
          <w:bCs/>
          <w:color w:val="000000"/>
          <w:sz w:val="34"/>
          <w:szCs w:val="34"/>
        </w:rPr>
      </w:pPr>
      <w:r w:rsidRPr="00EF6FD4">
        <w:rPr>
          <w:rFonts w:ascii="Times New Roman" w:hAnsi="Times New Roman" w:cs="Times New Roman"/>
          <w:b/>
          <w:noProof/>
          <w:color w:val="000000"/>
          <w:sz w:val="34"/>
          <w:szCs w:val="34"/>
          <w:lang w:eastAsia="ru-RU"/>
        </w:rPr>
        <w:drawing>
          <wp:inline distT="0" distB="0" distL="0" distR="0" wp14:anchorId="5F02CA7D" wp14:editId="091EFDD9">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kern w:val="2"/>
          <w:sz w:val="34"/>
          <w:szCs w:val="34"/>
        </w:rPr>
      </w:pPr>
      <w:r w:rsidRPr="00EF6FD4">
        <w:rPr>
          <w:rFonts w:ascii="Times New Roman" w:hAnsi="Times New Roman" w:cs="Times New Roman"/>
          <w:b/>
          <w:bCs/>
          <w:color w:val="000000"/>
          <w:sz w:val="34"/>
          <w:szCs w:val="34"/>
        </w:rPr>
        <w:t>СОВЕТ НОВОТИТАРОВСКОГО</w:t>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СЕЛЬСКОГО ПОСЕЛЕНИЯ ДИНСКОГО РАЙОНА</w:t>
      </w: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РЕШЕНИЕ</w:t>
      </w:r>
    </w:p>
    <w:p w:rsidR="00D3093B" w:rsidRPr="00EF6FD4" w:rsidRDefault="00D3093B" w:rsidP="00D3093B">
      <w:pPr>
        <w:spacing w:after="0" w:line="240" w:lineRule="auto"/>
        <w:ind w:firstLine="284"/>
        <w:rPr>
          <w:rFonts w:ascii="Times New Roman" w:eastAsia="Calibri" w:hAnsi="Times New Roman" w:cs="Times New Roman"/>
          <w:kern w:val="2"/>
          <w:sz w:val="28"/>
          <w:szCs w:val="28"/>
        </w:rPr>
      </w:pPr>
      <w:r w:rsidRPr="00EF6FD4">
        <w:rPr>
          <w:rFonts w:ascii="Times New Roman" w:eastAsia="Calibri" w:hAnsi="Times New Roman" w:cs="Times New Roman"/>
          <w:kern w:val="2"/>
          <w:sz w:val="26"/>
          <w:szCs w:val="26"/>
        </w:rPr>
        <w:t xml:space="preserve">от </w:t>
      </w:r>
      <w:r w:rsidR="00221AC9" w:rsidRPr="00EF6FD4">
        <w:rPr>
          <w:rFonts w:ascii="Times New Roman" w:eastAsia="Calibri" w:hAnsi="Times New Roman" w:cs="Times New Roman"/>
          <w:kern w:val="2"/>
          <w:sz w:val="26"/>
          <w:szCs w:val="26"/>
          <w:u w:val="single"/>
        </w:rPr>
        <w:t xml:space="preserve">28.05.2026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w:t>
      </w:r>
      <w:r w:rsidR="00221AC9" w:rsidRPr="00EF6FD4">
        <w:rPr>
          <w:rFonts w:ascii="Times New Roman" w:eastAsia="Calibri" w:hAnsi="Times New Roman" w:cs="Times New Roman"/>
          <w:kern w:val="2"/>
          <w:sz w:val="26"/>
          <w:szCs w:val="26"/>
          <w:u w:val="single"/>
        </w:rPr>
        <w:t xml:space="preserve"> 119-30/05</w:t>
      </w:r>
    </w:p>
    <w:p w:rsidR="00D3093B" w:rsidRPr="00EF6FD4" w:rsidRDefault="00D3093B" w:rsidP="00D3093B">
      <w:pPr>
        <w:spacing w:after="0" w:line="240" w:lineRule="auto"/>
        <w:ind w:firstLine="284"/>
        <w:rPr>
          <w:rFonts w:ascii="Times New Roman" w:eastAsia="Calibri" w:hAnsi="Times New Roman" w:cs="Times New Roman"/>
          <w:kern w:val="2"/>
          <w:sz w:val="24"/>
          <w:szCs w:val="24"/>
        </w:rPr>
      </w:pPr>
      <w:r w:rsidRPr="00EF6FD4">
        <w:rPr>
          <w:rFonts w:ascii="Times New Roman" w:eastAsia="Calibri" w:hAnsi="Times New Roman" w:cs="Times New Roman"/>
          <w:kern w:val="2"/>
          <w:sz w:val="24"/>
          <w:szCs w:val="24"/>
        </w:rPr>
        <w:t xml:space="preserve">                                                      станица Новотитаровская</w:t>
      </w: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О принятии Устава Новотитаровского сельского поселения</w:t>
      </w: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Динского муниципального района Краснодарского края</w:t>
      </w: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ind w:firstLine="851"/>
        <w:jc w:val="both"/>
        <w:rPr>
          <w:rFonts w:ascii="Times New Roman" w:hAnsi="Times New Roman"/>
          <w:sz w:val="28"/>
          <w:szCs w:val="28"/>
        </w:rPr>
      </w:pPr>
    </w:p>
    <w:p w:rsidR="00D3093B" w:rsidRPr="00EF6FD4" w:rsidRDefault="00D3093B" w:rsidP="00D3093B">
      <w:pPr>
        <w:widowControl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В целях приведения Устава Новотитаровского сельского поселения Динского муниципального района Краснодарского края в соответствие с действующим законодательством, Совет Новотитаровского сельского поселения Динского района р е ш и л:</w:t>
      </w:r>
    </w:p>
    <w:p w:rsidR="00D3093B" w:rsidRPr="00EF6FD4" w:rsidRDefault="00D3093B" w:rsidP="00D3093B">
      <w:pPr>
        <w:pStyle w:val="a4"/>
        <w:widowControl w:val="0"/>
        <w:numPr>
          <w:ilvl w:val="0"/>
          <w:numId w:val="2"/>
        </w:numPr>
        <w:tabs>
          <w:tab w:val="left" w:pos="851"/>
        </w:tabs>
        <w:ind w:left="0" w:firstLine="709"/>
        <w:jc w:val="both"/>
        <w:rPr>
          <w:rFonts w:ascii="Times New Roman" w:hAnsi="Times New Roman"/>
          <w:sz w:val="28"/>
        </w:rPr>
      </w:pPr>
      <w:r w:rsidRPr="00EF6FD4">
        <w:rPr>
          <w:rFonts w:ascii="Times New Roman" w:hAnsi="Times New Roman"/>
          <w:sz w:val="28"/>
        </w:rPr>
        <w:t>Принять устав Новотитаровского сельского поселения Динского муниципального района Краснодарского края (прилагается).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2. Поручить главе Новотитаровского сельского поселения Динского муниципального района Краснодарского края зарегистрировать Устав Новотитаровского сельского поселения Динского муниципального района Краснодарского края в установленном порядке.</w:t>
      </w:r>
    </w:p>
    <w:p w:rsidR="00D3093B" w:rsidRPr="00EF6FD4" w:rsidRDefault="00D3093B" w:rsidP="00D3093B">
      <w:pPr>
        <w:pStyle w:val="ab"/>
        <w:tabs>
          <w:tab w:val="left" w:pos="1134"/>
        </w:tabs>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3. Опубликовать зарегистрированный Устав Новотитаровского сельского поселения Динского муниципального района Краснодарского края.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4. С момента вступления в силу устава, принятого настоящим решением, признать утратившими силу:</w:t>
      </w:r>
    </w:p>
    <w:p w:rsidR="00D3093B" w:rsidRPr="00EF6FD4" w:rsidRDefault="00D3093B" w:rsidP="00D3093B">
      <w:pPr>
        <w:pStyle w:val="a4"/>
        <w:widowControl w:val="0"/>
        <w:ind w:firstLine="709"/>
        <w:jc w:val="both"/>
        <w:rPr>
          <w:rFonts w:ascii="Times New Roman" w:hAnsi="Times New Roman"/>
          <w:sz w:val="28"/>
          <w:szCs w:val="28"/>
        </w:rPr>
      </w:pPr>
      <w:r w:rsidRPr="00EF6FD4">
        <w:rPr>
          <w:rFonts w:ascii="Times New Roman" w:hAnsi="Times New Roman"/>
          <w:sz w:val="28"/>
        </w:rPr>
        <w:t xml:space="preserve">1) решение Совета </w:t>
      </w:r>
      <w:r w:rsidRPr="00EF6FD4">
        <w:rPr>
          <w:rFonts w:ascii="Times New Roman" w:hAnsi="Times New Roman"/>
          <w:sz w:val="28"/>
          <w:szCs w:val="28"/>
        </w:rPr>
        <w:t>Новотитаровского сельского поселения Динского района от 17.05.2017 № 158-38/03 «О принятии Устава Новотитаровского сельского поселения Динского района»;</w:t>
      </w:r>
    </w:p>
    <w:p w:rsidR="00D3093B" w:rsidRPr="00EF6FD4" w:rsidRDefault="00D3093B" w:rsidP="00D3093B">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2) решение Совета Новотитаровского сельского поселения Динского района от 23.05.2018 № 225-54/03 «О внесении изменений и дополнений в Устав Новотитаровского сельского поселения Динского района»; </w:t>
      </w:r>
    </w:p>
    <w:p w:rsidR="00D3093B" w:rsidRPr="00EF6FD4" w:rsidRDefault="00D3093B" w:rsidP="00D3093B">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3) от 05.03.2019 № 288-66/03 «О внесении изменений в Устав Новотитаровского сельского поселения Динского района»; </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t>4) от 29.05.2019 № 299-71/03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t>5) от 25.06.2020 № 56-15/04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t>6) от 24.06.2021 № 123-33/04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lastRenderedPageBreak/>
        <w:t>7) от 23.06.2022 № 193-50/04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t>8) от 11.05.2023 № 260-64/04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szCs w:val="28"/>
        </w:rPr>
      </w:pPr>
      <w:r w:rsidRPr="00EF6FD4">
        <w:rPr>
          <w:rFonts w:ascii="Times New Roman" w:hAnsi="Times New Roman"/>
          <w:sz w:val="28"/>
          <w:szCs w:val="28"/>
        </w:rPr>
        <w:t>9) от 27.06.2024 № 319-83/04 «О внесении изменений в Устав Новотитаровского сельского поселения Динского района»;</w:t>
      </w:r>
    </w:p>
    <w:p w:rsidR="00D3093B" w:rsidRPr="00EF6FD4" w:rsidRDefault="00D3093B" w:rsidP="00D3093B">
      <w:pPr>
        <w:pStyle w:val="a4"/>
        <w:widowControl w:val="0"/>
        <w:tabs>
          <w:tab w:val="left" w:pos="851"/>
        </w:tabs>
        <w:ind w:firstLine="851"/>
        <w:jc w:val="both"/>
        <w:rPr>
          <w:rFonts w:ascii="Times New Roman" w:hAnsi="Times New Roman"/>
          <w:sz w:val="28"/>
        </w:rPr>
      </w:pPr>
      <w:r w:rsidRPr="00EF6FD4">
        <w:rPr>
          <w:rFonts w:ascii="Times New Roman" w:hAnsi="Times New Roman"/>
          <w:sz w:val="28"/>
          <w:szCs w:val="28"/>
        </w:rPr>
        <w:t>10) решение Совета Новотитаровского сельского поселения Динского района от 27.03.2025 № 51-10/05 «О внесении изменений в Устав Новотитаровского сельского поселения Динского района».</w:t>
      </w:r>
    </w:p>
    <w:p w:rsidR="00D3093B" w:rsidRPr="00EF6FD4" w:rsidRDefault="00D3093B" w:rsidP="00D3093B">
      <w:pPr>
        <w:pStyle w:val="a9"/>
        <w:rPr>
          <w:b/>
          <w:bCs/>
        </w:rPr>
      </w:pPr>
      <w:r w:rsidRPr="00EF6FD4">
        <w:t xml:space="preserve">5. </w:t>
      </w:r>
      <w:r w:rsidRPr="00EF6FD4">
        <w:rPr>
          <w:bCs/>
        </w:rPr>
        <w:t>Контроль за исполнением настоящего решения возложить на комиссию по правовым вопросам и работе с Совета Новотитаровского сельского поселения Динского района (Пройдисвет О.А.) и администрацию Новотитаровского сельского поселения Динского муниципального района Краснодарского края.</w:t>
      </w:r>
    </w:p>
    <w:p w:rsidR="00D3093B" w:rsidRPr="00EF6FD4" w:rsidRDefault="00D3093B" w:rsidP="00D3093B">
      <w:pPr>
        <w:spacing w:after="0" w:line="240" w:lineRule="auto"/>
        <w:ind w:firstLine="851"/>
        <w:jc w:val="both"/>
        <w:rPr>
          <w:rFonts w:ascii="Times New Roman" w:hAnsi="Times New Roman" w:cs="Times New Roman"/>
          <w:sz w:val="28"/>
          <w:szCs w:val="28"/>
        </w:rPr>
      </w:pPr>
      <w:r w:rsidRPr="00EF6FD4">
        <w:rPr>
          <w:rFonts w:ascii="Times New Roman" w:hAnsi="Times New Roman" w:cs="Times New Roman"/>
          <w:sz w:val="28"/>
          <w:szCs w:val="28"/>
        </w:rPr>
        <w:t>6. Настоящее решение вступает в силу со дня его официального опубликования, произведенного после его государственной регистрации, за исключением положений пунктов 2,3, вступающих в силу со дня его подписания.</w:t>
      </w: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F559B0"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П</w:t>
      </w:r>
      <w:r w:rsidR="00D3093B" w:rsidRPr="00EF6FD4">
        <w:rPr>
          <w:rFonts w:ascii="Times New Roman" w:eastAsia="Times New Roman" w:hAnsi="Times New Roman" w:cs="Times New Roman"/>
          <w:color w:val="000000"/>
          <w:sz w:val="28"/>
          <w:szCs w:val="28"/>
          <w:lang w:eastAsia="ru-RU" w:bidi="ru-RU"/>
        </w:rPr>
        <w:t>редседател</w:t>
      </w:r>
      <w:r w:rsidRPr="00EF6FD4">
        <w:rPr>
          <w:rFonts w:ascii="Times New Roman" w:eastAsia="Times New Roman" w:hAnsi="Times New Roman" w:cs="Times New Roman"/>
          <w:color w:val="000000"/>
          <w:sz w:val="28"/>
          <w:szCs w:val="28"/>
          <w:lang w:eastAsia="ru-RU" w:bidi="ru-RU"/>
        </w:rPr>
        <w:t>ь</w:t>
      </w:r>
      <w:r w:rsidR="00D3093B" w:rsidRPr="00EF6FD4">
        <w:rPr>
          <w:rFonts w:ascii="Times New Roman" w:eastAsia="Times New Roman" w:hAnsi="Times New Roman" w:cs="Times New Roman"/>
          <w:color w:val="000000"/>
          <w:sz w:val="28"/>
          <w:szCs w:val="28"/>
          <w:lang w:eastAsia="ru-RU" w:bidi="ru-RU"/>
        </w:rPr>
        <w:t xml:space="preserve"> Совета </w:t>
      </w:r>
    </w:p>
    <w:p w:rsidR="00D3093B" w:rsidRPr="00EF6FD4" w:rsidRDefault="00D3093B"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 xml:space="preserve">Новотитаровского сельского поселения                                     </w:t>
      </w:r>
      <w:r w:rsidR="00F559B0" w:rsidRPr="00EF6FD4">
        <w:rPr>
          <w:rFonts w:ascii="Times New Roman" w:eastAsia="Times New Roman" w:hAnsi="Times New Roman" w:cs="Times New Roman"/>
          <w:color w:val="000000"/>
          <w:sz w:val="28"/>
          <w:szCs w:val="28"/>
          <w:lang w:eastAsia="ru-RU" w:bidi="ru-RU"/>
        </w:rPr>
        <w:t>К.А. Прокофьев</w:t>
      </w:r>
      <w:r w:rsidRPr="00EF6FD4">
        <w:rPr>
          <w:rFonts w:ascii="Times New Roman" w:eastAsia="Times New Roman" w:hAnsi="Times New Roman" w:cs="Times New Roman"/>
          <w:color w:val="000000"/>
          <w:sz w:val="28"/>
          <w:szCs w:val="28"/>
          <w:lang w:eastAsia="ru-RU" w:bidi="ru-RU"/>
        </w:rPr>
        <w:t xml:space="preserve"> </w:t>
      </w:r>
    </w:p>
    <w:p w:rsidR="00D3093B" w:rsidRPr="00EF6FD4" w:rsidRDefault="00D3093B" w:rsidP="00D3093B">
      <w:pPr>
        <w:tabs>
          <w:tab w:val="num" w:pos="0"/>
        </w:tabs>
        <w:spacing w:after="0" w:line="240" w:lineRule="auto"/>
        <w:jc w:val="both"/>
        <w:rPr>
          <w:rFonts w:ascii="Times New Roman" w:hAnsi="Times New Roman" w:cs="Times New Roman"/>
          <w:sz w:val="28"/>
        </w:rPr>
      </w:pPr>
    </w:p>
    <w:p w:rsidR="00D3093B" w:rsidRPr="00EF6FD4" w:rsidRDefault="00D3093B" w:rsidP="00D3093B">
      <w:pPr>
        <w:pStyle w:val="a7"/>
        <w:rPr>
          <w:rFonts w:ascii="Times New Roman" w:hAnsi="Times New Roman" w:cs="Times New Roman"/>
          <w:sz w:val="28"/>
          <w:szCs w:val="28"/>
        </w:rPr>
      </w:pP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Исполняющий обязанности</w:t>
      </w: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г</w:t>
      </w:r>
      <w:r w:rsidR="00D3093B" w:rsidRPr="00EF6FD4">
        <w:rPr>
          <w:rFonts w:ascii="Times New Roman" w:hAnsi="Times New Roman" w:cs="Times New Roman"/>
          <w:sz w:val="28"/>
          <w:szCs w:val="28"/>
        </w:rPr>
        <w:t>лав</w:t>
      </w:r>
      <w:r w:rsidRPr="00EF6FD4">
        <w:rPr>
          <w:rFonts w:ascii="Times New Roman" w:hAnsi="Times New Roman" w:cs="Times New Roman"/>
          <w:sz w:val="28"/>
          <w:szCs w:val="28"/>
        </w:rPr>
        <w:t>ы</w:t>
      </w:r>
      <w:r w:rsidR="00D3093B" w:rsidRPr="00EF6FD4">
        <w:rPr>
          <w:rFonts w:ascii="Times New Roman" w:hAnsi="Times New Roman" w:cs="Times New Roman"/>
          <w:sz w:val="28"/>
          <w:szCs w:val="28"/>
        </w:rPr>
        <w:t xml:space="preserve"> Новотитаровского сельского поселения </w:t>
      </w:r>
    </w:p>
    <w:p w:rsidR="00D3093B" w:rsidRPr="00EF6FD4" w:rsidRDefault="00D3093B" w:rsidP="00D3093B">
      <w:pPr>
        <w:pStyle w:val="a7"/>
        <w:rPr>
          <w:rFonts w:ascii="Times New Roman" w:hAnsi="Times New Roman" w:cs="Times New Roman"/>
          <w:sz w:val="28"/>
          <w:szCs w:val="28"/>
        </w:rPr>
      </w:pPr>
      <w:r w:rsidRPr="00EF6FD4">
        <w:rPr>
          <w:rFonts w:ascii="Times New Roman" w:hAnsi="Times New Roman" w:cs="Times New Roman"/>
          <w:sz w:val="28"/>
          <w:szCs w:val="28"/>
        </w:rPr>
        <w:t>Динского муниципального района</w:t>
      </w:r>
    </w:p>
    <w:p w:rsidR="00D3093B" w:rsidRPr="00EF6FD4" w:rsidRDefault="00D3093B" w:rsidP="00D3093B">
      <w:pPr>
        <w:pStyle w:val="a7"/>
        <w:rPr>
          <w:rFonts w:ascii="Times New Roman" w:hAnsi="Times New Roman" w:cs="Times New Roman"/>
          <w:sz w:val="28"/>
        </w:rPr>
      </w:pPr>
      <w:r w:rsidRPr="00EF6FD4">
        <w:rPr>
          <w:rFonts w:ascii="Times New Roman" w:hAnsi="Times New Roman" w:cs="Times New Roman"/>
          <w:sz w:val="28"/>
          <w:szCs w:val="28"/>
        </w:rPr>
        <w:t xml:space="preserve">Краснодарского края                                                                     </w:t>
      </w:r>
      <w:r w:rsidR="00F559B0" w:rsidRPr="00EF6FD4">
        <w:rPr>
          <w:rFonts w:ascii="Times New Roman" w:hAnsi="Times New Roman" w:cs="Times New Roman"/>
          <w:sz w:val="28"/>
          <w:szCs w:val="28"/>
        </w:rPr>
        <w:t>Ю.М. Рыбалкина</w:t>
      </w: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sectPr w:rsidR="00B31AD2" w:rsidRPr="00EF6FD4" w:rsidSect="00B31AD2">
          <w:headerReference w:type="default" r:id="rId9"/>
          <w:pgSz w:w="11906" w:h="16838"/>
          <w:pgMar w:top="1134" w:right="624" w:bottom="1134" w:left="1701" w:header="709" w:footer="709" w:gutter="0"/>
          <w:pgNumType w:start="1"/>
          <w:cols w:space="708"/>
          <w:titlePg/>
          <w:docGrid w:linePitch="360"/>
        </w:sect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w:t>
      </w:r>
      <w:r w:rsidR="00B31AD2" w:rsidRPr="00EF6FD4">
        <w:rPr>
          <w:rFonts w:ascii="Times New Roman" w:hAnsi="Times New Roman" w:cs="Times New Roman"/>
          <w:color w:val="000000"/>
          <w:sz w:val="28"/>
          <w:szCs w:val="28"/>
        </w:rPr>
        <w:t>ринят</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решением Совета Новотитаровского сельского</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Динского района</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от </w:t>
      </w:r>
      <w:r w:rsidR="00B34B92" w:rsidRPr="00EF6FD4">
        <w:rPr>
          <w:rFonts w:ascii="Times New Roman" w:hAnsi="Times New Roman" w:cs="Times New Roman"/>
          <w:color w:val="000000"/>
          <w:sz w:val="28"/>
          <w:szCs w:val="28"/>
          <w:u w:val="single"/>
        </w:rPr>
        <w:t>28.05.2026</w:t>
      </w:r>
      <w:r w:rsidRPr="00EF6FD4">
        <w:rPr>
          <w:rFonts w:ascii="Times New Roman" w:hAnsi="Times New Roman" w:cs="Times New Roman"/>
          <w:color w:val="000000"/>
          <w:sz w:val="28"/>
          <w:szCs w:val="28"/>
        </w:rPr>
        <w:t xml:space="preserve"> №</w:t>
      </w:r>
      <w:r w:rsidR="00612E65" w:rsidRPr="00EF6FD4">
        <w:rPr>
          <w:rFonts w:ascii="Times New Roman" w:hAnsi="Times New Roman" w:cs="Times New Roman"/>
          <w:color w:val="000000"/>
          <w:sz w:val="28"/>
          <w:szCs w:val="28"/>
        </w:rPr>
        <w:t xml:space="preserve"> </w:t>
      </w:r>
      <w:r w:rsidR="00B34B92" w:rsidRPr="00EF6FD4">
        <w:rPr>
          <w:rFonts w:ascii="Times New Roman" w:hAnsi="Times New Roman" w:cs="Times New Roman"/>
          <w:color w:val="000000"/>
          <w:sz w:val="28"/>
          <w:szCs w:val="28"/>
          <w:u w:val="single"/>
        </w:rPr>
        <w:t>119-30/05</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УСТАВ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НОВОТИТАРОВСКОГО СЕЛЬСКОГО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ДИНСКОГО МУНИЦИПАЛЬНОГО РАЙОНА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ст. Новотитаровская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2026 год</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Настоящий устав Новотитаровского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Новотитаровского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является основным нормативным правовым актом Новотитаровского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Новотитаровского сельского поселения Динского муниципального района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1. ОБЩИЕ ПОЛОЖЕНИЯ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 Статус муниципального образования Новотитаровское сельское поселение Динского муниципального района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Муниципальное образование </w:t>
      </w:r>
      <w:r w:rsidRPr="00EF6FD4">
        <w:rPr>
          <w:rFonts w:ascii="Times New Roman" w:hAnsi="Times New Roman" w:cs="Times New Roman"/>
          <w:bCs/>
          <w:color w:val="000000"/>
          <w:sz w:val="28"/>
          <w:szCs w:val="28"/>
        </w:rPr>
        <w:t>Новотитаровское</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 xml:space="preserve">сельское поселение </w:t>
      </w:r>
      <w:r w:rsidRPr="00EF6FD4">
        <w:rPr>
          <w:rFonts w:ascii="Times New Roman" w:hAnsi="Times New Roman" w:cs="Times New Roman"/>
          <w:bCs/>
          <w:color w:val="000000"/>
          <w:sz w:val="28"/>
          <w:szCs w:val="28"/>
        </w:rPr>
        <w:t xml:space="preserve">Динского </w:t>
      </w:r>
      <w:r w:rsidRPr="00EF6FD4">
        <w:rPr>
          <w:rFonts w:ascii="Times New Roman" w:hAnsi="Times New Roman" w:cs="Times New Roman"/>
          <w:color w:val="000000"/>
          <w:sz w:val="28"/>
          <w:szCs w:val="28"/>
        </w:rPr>
        <w:t xml:space="preserve">муниципального района Краснодарского края наделено Законом Краснодарского края от 22 июля 2004 г. N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EF6FD4">
        <w:rPr>
          <w:rFonts w:ascii="Times New Roman" w:hAnsi="Times New Roman" w:cs="Times New Roman"/>
          <w:bCs/>
          <w:color w:val="000000"/>
          <w:sz w:val="28"/>
          <w:szCs w:val="28"/>
        </w:rPr>
        <w:t>Динской</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муниципальный район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Официальное наименование муниципального образования: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полное – Новотитаровское сельское поселение Динского муниципального района Краснодарского края (далее также – поселение);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сокращенные наименования – Новотитаровское сельское поселение Динского района, Новотитаровское поселение, которые используются наравне с полным наименованием.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 Границы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Местное самоуправление в поселении осуществляется в границах поселения, установленных Законом Краснодарского края от 22 июля 2004 г.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 Официальные символы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EF6FD4">
        <w:rPr>
          <w:rFonts w:ascii="Times New Roman" w:hAnsi="Times New Roman" w:cs="Times New Roman"/>
          <w:color w:val="000000"/>
          <w:sz w:val="28"/>
          <w:szCs w:val="28"/>
        </w:rPr>
        <w:t>иные местные традиции</w:t>
      </w:r>
      <w:proofErr w:type="gramEnd"/>
      <w:r w:rsidRPr="00EF6FD4">
        <w:rPr>
          <w:rFonts w:ascii="Times New Roman" w:hAnsi="Times New Roman" w:cs="Times New Roman"/>
          <w:color w:val="000000"/>
          <w:sz w:val="28"/>
          <w:szCs w:val="28"/>
        </w:rPr>
        <w:t xml:space="preserve"> и особенности.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 Местное самоуправление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Местное самоуправление в поселении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w:t>
      </w:r>
      <w:r w:rsidRPr="00EF6FD4">
        <w:rPr>
          <w:rFonts w:ascii="Times New Roman" w:hAnsi="Times New Roman" w:cs="Times New Roman"/>
          <w:color w:val="000000"/>
          <w:sz w:val="28"/>
          <w:szCs w:val="28"/>
        </w:rPr>
        <w:lastRenderedPageBreak/>
        <w:t>случаях, установленных федеральными законами, - законами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 Правовая основа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2. ОРГАНИЗАЦИОННЫЕ ОСНОВЫ МЕСТНОГО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 Органы местного самоуправления поселения</w:t>
      </w:r>
    </w:p>
    <w:p w:rsidR="00991FE3" w:rsidRPr="00EF6FD4" w:rsidRDefault="00991FE3" w:rsidP="00991FE3">
      <w:pPr>
        <w:autoSpaceDE w:val="0"/>
        <w:autoSpaceDN w:val="0"/>
        <w:adjustRightInd w:val="0"/>
        <w:spacing w:after="0" w:line="240" w:lineRule="auto"/>
        <w:ind w:firstLine="851"/>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в поселении осуществляют: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Новотитаровского сельского поселения Динского муниципального района</w:t>
      </w:r>
    </w:p>
    <w:p w:rsidR="00991FE3" w:rsidRPr="00EF6FD4" w:rsidRDefault="00991FE3" w:rsidP="00991FE3">
      <w:pPr>
        <w:autoSpaceDE w:val="0"/>
        <w:autoSpaceDN w:val="0"/>
        <w:adjustRightInd w:val="0"/>
        <w:spacing w:after="0" w:line="240" w:lineRule="auto"/>
        <w:ind w:firstLine="851"/>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Краснодарского края, являющийся представительным органом поселения, далее по тексту Устава –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глава Новотитаровского сельского поселения Динского муниципального района Краснодарского края, возглавляющий администрацию поселения, далее по тексту Устава – глава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Новотитаровского сельского поселения Динского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Органы местного самоуправления, которые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w:t>
      </w:r>
      <w:r w:rsidRPr="00EF6FD4">
        <w:rPr>
          <w:rFonts w:ascii="Times New Roman" w:hAnsi="Times New Roman" w:cs="Times New Roman"/>
          <w:color w:val="000000"/>
          <w:sz w:val="28"/>
          <w:szCs w:val="28"/>
        </w:rPr>
        <w:lastRenderedPageBreak/>
        <w:t>положениями Гражданского кодекса Российской Федерации о казенных учреждениях.</w:t>
      </w:r>
    </w:p>
    <w:p w:rsidR="00991FE3" w:rsidRPr="00EF6FD4" w:rsidRDefault="00991FE3" w:rsidP="00991FE3">
      <w:pPr>
        <w:autoSpaceDE w:val="0"/>
        <w:autoSpaceDN w:val="0"/>
        <w:adjustRightInd w:val="0"/>
        <w:spacing w:after="0" w:line="240" w:lineRule="auto"/>
        <w:ind w:firstLine="851"/>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Основаниями для государственной регистрации органов местного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Совета – протокол заседания Совета, содержащий решение о наделении Совета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иных органов местного самоуправления – решение Совета об учреждении соответствующего органа местного самоуправления с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7. Структура органов местного самоуправления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Структуру органов местного самоуправления поселения составляют Совет, глава поселения, администрация.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Совета об изменении структуры органов местного самоуправления вступает в силу не ранее чем по истечении срока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8</w:t>
      </w:r>
      <w:r w:rsidRPr="00EF6FD4">
        <w:rPr>
          <w:rFonts w:ascii="Times New Roman" w:hAnsi="Times New Roman" w:cs="Times New Roman"/>
          <w:color w:val="000000"/>
          <w:sz w:val="28"/>
          <w:szCs w:val="28"/>
        </w:rPr>
        <w:t xml:space="preserve">. </w:t>
      </w:r>
      <w:r w:rsidRPr="00EF6FD4">
        <w:rPr>
          <w:rFonts w:ascii="Times New Roman" w:hAnsi="Times New Roman" w:cs="Times New Roman"/>
          <w:b/>
          <w:bCs/>
          <w:color w:val="000000"/>
          <w:sz w:val="28"/>
          <w:szCs w:val="28"/>
        </w:rPr>
        <w:t>Совет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 состоит из 24 депутатов, избранных на муниципальных выборах.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Совет может осуществлять свои полномочия в случае избрания не менее двух третей от установленной численности депутатов.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Срок полномочий Совета составляет 5 лет.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Совет обладает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w:t>
      </w:r>
      <w:r w:rsidR="00713D63" w:rsidRPr="00EF6FD4">
        <w:rPr>
          <w:rFonts w:ascii="Times New Roman" w:hAnsi="Times New Roman" w:cs="Times New Roman"/>
          <w:color w:val="000000"/>
          <w:sz w:val="28"/>
          <w:szCs w:val="28"/>
        </w:rPr>
        <w:t xml:space="preserve">голосованием </w:t>
      </w:r>
      <w:r w:rsidRPr="00EF6FD4">
        <w:rPr>
          <w:rFonts w:ascii="Times New Roman" w:hAnsi="Times New Roman" w:cs="Times New Roman"/>
          <w:color w:val="000000"/>
          <w:sz w:val="28"/>
          <w:szCs w:val="28"/>
        </w:rPr>
        <w:t>из числа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9. Компетенция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Совета находятся: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местного бюджета и отчета о его исполнении;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стратегии социально-экономического развития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определение порядка управления и распоряжения имуществом, находящимся в муниципальной собственности;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принятие решения об удалении главы поселения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утверждение правил благоустройства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заседаниях Совета решаются следующие вопросы: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определение порядков назначения и проведения опроса граждан, публичных слушаний, собрания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принятие решения о назначении местного референдума;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принятие решения о самороспуске Совета и досрочном прекращении полномочий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принятие Регламента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дистанционного участия в заседаниях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образование, утверждение и изменение состава депутатских комиссий (комитетов)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установление налоговых льгот по налогам в соответствии с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депутатских запросов и принятие по ним решений;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утверждение схемы избирательных округов по выборам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принятие решения о назначении выборов депутатов Совета,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принятие решений о создании мест погребения, а также по переносу мест погребения в случаях, установленных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утверждение положения о бюджетном процессе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осуществления иных полномочий, отнесенных к ведению Совета действующим законодательством, настоящим Уставом.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10. Досрочное прекращение полномочий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Совета прекращаются досрочно в следующих случаях: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вступление в силу закона Краснодарского края о его роспуске;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Советом решения о самороспуске;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увеличение численности избирателей поселения более чем на 25 процентов;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что избранный в правомочном составе Совет в течение трех месяцев подряд не проводил заседание;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r w:rsidR="002E2F10" w:rsidRPr="00EF6FD4">
        <w:rPr>
          <w:rFonts w:ascii="Times New Roman" w:hAnsi="Times New Roman" w:cs="Times New Roman"/>
          <w:color w:val="000000"/>
          <w:sz w:val="28"/>
          <w:szCs w:val="28"/>
        </w:rPr>
        <w:t>не проведение</w:t>
      </w:r>
      <w:r w:rsidRPr="00EF6FD4">
        <w:rPr>
          <w:rFonts w:ascii="Times New Roman" w:hAnsi="Times New Roman" w:cs="Times New Roman"/>
          <w:color w:val="000000"/>
          <w:sz w:val="28"/>
          <w:szCs w:val="28"/>
        </w:rPr>
        <w:t xml:space="preserve"> Советом правомочного заседания в течение трех месяцев подряд.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w:t>
      </w:r>
      <w:r w:rsidRPr="00EF6FD4">
        <w:rPr>
          <w:rFonts w:ascii="Times New Roman" w:hAnsi="Times New Roman" w:cs="Times New Roman"/>
          <w:color w:val="000000"/>
          <w:sz w:val="28"/>
          <w:szCs w:val="28"/>
        </w:rPr>
        <w:lastRenderedPageBreak/>
        <w:t xml:space="preserve">инициаторах самороспуска (фамилия, имя, отчество), личную подпись и дату </w:t>
      </w:r>
      <w:r w:rsidR="00713D63" w:rsidRPr="00EF6FD4">
        <w:rPr>
          <w:rFonts w:ascii="Times New Roman" w:hAnsi="Times New Roman" w:cs="Times New Roman"/>
          <w:color w:val="000000"/>
          <w:sz w:val="28"/>
          <w:szCs w:val="28"/>
        </w:rPr>
        <w:t xml:space="preserve">его </w:t>
      </w:r>
      <w:r w:rsidRPr="00EF6FD4">
        <w:rPr>
          <w:rFonts w:ascii="Times New Roman" w:hAnsi="Times New Roman" w:cs="Times New Roman"/>
          <w:color w:val="000000"/>
          <w:sz w:val="28"/>
          <w:szCs w:val="28"/>
        </w:rPr>
        <w:t>внесения.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00713D63" w:rsidRPr="00EF6FD4">
        <w:rPr>
          <w:rFonts w:ascii="Times New Roman" w:hAnsi="Times New Roman" w:cs="Times New Roman"/>
          <w:color w:val="000000"/>
          <w:sz w:val="28"/>
          <w:szCs w:val="28"/>
        </w:rPr>
        <w:t xml:space="preserve">ближайшем </w:t>
      </w:r>
      <w:r w:rsidRPr="00EF6FD4">
        <w:rPr>
          <w:rFonts w:ascii="Times New Roman" w:hAnsi="Times New Roman" w:cs="Times New Roman"/>
          <w:color w:val="000000"/>
          <w:sz w:val="28"/>
          <w:szCs w:val="28"/>
        </w:rPr>
        <w:t>либо на внеочередном заседании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Досрочное прекращение полномочий Совета влечет за собой досрочное прекращение полномочий его депутатов.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11. Организация работы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r w:rsidR="00C67655" w:rsidRPr="00EF6FD4">
        <w:rPr>
          <w:rFonts w:ascii="Times New Roman" w:hAnsi="Times New Roman" w:cs="Times New Roman"/>
          <w:color w:val="000000"/>
          <w:sz w:val="28"/>
          <w:szCs w:val="28"/>
        </w:rPr>
        <w:t>Председатель Совета, депутаты Совета осуществляют свои полномочия, как правило, на непостоянной основе. На постоянной основе могут работать не более двух депутатов.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Заседания созываются председателем Совета по мере необходимости, но не реже одного раза в три месяца.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7 дней до дня проведения заседания.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получении заявления от не менее чем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введения на территории Краснодарского края или поселения режима чрезвычайного положения;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массовых нарушений общественного порядка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стихийных бедствий и иных чрезвычайных ситуаций, требующих принятия экстренных решений;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возникновения неотложных ситуаций, требующих незамедлительного принятия решения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созывает и готовит действующий председатель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Председательствует на заседании председатель Совета, в случае его отсутствия – один из его заместителей.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Заседание Совета правомочно, если на нем присутствуют не менее половины от числа избранных депутатов.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Порядок принятия решений Советом определяется настоящим Уставом и Регламентом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12. Депутатские комиссии (комитеты)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Все депутаты Совета, за исключением председателя Совета, участвуют в работе комиссий (комитетов).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Структура, порядок формирования, полномочия и организация работы комиссий (комитетов) определяются Регламентом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Задачи и сроки полномочий комиссий (комитетов) определяются Советом при их образовании.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Комиссии (комитеты) ответственны перед Советом и ему </w:t>
      </w:r>
      <w:r w:rsidR="00713D63" w:rsidRPr="00EF6FD4">
        <w:rPr>
          <w:rFonts w:ascii="Times New Roman" w:hAnsi="Times New Roman" w:cs="Times New Roman"/>
          <w:color w:val="000000"/>
          <w:sz w:val="28"/>
          <w:szCs w:val="28"/>
        </w:rPr>
        <w:t>подотчетны</w:t>
      </w:r>
      <w:r w:rsidRPr="00EF6FD4">
        <w:rPr>
          <w:rFonts w:ascii="Times New Roman" w:hAnsi="Times New Roman" w:cs="Times New Roman"/>
          <w:color w:val="000000"/>
          <w:sz w:val="28"/>
          <w:szCs w:val="28"/>
        </w:rPr>
        <w:t>.</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13. Полномочия председателя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Председатель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организует работу Совета, комитетов (комиссий);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Совет в отношениях с населением;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руководство подготовкой заседания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формирует и подписывает повестку дня заседания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направляет поступившие в Совет проекты решений Совета и материалы к ним в комиссии (комитеты) Совета по вопросам их ведения;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координирует деятельность комиссий (комитетов)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без доверенности представляет интересы Совета в судах, выдает доверенности от имени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принимает меры по обеспечению гласности и учету мнения населения в работе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рассматривает обращения, поступившие в Совет, ведет прием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подписывает протоколы заседаний Совета и решения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депутатам Совета в осуществлении ими депутатских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14. Депутат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Депутатом Совета может быть избран гражданин Российской Федерации, достигший на день голосования возраста 18 лет.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Срок полномочий депутата Совета составляет 5 лет.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w:t>
      </w:r>
      <w:r w:rsidRPr="00EF6FD4">
        <w:rPr>
          <w:rFonts w:ascii="Times New Roman" w:hAnsi="Times New Roman" w:cs="Times New Roman"/>
          <w:color w:val="000000"/>
          <w:sz w:val="28"/>
          <w:szCs w:val="28"/>
        </w:rPr>
        <w:lastRenderedPageBreak/>
        <w:t>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Депутат </w:t>
      </w:r>
      <w:proofErr w:type="spellStart"/>
      <w:r w:rsidRPr="00EF6FD4">
        <w:rPr>
          <w:rFonts w:ascii="Times New Roman" w:hAnsi="Times New Roman" w:cs="Times New Roman"/>
          <w:color w:val="000000"/>
          <w:sz w:val="28"/>
          <w:szCs w:val="28"/>
        </w:rPr>
        <w:t>Cовета</w:t>
      </w:r>
      <w:proofErr w:type="spellEnd"/>
      <w:r w:rsidRPr="00EF6FD4">
        <w:rPr>
          <w:rFonts w:ascii="Times New Roman" w:hAnsi="Times New Roman" w:cs="Times New Roman"/>
          <w:color w:val="000000"/>
          <w:sz w:val="28"/>
          <w:szCs w:val="28"/>
        </w:rPr>
        <w:t xml:space="preserve">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w:t>
      </w:r>
      <w:bookmarkStart w:id="0" w:name="_GoBack"/>
      <w:r w:rsidRPr="00EF6FD4">
        <w:rPr>
          <w:rFonts w:ascii="Times New Roman" w:hAnsi="Times New Roman" w:cs="Times New Roman"/>
          <w:color w:val="000000"/>
          <w:sz w:val="28"/>
          <w:szCs w:val="28"/>
        </w:rPr>
        <w:t>исполнение об</w:t>
      </w:r>
      <w:bookmarkEnd w:id="0"/>
      <w:r w:rsidRPr="00EF6FD4">
        <w:rPr>
          <w:rFonts w:ascii="Times New Roman" w:hAnsi="Times New Roman" w:cs="Times New Roman"/>
          <w:color w:val="000000"/>
          <w:sz w:val="28"/>
          <w:szCs w:val="28"/>
        </w:rPr>
        <w:t>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15. Порядок проведения отчета депутата Совета перед</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избирателями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Отчет депутата Совета перед избирателями проводится посредством проведения депутатом встречи с избирателями. Отчет представляет депутат Совета лично.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Отчет осуществляется в целях: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объективного и достоверного информирования избирателей о деятельности депутата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обеспечения открытости и публичности в деятельности депутата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повышения уровня доверия избирателей к депутату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обеспечение взаимодействия депутата Совета с избирателями.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Отчет проводится ежегодно в первом квартале следующего за отчетным годом.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Председатель Совета формирует график отчетов по согласованию с депутатами Совета с указанием формы, даты, времени и места проведения отчета.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Отчет перед избирателями проводится на территории избирательного округа.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Избиратели извещаются о дате, месте, времени проведения отчета не позднее, чем за 10 дней до дня проведения отчета.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Отчет с указанием периода, за который он проводится, должен содержать следующую информацию о деятельности депутата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заседаниях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подготовке вопросов для рассмотрения на заседаниях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содержании депутатских обращений, депутатских запросов и мер, принятых по ним;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личных приемов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количестве поступивших и рассмотренных обращений граждан, результатах их рассмотрения;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о взаимодействии с предприятиями, учреждениями, организациями независимо от организационно-правовой формы собственности,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общественными объединениями, находящимися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органами государственной власти, органами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иных формах депутатской деятельности;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проектах и акциях, проводимых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Отчет не может носить агитационный характер.</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Отчеты хранятся в течение всего срока полномочий Совета текущего созыва.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16. Досрочное прекращение полномочий депутата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депутата Совета прекращаются досрочно в случаях:</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отставки по собственному желанию;</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признания судом недееспособным или ограниченно дееспособным;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признания судом безвестно отсутствующим или объявления умершим;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вступления в отношении его в законную силу обвинительного приговора суда;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выезда за пределы Российской Федерации на постоянное место жительства;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досрочного прекращения полномочий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призыва на военную службу или направления на заменяющую ее альтернативную гражданскую службу;</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приобретения им статуса иностранного агента;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прекращаются досрочно решением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в случае отсутствия депутата Совета без уважительных причин на всех заседаниях Совета в течение шести месяцев подряд.</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период между заседаниями Совета, - не позднее чем через три месяца со дня появления такого основания.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обращения Губернатора Краснодарского края с заявлением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случае, если решение Совета о досрочном прекращении полномочий депутата Совета по основанию, предусмотренному пунктом 2 части 1 настоящей статьи,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17. Гарантии осуществления полномочий депутата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Депутату Совета обеспечиваются условия для беспрепятственного осуществления своих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sidRPr="00EF6FD4">
        <w:rPr>
          <w:rFonts w:ascii="Times New Roman" w:hAnsi="Times New Roman" w:cs="Times New Roman"/>
          <w:sz w:val="28"/>
          <w:szCs w:val="28"/>
        </w:rPr>
        <w:t>два рабочих дня</w:t>
      </w:r>
      <w:r w:rsidRPr="00EF6FD4">
        <w:rPr>
          <w:rFonts w:ascii="Times New Roman" w:hAnsi="Times New Roman" w:cs="Times New Roman"/>
          <w:color w:val="000000"/>
          <w:sz w:val="28"/>
          <w:szCs w:val="28"/>
        </w:rPr>
        <w:t xml:space="preserve"> в месяц.</w:t>
      </w:r>
    </w:p>
    <w:p w:rsidR="00991FE3" w:rsidRPr="00EF6FD4" w:rsidRDefault="00991FE3" w:rsidP="00991FE3">
      <w:pPr>
        <w:autoSpaceDE w:val="0"/>
        <w:autoSpaceDN w:val="0"/>
        <w:adjustRightInd w:val="0"/>
        <w:spacing w:after="0" w:line="240" w:lineRule="auto"/>
        <w:ind w:firstLine="851"/>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Расходы, связанные с предоставлением гарантий, предусмотренных настоящей статьей, производятся за счет средств местного бюджета.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18. Глава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возглавляет администрацию поселения. Глава поселения исполняет свои полномочия на постоянной основе.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Наименования "глава Новотитаровского сельского поселения Динского муниципального района Краснодарского края", "глава администрации Новотитаровского сельского поселения Динского муниципального района Краснодарского края", "глава Новотитаровского поселения" равнозначны.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подконтролен и подотчетен непосредственно населению муниципального образования и Совету.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Главой поселения может быть избран гражданин Российской Федерации, достигший возраста 21 года.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Вступление в должность главы поселения осуществляется не позднее трех недель со дня избрания в торжественной обстановке в присутствии </w:t>
      </w:r>
      <w:r w:rsidRPr="00EF6FD4">
        <w:rPr>
          <w:rFonts w:ascii="Times New Roman" w:hAnsi="Times New Roman" w:cs="Times New Roman"/>
          <w:color w:val="000000"/>
          <w:sz w:val="28"/>
          <w:szCs w:val="28"/>
        </w:rPr>
        <w:lastRenderedPageBreak/>
        <w:t>депутатов Совета, почетных граждан поселения, приглашенных представителей общественных и других организаций.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вступлении в должность глава поселения приносит присягу: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"Клянусь при осуществлении полномочий главы муниципального образования Новотитаровское сельское поселение Динского муниципального района Краснодарского края соблюдать Конституцию Российской Федерации, Устав Новотитаровского сельского поселения Динского муниципального района Краснодарского края, честно и добросовестно исполнять возложенные на меня обязанности, служить процветанию Новотитаровского сельского поселения Динского муниципального района Краснодарского края и благополучию его жителей".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Текст присяги подписывается главой поселения и передается на хранение в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не может одновременно исполнять полномочия депутата представительного органа муниципального образования.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Глава поселения не вправе: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заниматься предпринимательской деятельностью лично или через доверенных лиц;</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участвовать в управлении коммерческой или некоммерческой организацией, за исключением следующих случаев: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w:t>
      </w:r>
      <w:r w:rsidRPr="00EF6FD4">
        <w:rPr>
          <w:rFonts w:ascii="Times New Roman" w:hAnsi="Times New Roman" w:cs="Times New Roman"/>
          <w:color w:val="000000"/>
          <w:sz w:val="28"/>
          <w:szCs w:val="28"/>
        </w:rPr>
        <w:lastRenderedPageBreak/>
        <w:t>уведомлением Губернатора Краснодарского края в порядке, установленном законом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 иные случаи, предусмотренные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19. Полномочия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главы поселения находятся: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подписание и обнародование в порядке, установленном Уставом поселения, нормативных правовых актов, принятых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издание в пределах своих полномочий правовых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 требования созыва внеочередного заседания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как глава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рамках своих полномочий организует выполнение решений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представляет на утверждение Совета проекты положений об органах администрации, наделенных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назначает и освобождает от должности заместителей главы в соответствии с законодательством и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назначает и освобождает в соответствии с законодательством от должности руководителей отраслевых, функциональных органов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осуществляет личный прием граждан, рассматривает предложения, заявления и жалобы граждан, принимает по ним решения;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управляет и распоряжается муниципальным имуществом в соответствии с порядком, установленным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представляет к награждению наградами и к присвоению почетных званий Российской Федерации,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регистрирует уставы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выдает от имени поселения и от имени администрации доверенности в соответствии с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17) принимает решение о реализации проекта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18) определяет орган местного самоуправления, уполномоченный на осуществление полномочий в сфере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 xml:space="preserve">-частного партнёрства, предусмотренных статьей 18 Федерального закона от 13.07.2015 № 224-ФЗ "О государственно-частном партнерстве, </w:t>
      </w:r>
      <w:proofErr w:type="spellStart"/>
      <w:r w:rsidRPr="00EF6FD4">
        <w:rPr>
          <w:rFonts w:ascii="Times New Roman" w:hAnsi="Times New Roman" w:cs="Times New Roman"/>
          <w:color w:val="000000"/>
          <w:sz w:val="28"/>
          <w:szCs w:val="28"/>
        </w:rPr>
        <w:t>муниципально</w:t>
      </w:r>
      <w:proofErr w:type="spellEnd"/>
      <w:r w:rsidRPr="00EF6FD4">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r w:rsidR="006766C8" w:rsidRPr="00EF6FD4">
        <w:rPr>
          <w:rFonts w:ascii="Times New Roman" w:hAnsi="Times New Roman" w:cs="Times New Roman"/>
          <w:color w:val="000000"/>
          <w:sz w:val="28"/>
          <w:szCs w:val="28"/>
        </w:rPr>
        <w:t>Не реже одного раза</w:t>
      </w:r>
      <w:r w:rsidRPr="00EF6FD4">
        <w:rPr>
          <w:rFonts w:ascii="Times New Roman" w:hAnsi="Times New Roman" w:cs="Times New Roman"/>
          <w:color w:val="000000"/>
          <w:sz w:val="28"/>
          <w:szCs w:val="28"/>
        </w:rPr>
        <w:t xml:space="preserve"> в год</w:t>
      </w:r>
      <w:r w:rsidR="00160C19" w:rsidRPr="00EF6FD4">
        <w:rPr>
          <w:rFonts w:ascii="Times New Roman" w:hAnsi="Times New Roman" w:cs="Times New Roman"/>
          <w:color w:val="000000"/>
          <w:sz w:val="28"/>
          <w:szCs w:val="28"/>
        </w:rPr>
        <w:t xml:space="preserve"> и</w:t>
      </w:r>
      <w:r w:rsidRPr="00EF6FD4">
        <w:rPr>
          <w:rFonts w:ascii="Times New Roman" w:hAnsi="Times New Roman" w:cs="Times New Roman"/>
          <w:color w:val="000000"/>
          <w:sz w:val="28"/>
          <w:szCs w:val="28"/>
        </w:rPr>
        <w:t xml:space="preserve"> не позднее четырех месяцев после окончания календарного года глава поселения представляет Совету ежегодный </w:t>
      </w:r>
      <w:r w:rsidRPr="00EF6FD4">
        <w:rPr>
          <w:rFonts w:ascii="Times New Roman" w:hAnsi="Times New Roman" w:cs="Times New Roman"/>
          <w:color w:val="000000"/>
          <w:sz w:val="28"/>
          <w:szCs w:val="28"/>
        </w:rPr>
        <w:lastRenderedPageBreak/>
        <w:t>отчет о результатах своей деятельности, деятельности администрации, в том числе о решении вопросов, поставленных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20. Досрочное прекращение полномочий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главы поселения прекращаются досрочно в следующих случаях: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отставка по собственному желанию;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судом недееспособным или ограниченно дееспособным;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признание судом безвестно отсутствующим или объявление умершим;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вступление в отношении его в законную силу обвинительного приговора суда;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 за пределы Российской Федерации на постоянное место жительства;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призыв на военную службу или направление на заменяющую ее альтернативную гражданскую службу;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приобретение статуса иностранного агента;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утрата доверия Президента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удаление в отставку;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отрешение от должности;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преобразование муниципального образования, осуществляемое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увеличение численности избирателей муниципального образования более чем на 25 процентов;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направляет письменное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в срок не позднее 30 дней со дня подачи заявления.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Основаниями для удаления главы поселения в отставку являются: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w:t>
      </w:r>
      <w:r w:rsidRPr="00EF6FD4">
        <w:rPr>
          <w:rFonts w:ascii="Times New Roman" w:hAnsi="Times New Roman" w:cs="Times New Roman"/>
          <w:color w:val="000000"/>
          <w:sz w:val="28"/>
          <w:szCs w:val="28"/>
        </w:rPr>
        <w:lastRenderedPageBreak/>
        <w:t>"Об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систематическое </w:t>
      </w:r>
      <w:r w:rsidR="002C7584" w:rsidRPr="00EF6FD4">
        <w:rPr>
          <w:rFonts w:ascii="Times New Roman" w:hAnsi="Times New Roman" w:cs="Times New Roman"/>
          <w:color w:val="000000"/>
          <w:sz w:val="28"/>
          <w:szCs w:val="28"/>
        </w:rPr>
        <w:t>не достижение</w:t>
      </w:r>
      <w:r w:rsidRPr="00EF6FD4">
        <w:rPr>
          <w:rFonts w:ascii="Times New Roman" w:hAnsi="Times New Roman" w:cs="Times New Roman"/>
          <w:color w:val="000000"/>
          <w:sz w:val="28"/>
          <w:szCs w:val="28"/>
        </w:rPr>
        <w:t xml:space="preserve"> показателей эффективности деятельности органов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поселения в отставку может быть принято только при согласии Губернатора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w:t>
      </w:r>
      <w:r w:rsidRPr="00EF6FD4">
        <w:rPr>
          <w:rFonts w:ascii="Times New Roman" w:hAnsi="Times New Roman" w:cs="Times New Roman"/>
          <w:color w:val="000000"/>
          <w:sz w:val="28"/>
          <w:szCs w:val="28"/>
        </w:rPr>
        <w:lastRenderedPageBreak/>
        <w:t>внесена в Совет Губернатором Краснодарского края не ранее чем через один год со дня вступления в должность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Решение Совета об удалении главы поселения в отставку подписывается председателем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 рассмотрении и принятии Советом решения об удалении главы поселения в отставку должны быть обеспечены: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В случае досрочного прекращения полномочий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возглавляющего местную администрацию, одновременно прекращаются его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как главы местной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Губернатор Краснодарского края издает правовой акт об отрешении от должности главы поселения в случае: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Губернатор Краснодарского края вправе отрешить от должности главу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по основанию, предусмотренному пунктом 6 части 3 статьи 21 Федерального закона от 20.03.2025 № 33-ФЗ "Об общих принципах организации местного </w:t>
      </w:r>
      <w:r w:rsidRPr="00EF6FD4">
        <w:rPr>
          <w:rFonts w:ascii="Times New Roman" w:hAnsi="Times New Roman" w:cs="Times New Roman"/>
          <w:color w:val="000000"/>
          <w:sz w:val="28"/>
          <w:szCs w:val="28"/>
        </w:rPr>
        <w:lastRenderedPageBreak/>
        <w:t>самоуправления в единой системе публичной власти", с учетом мнения Совета не ранее чем через один год со дня вступления в должность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одному из оснований, предусмотренных частью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21. Временное исполнение полномочий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Временно исполняющий полномочия главы поселения обладает правами и обязанностями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В случае, если временно исполняющий полномочия главы поселения не может осуществлять свои полномочия в связи с состоянием здоровья или </w:t>
      </w:r>
      <w:r w:rsidRPr="00EF6FD4">
        <w:rPr>
          <w:rFonts w:ascii="Times New Roman" w:hAnsi="Times New Roman" w:cs="Times New Roman"/>
          <w:color w:val="000000"/>
          <w:sz w:val="28"/>
          <w:szCs w:val="28"/>
        </w:rPr>
        <w:lastRenderedPageBreak/>
        <w:t>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1 настоящей статьи.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22. Гарантии осуществления полномочий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w:t>
      </w:r>
      <w:r w:rsidRPr="00EF6FD4">
        <w:rPr>
          <w:rFonts w:ascii="Times New Roman" w:hAnsi="Times New Roman" w:cs="Times New Roman"/>
          <w:color w:val="000000"/>
          <w:sz w:val="28"/>
          <w:szCs w:val="28"/>
        </w:rPr>
        <w:lastRenderedPageBreak/>
        <w:t>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Главе поселения гарантируются: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условия работы, обеспечивающие исполнение им своих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на своевременное и в полном объеме получение денежного содержания;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медицинское обслуживание его и членов семьи, в том числе после выхода на пенсию с муниципальной должности;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 Ежегодный дополнительный оплачиваемый отпуск за ненормированный рабочий день предоставляется главе поселения продолжительностью </w:t>
      </w:r>
      <w:r w:rsidR="00160C19" w:rsidRPr="00EF6FD4">
        <w:rPr>
          <w:rFonts w:ascii="Times New Roman" w:hAnsi="Times New Roman" w:cs="Times New Roman"/>
          <w:color w:val="000000"/>
          <w:sz w:val="28"/>
          <w:szCs w:val="28"/>
        </w:rPr>
        <w:t>30</w:t>
      </w:r>
      <w:r w:rsidRPr="00EF6FD4">
        <w:rPr>
          <w:rFonts w:ascii="Times New Roman" w:hAnsi="Times New Roman" w:cs="Times New Roman"/>
          <w:color w:val="000000"/>
          <w:sz w:val="28"/>
          <w:szCs w:val="28"/>
        </w:rPr>
        <w:t xml:space="preserve"> календарных дней.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FF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23. Администрация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Администрация обладает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Администрация осуществляет свою деятельность в соответствии с законодательством, настоящим Уставом, решениями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Администрацией руководит глава поселения на принципах единоначалия.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Структуру администрации составляют глава поселения, его заместители, а также отраслевые, функциональные органы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24. Полномочия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реализует следующие исполнительно-распорядительные полномочия: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разрабатывает проект местного бюджета, организует его исполнение;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осуществляет муниципальные заимствования, управление муниципальным долгом и муниципальными активами;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осуществляет права по владению, пользованию и распоряжению муниципальной собственностью;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муниципальный контроль в соответствии с действующим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утверждает схемы водоснабжения и водоотведения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организует благоустройство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создает условия массового отдыха жителей поселения и организует обустройство мест массового отдыха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создает условия для обеспечения жителей поселения услугами торговли, общественного питания, бытового обслуживания;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организует ритуальные услуги и содержание мест захоронения;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13) содействует в развитии сельскохозяйственного производства, создает условия для развития малого и среднего предпринимательства;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14) </w:t>
      </w:r>
      <w:r w:rsidRPr="00176DB4">
        <w:rPr>
          <w:rFonts w:ascii="Times New Roman" w:hAnsi="Times New Roman" w:cs="Times New Roman"/>
          <w:strike/>
          <w:color w:val="000000"/>
          <w:sz w:val="28"/>
          <w:szCs w:val="28"/>
          <w:highlight w:val="yellow"/>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991FE3" w:rsidRPr="00797191" w:rsidRDefault="00991FE3" w:rsidP="00991FE3">
      <w:pPr>
        <w:autoSpaceDE w:val="0"/>
        <w:autoSpaceDN w:val="0"/>
        <w:adjustRightInd w:val="0"/>
        <w:spacing w:after="0" w:line="240" w:lineRule="auto"/>
        <w:ind w:firstLine="851"/>
        <w:jc w:val="both"/>
        <w:rPr>
          <w:rFonts w:ascii="Times New Roman" w:hAnsi="Times New Roman" w:cs="Times New Roman"/>
          <w:strike/>
          <w:color w:val="000000"/>
          <w:sz w:val="28"/>
          <w:szCs w:val="28"/>
        </w:rPr>
      </w:pPr>
      <w:r w:rsidRPr="00EF6FD4">
        <w:rPr>
          <w:rFonts w:ascii="Times New Roman" w:hAnsi="Times New Roman" w:cs="Times New Roman"/>
          <w:color w:val="000000"/>
          <w:sz w:val="28"/>
          <w:szCs w:val="28"/>
        </w:rPr>
        <w:t xml:space="preserve">22) </w:t>
      </w:r>
      <w:r w:rsidRPr="00797191">
        <w:rPr>
          <w:rFonts w:ascii="Times New Roman" w:hAnsi="Times New Roman" w:cs="Times New Roman"/>
          <w:strike/>
          <w:color w:val="000000"/>
          <w:sz w:val="28"/>
          <w:szCs w:val="28"/>
          <w:highlight w:val="yellow"/>
        </w:rPr>
        <w:t>резервирует земли и изымает земельные участки в границах поселения для муниципальных нужд;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991FE3" w:rsidRPr="0014699F" w:rsidRDefault="00991FE3" w:rsidP="00991FE3">
      <w:pPr>
        <w:autoSpaceDE w:val="0"/>
        <w:autoSpaceDN w:val="0"/>
        <w:adjustRightInd w:val="0"/>
        <w:spacing w:after="0" w:line="240" w:lineRule="auto"/>
        <w:ind w:firstLine="851"/>
        <w:jc w:val="both"/>
        <w:rPr>
          <w:rFonts w:ascii="Times New Roman" w:hAnsi="Times New Roman" w:cs="Times New Roman"/>
          <w:strike/>
          <w:color w:val="000000"/>
          <w:sz w:val="28"/>
          <w:szCs w:val="28"/>
        </w:rPr>
      </w:pPr>
      <w:r w:rsidRPr="0014699F">
        <w:rPr>
          <w:rFonts w:ascii="Times New Roman" w:hAnsi="Times New Roman" w:cs="Times New Roman"/>
          <w:strike/>
          <w:color w:val="000000"/>
          <w:sz w:val="28"/>
          <w:szCs w:val="28"/>
          <w:highlight w:val="yellow"/>
        </w:rPr>
        <w:t>24) 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25) осуществляет мероприятия по обеспечению безопасности людей на водных объектах, охране их жизни и здоровья;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организует библиотечное обслуживание населения, комплектование и обеспечение сохранности библиотечных фондов библиотек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создает условия для организации досуга и обеспечения жителей поселения услугами организаций культуры;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осуществляет сохранение, использование и популяризацию объектов культурного наследия, находящихся в собственности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29) определяет порядок организации историко-культурного заповедника местного (муниципального) значения;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30)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31) 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32) организует и осуществляет мероприятия по работе с детьми и молодежью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33) осуществляет хранение, комплектование (формирование), учет и использование соответствующих архивных документов и архивных фондов;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34) обеспечивает первичные меры пожарной безопасности в границах населенных пунктов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35)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36) включает мероприятия по обеспечению пожарной безопасности в планы, схемы и программы развития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37)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91FE3" w:rsidRPr="007F500F" w:rsidRDefault="00991FE3" w:rsidP="00991FE3">
      <w:pPr>
        <w:autoSpaceDE w:val="0"/>
        <w:autoSpaceDN w:val="0"/>
        <w:adjustRightInd w:val="0"/>
        <w:spacing w:after="0" w:line="240" w:lineRule="auto"/>
        <w:ind w:firstLine="851"/>
        <w:jc w:val="both"/>
        <w:rPr>
          <w:rFonts w:ascii="Times New Roman" w:hAnsi="Times New Roman" w:cs="Times New Roman"/>
          <w:strike/>
          <w:color w:val="000000"/>
          <w:sz w:val="28"/>
          <w:szCs w:val="28"/>
        </w:rPr>
      </w:pPr>
      <w:r w:rsidRPr="007F500F">
        <w:rPr>
          <w:rFonts w:ascii="Times New Roman" w:hAnsi="Times New Roman" w:cs="Times New Roman"/>
          <w:strike/>
          <w:color w:val="000000"/>
          <w:sz w:val="28"/>
          <w:szCs w:val="28"/>
          <w:highlight w:val="yellow"/>
        </w:rPr>
        <w:t>38) 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39) осуществляет иные полномочия в соответствии с действующим законодательством и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25. Должностные лица местного самоуправления, лица,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замещающие муниципальные должности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3. 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w:t>
      </w:r>
      <w:r w:rsidRPr="00EF6FD4">
        <w:rPr>
          <w:rFonts w:ascii="Times New Roman" w:hAnsi="Times New Roman" w:cs="Times New Roman"/>
          <w:sz w:val="28"/>
          <w:szCs w:val="28"/>
        </w:rPr>
        <w:t>деятельности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sz w:val="28"/>
          <w:szCs w:val="28"/>
        </w:rPr>
      </w:pPr>
      <w:r w:rsidRPr="00EF6FD4">
        <w:rPr>
          <w:rFonts w:ascii="Times New Roman" w:hAnsi="Times New Roman" w:cs="Times New Roman"/>
          <w:sz w:val="28"/>
          <w:szCs w:val="28"/>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если исполнение полномочия главы поселения в соответствии с частью 1 статьи 21 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К лицам, замещающим муниципальные должности,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26. Дополнительные гарантии осуществления полномочий</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лица, замещающего муниципальную должность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Дополнительные социальные и иные гарантии, установленные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настоящим Уставом, в связи с прекращением полномочий (в том числе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Финансирование расходов, связанных с установлением дополнительных </w:t>
      </w:r>
      <w:r w:rsidR="00713D63" w:rsidRPr="00EF6FD4">
        <w:rPr>
          <w:rFonts w:ascii="Times New Roman" w:hAnsi="Times New Roman" w:cs="Times New Roman"/>
          <w:color w:val="000000"/>
          <w:sz w:val="28"/>
          <w:szCs w:val="28"/>
        </w:rPr>
        <w:t>социальных гарантий</w:t>
      </w:r>
      <w:r w:rsidRPr="00EF6FD4">
        <w:rPr>
          <w:rFonts w:ascii="Times New Roman" w:hAnsi="Times New Roman" w:cs="Times New Roman"/>
          <w:color w:val="000000"/>
          <w:sz w:val="28"/>
          <w:szCs w:val="28"/>
        </w:rPr>
        <w:t>, осуществляется за счет средств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w:t>
      </w:r>
      <w:r w:rsidRPr="00EF6FD4">
        <w:rPr>
          <w:rFonts w:ascii="Times New Roman" w:hAnsi="Times New Roman" w:cs="Times New Roman"/>
          <w:color w:val="000000"/>
          <w:sz w:val="28"/>
          <w:szCs w:val="28"/>
        </w:rPr>
        <w:lastRenderedPageBreak/>
        <w:t>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предоставления гарантии, установленной настоящей частью, определяется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Лица, замещавшие муниципальные должности на постоянной основе не менее 10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Случаи, условия и порядок назначения пенсии за выслугу лет устанавливаются правовым актом органов местного самоуправления.</w:t>
      </w:r>
    </w:p>
    <w:p w:rsidR="008725C8" w:rsidRPr="00EF6FD4" w:rsidRDefault="008725C8" w:rsidP="001F24A7">
      <w:pPr>
        <w:autoSpaceDE w:val="0"/>
        <w:autoSpaceDN w:val="0"/>
        <w:adjustRightInd w:val="0"/>
        <w:spacing w:after="0" w:line="240" w:lineRule="auto"/>
        <w:ind w:firstLine="851"/>
        <w:jc w:val="both"/>
        <w:rPr>
          <w:rFonts w:ascii="Times New Roman" w:hAnsi="Times New Roman" w:cs="Times New Roman"/>
          <w:color w:val="000000"/>
          <w:sz w:val="28"/>
          <w:szCs w:val="28"/>
        </w:rPr>
      </w:pPr>
      <w:bookmarkStart w:id="1" w:name="sub_205"/>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1</w:t>
      </w:r>
      <w:r w:rsidRPr="00EF6FD4">
        <w:rPr>
          <w:rFonts w:ascii="Times New Roman" w:hAnsi="Times New Roman" w:cs="Times New Roman"/>
          <w:color w:val="000000"/>
          <w:sz w:val="28"/>
          <w:szCs w:val="28"/>
        </w:rPr>
        <w:t>. Депутаты Совета Новотитаровского сельского поселения Динского муниципального района Краснодарского края (далее – Совет), в том числе председатель, заместитель председателя Совета, замещавшие в Совете данные муниципальные должности на постоянной (штатной) основе не менее четырех лет в течение одного созыва и имеющие не менее 10 лет общего стажа работы в расположенных (располагавшихся) на территории Новотитаровского сельского поселения Динского муниципального района Краснодарского края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имеют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p w:rsidR="008725C8" w:rsidRPr="00EF6FD4" w:rsidRDefault="008725C8" w:rsidP="001F24A7">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2</w:t>
      </w:r>
      <w:r w:rsidRPr="00EF6FD4">
        <w:rPr>
          <w:rFonts w:ascii="Times New Roman" w:hAnsi="Times New Roman" w:cs="Times New Roman"/>
          <w:color w:val="000000"/>
          <w:sz w:val="28"/>
          <w:szCs w:val="28"/>
        </w:rPr>
        <w:t xml:space="preserve">. Замещавший муниципальную должность главы Новотитаровского сельского поселения Динского муниципального района Краснодарского края на постоянной (штатной) основе не менее одного полного предусмотренного Уставом Новотитаровского сельского поселения срока полномочий и имеющий </w:t>
      </w:r>
      <w:r w:rsidRPr="00EF6FD4">
        <w:rPr>
          <w:rFonts w:ascii="Times New Roman" w:hAnsi="Times New Roman" w:cs="Times New Roman"/>
          <w:color w:val="000000"/>
          <w:sz w:val="28"/>
          <w:szCs w:val="28"/>
        </w:rPr>
        <w:lastRenderedPageBreak/>
        <w:t>не менее 10 лет общего стажа работы в расположенных (располагавшихся) на территории Новотитаровского сельского поселения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имеет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bookmarkEnd w:id="1"/>
    <w:p w:rsidR="008725C8" w:rsidRPr="00EF6FD4" w:rsidRDefault="008725C8" w:rsidP="001F24A7">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3</w:t>
      </w:r>
      <w:r w:rsidRPr="00EF6FD4">
        <w:rPr>
          <w:rFonts w:ascii="Times New Roman" w:hAnsi="Times New Roman" w:cs="Times New Roman"/>
          <w:color w:val="000000"/>
          <w:sz w:val="28"/>
          <w:szCs w:val="28"/>
        </w:rPr>
        <w:t xml:space="preserve">. Муниципальная пенсия за выслугу лет не устанавливается лицам, замещавшим на постоянной (штатной) основе муниципальные должности Новотитаровского сельского поселения, полномочия которых были прекращены досрочно в связи с несоблюдением ими ограничений, нарушением запретов, неисполнением обязанностей, установленных Федеральным законом от 6 октября 2003 г.  № 131-ФЗ «Об общих принципах организации местного самоуправления в Российской Федерации»,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8725C8" w:rsidRPr="00EF6FD4" w:rsidRDefault="008725C8" w:rsidP="001F24A7">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.4</w:t>
      </w:r>
      <w:r w:rsidRPr="00EF6FD4">
        <w:rPr>
          <w:rFonts w:ascii="Times New Roman" w:hAnsi="Times New Roman" w:cs="Times New Roman"/>
          <w:color w:val="000000"/>
          <w:sz w:val="28"/>
          <w:szCs w:val="28"/>
        </w:rPr>
        <w:t>. Стаж муниципальной службы для назначения муниципальной пенсии за выслугу лет устанавливается в соответствии с Законом Краснодарского края от 27 сентября 2007 г. № 1324-КЗ «О порядке исчисления стажа муниципальной службы в Краснодарском крае».</w:t>
      </w:r>
    </w:p>
    <w:p w:rsidR="00981778" w:rsidRPr="00EF6FD4" w:rsidRDefault="00981778" w:rsidP="001F24A7">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6.5. Лицо, замещавшее муниципальную должность Новотитаровского сельского поселения Динского района (далее - заявитель) </w:t>
      </w:r>
      <w:r w:rsidR="003C04E3" w:rsidRPr="00EF6FD4">
        <w:rPr>
          <w:rFonts w:ascii="Times New Roman" w:hAnsi="Times New Roman" w:cs="Times New Roman"/>
          <w:color w:val="000000"/>
          <w:sz w:val="28"/>
          <w:szCs w:val="28"/>
        </w:rPr>
        <w:t xml:space="preserve">вправе </w:t>
      </w:r>
      <w:r w:rsidRPr="00EF6FD4">
        <w:rPr>
          <w:rFonts w:ascii="Times New Roman" w:hAnsi="Times New Roman" w:cs="Times New Roman"/>
          <w:color w:val="000000"/>
          <w:sz w:val="28"/>
          <w:szCs w:val="28"/>
        </w:rPr>
        <w:t xml:space="preserve">обращаться в администрацию Новотитаровского сельского поселения Динского муниципального района Краснодарского края за установлением ему пенсии в любое время после возникновения права на нее и назначения ему трудовой пенсии по старости (инвалидности) в соответствии с </w:t>
      </w:r>
      <w:hyperlink r:id="rId10" w:history="1">
        <w:r w:rsidRPr="00EF6FD4">
          <w:rPr>
            <w:rFonts w:ascii="Times New Roman" w:hAnsi="Times New Roman" w:cs="Times New Roman"/>
            <w:color w:val="000000"/>
          </w:rPr>
          <w:t>Федеральным законом</w:t>
        </w:r>
      </w:hyperlink>
      <w:r w:rsidRPr="00EF6FD4">
        <w:rPr>
          <w:rFonts w:ascii="Times New Roman" w:hAnsi="Times New Roman" w:cs="Times New Roman"/>
          <w:color w:val="000000"/>
          <w:sz w:val="28"/>
          <w:szCs w:val="28"/>
        </w:rPr>
        <w:t xml:space="preserve"> от 17 декабря 2001 года № 173-ФЗ "О трудовых пенсиях в Российской Федерации", страховой пенсии по старости (инвалидности) в соответствии с Федеральным законом от 28 декабря 2013 г. № 400-ФЗ «О страховых пенсиях», пенсии, досрочно назначенной в соответствии с </w:t>
      </w:r>
      <w:hyperlink r:id="rId11" w:history="1">
        <w:r w:rsidRPr="00EF6FD4">
          <w:rPr>
            <w:rFonts w:ascii="Times New Roman" w:hAnsi="Times New Roman" w:cs="Times New Roman"/>
            <w:color w:val="000000"/>
          </w:rPr>
          <w:t>Законом</w:t>
        </w:r>
      </w:hyperlink>
      <w:r w:rsidRPr="00EF6FD4">
        <w:rPr>
          <w:rFonts w:ascii="Times New Roman" w:hAnsi="Times New Roman" w:cs="Times New Roman"/>
          <w:color w:val="000000"/>
          <w:sz w:val="28"/>
          <w:szCs w:val="28"/>
        </w:rPr>
        <w:t xml:space="preserve"> Российской Федерации от 19 апреля 1991 года № 1032-1 «О занятости населения в Российской Федерации», без ограничения каким-либо сроком.</w:t>
      </w:r>
    </w:p>
    <w:p w:rsidR="00981778" w:rsidRPr="00EF6FD4" w:rsidRDefault="00981778" w:rsidP="00981778">
      <w:pPr>
        <w:spacing w:after="0" w:line="240" w:lineRule="auto"/>
        <w:ind w:firstLine="851"/>
        <w:jc w:val="both"/>
        <w:rPr>
          <w:rFonts w:ascii="Times New Roman" w:hAnsi="Times New Roman" w:cs="Times New Roman"/>
          <w:sz w:val="28"/>
          <w:szCs w:val="28"/>
        </w:rPr>
      </w:pPr>
    </w:p>
    <w:p w:rsidR="00713D63" w:rsidRPr="00EF6FD4" w:rsidRDefault="00713D63" w:rsidP="00713D63">
      <w:pPr>
        <w:autoSpaceDE w:val="0"/>
        <w:autoSpaceDN w:val="0"/>
        <w:adjustRightInd w:val="0"/>
        <w:spacing w:after="0" w:line="240" w:lineRule="auto"/>
        <w:rPr>
          <w:rFonts w:ascii="Times New Roman" w:hAnsi="Times New Roman" w:cs="Times New Roman"/>
          <w:b/>
          <w:bCs/>
          <w:color w:val="000000"/>
          <w:sz w:val="28"/>
          <w:szCs w:val="28"/>
        </w:rPr>
      </w:pPr>
    </w:p>
    <w:p w:rsidR="00D3093B" w:rsidRPr="00EF6FD4" w:rsidRDefault="00D3093B" w:rsidP="00713D6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ГЛАВА 3. МУНИЦИПАЛЬНАЯ СЛУЖБА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27. Муниципальная служба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28. Должности муниципальной службы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29. Муниципальный служащий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w:t>
      </w:r>
      <w:r w:rsidRPr="00EF6FD4">
        <w:rPr>
          <w:rFonts w:ascii="Times New Roman" w:hAnsi="Times New Roman" w:cs="Times New Roman"/>
          <w:color w:val="000000"/>
          <w:sz w:val="28"/>
          <w:szCs w:val="28"/>
        </w:rPr>
        <w:lastRenderedPageBreak/>
        <w:t>Российской Федерации" в качестве ограничений, связанных с муниципальной службой.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r w:rsidR="002C7584" w:rsidRPr="00EF6FD4">
        <w:rPr>
          <w:rFonts w:ascii="Times New Roman" w:hAnsi="Times New Roman" w:cs="Times New Roman"/>
          <w:color w:val="000000"/>
          <w:sz w:val="28"/>
          <w:szCs w:val="28"/>
        </w:rPr>
        <w:t>ограничений,</w:t>
      </w:r>
      <w:r w:rsidRPr="00EF6FD4">
        <w:rPr>
          <w:rFonts w:ascii="Times New Roman" w:hAnsi="Times New Roman" w:cs="Times New Roman"/>
          <w:color w:val="000000"/>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30. Основные права и основные обязанности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муниципального служащего, ограничения и запреты, связанные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муниципальной службой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31. Гарантии для муниципального служащего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32. Основания для расторжения трудового договора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муниципальным служащим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Помимо оснований для расторжения трудового </w:t>
      </w:r>
      <w:proofErr w:type="gramStart"/>
      <w:r w:rsidRPr="00EF6FD4">
        <w:rPr>
          <w:rFonts w:ascii="Times New Roman" w:hAnsi="Times New Roman" w:cs="Times New Roman"/>
          <w:color w:val="000000"/>
          <w:sz w:val="28"/>
          <w:szCs w:val="28"/>
        </w:rPr>
        <w:t>договора,  предусмотренных</w:t>
      </w:r>
      <w:proofErr w:type="gramEnd"/>
      <w:r w:rsidRPr="00EF6FD4">
        <w:rPr>
          <w:rFonts w:ascii="Times New Roman" w:hAnsi="Times New Roman" w:cs="Times New Roman"/>
          <w:color w:val="000000"/>
          <w:sz w:val="28"/>
          <w:szCs w:val="28"/>
        </w:rPr>
        <w:t xml:space="preserve"> Трудовым кодексом Российской Федерации, трудовой </w:t>
      </w:r>
      <w:r w:rsidRPr="00EF6FD4">
        <w:rPr>
          <w:rFonts w:ascii="Times New Roman" w:hAnsi="Times New Roman" w:cs="Times New Roman"/>
          <w:color w:val="000000"/>
          <w:sz w:val="28"/>
          <w:szCs w:val="28"/>
        </w:rPr>
        <w:lastRenderedPageBreak/>
        <w:t>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крае".</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4. ФУНКЦИОНАЛЬНЫЕ ОСНОВЫ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ОРГАНИЗАЦИИ МЕСТНОГО САМОУПРАВЛЕНИЯ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33. Вопросы местного значения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вопросам местного значения поселения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изменение и отмена местных налогов и сборов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владение, пользование и распоряжение имуществом, находящимся в муниципальной собственности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участие в предупреждении и ликвидации последствий чрезвычайных ситуаций в границах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обеспечение первичных мер пожарной безопасности в границах населенных пунктов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организация библиотечного обслуживания населения, комплектование и обеспечение сохранности библиотечных фондов библиотек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создание условий для организации досуга и обеспечения жителей поселения услугами организаций культуры;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формирование архивных фондов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организация ритуальных услуг и содержание мест захоронения;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осуществление мероприятий по обеспечению безопасности людей на водных объектах, охране их жизни и здоровья;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оказание поддержки социально ориентированным некоммерческим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организациям в пределах полномочий, установленных статьями 31.1 и 31.3 Федерального закона от 12.01.1996 № 7-ФЗ "О некоммерческих организациях";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осуществление мер по противодействию коррупции в границах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осуществление учета личных подсобных хозяйств, которые ведут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граждане в соответствии с Федеральным законом от 07.07.2003 № 112-ФЗ "О личном подсобном хозяйстве", в </w:t>
      </w:r>
      <w:proofErr w:type="spellStart"/>
      <w:r w:rsidRPr="00EF6FD4">
        <w:rPr>
          <w:rFonts w:ascii="Times New Roman" w:hAnsi="Times New Roman" w:cs="Times New Roman"/>
          <w:color w:val="000000"/>
          <w:sz w:val="28"/>
          <w:szCs w:val="28"/>
        </w:rPr>
        <w:t>похозяйственных</w:t>
      </w:r>
      <w:proofErr w:type="spellEnd"/>
      <w:r w:rsidRPr="00EF6FD4">
        <w:rPr>
          <w:rFonts w:ascii="Times New Roman" w:hAnsi="Times New Roman" w:cs="Times New Roman"/>
          <w:color w:val="000000"/>
          <w:sz w:val="28"/>
          <w:szCs w:val="28"/>
        </w:rPr>
        <w:t xml:space="preserve"> книгах.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34. Полномочия органов местного самоуправления по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решению вопросов местного значения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В целях решения вопросов местного значения органы местного самоуправления поселения обладают следующими полномочиями: </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 издание муниципальных правовых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официальных символов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создание муниципальных предприятий и учреждений</w:t>
      </w:r>
      <w:r w:rsidRPr="00EF6FD4">
        <w:rPr>
          <w:rFonts w:ascii="Times New Roman" w:hAnsi="Times New Roman" w:cs="Times New Roman"/>
          <w:color w:val="000000"/>
          <w:sz w:val="24"/>
          <w:szCs w:val="24"/>
        </w:rPr>
        <w:t xml:space="preserve">, </w:t>
      </w:r>
      <w:r w:rsidRPr="00EF6FD4">
        <w:rPr>
          <w:rFonts w:ascii="Times New Roman" w:hAnsi="Times New Roman" w:cs="Times New Roman"/>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по организации теплоснабжения, предусмотренными Федеральным законом от 27.07.2010 № 190-ФЗ "О теплоснабжении";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сфере водоснабжения и водоотведения, предусмотренными Федеральным законом от 07.12.2011 № 416-ФЗ "О водоснабжении и водоотведении";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осуществление международных и внешнеэкономических связей в соответствии с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иными полномочиями в соответствии с федеральным законом, настоящим Уставом.</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35. Осуществление органами местного 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поселения отдельных государственных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36. Муниципальный контроль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EF6FD4">
        <w:rPr>
          <w:rFonts w:ascii="Times New Roman" w:hAnsi="Times New Roman" w:cs="Times New Roman"/>
          <w:color w:val="000000"/>
          <w:sz w:val="28"/>
          <w:szCs w:val="28"/>
        </w:rPr>
        <w:lastRenderedPageBreak/>
        <w:t xml:space="preserve">Федеральным законом от 20.03.2025 № 33-ФЗ "Об общих принципах организации местного самоуправления в единой системе публичной власти". </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Советом Новотитаровского сельского поселения Динского района.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 полномочиям органов местного самоуправления поселения в области муниципального контроля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муниципального контроля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осуществляется в пределах установленного перечня вопросов непосредственного обеспечения жизнедеятельности населения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организации и осуществления муниципального контроля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устанавливается положением о виде муниципального контроля, утверждаемым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37. Контроль и надзор за деятельностью органов местного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муниципальных правовых актов осуществляют органы прокуратуры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w:t>
      </w:r>
      <w:r w:rsidRPr="00EF6FD4">
        <w:rPr>
          <w:rFonts w:ascii="Times New Roman" w:hAnsi="Times New Roman" w:cs="Times New Roman"/>
          <w:color w:val="000000"/>
          <w:sz w:val="28"/>
          <w:szCs w:val="28"/>
        </w:rPr>
        <w:lastRenderedPageBreak/>
        <w:t>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w:t>
      </w:r>
      <w:r w:rsidRPr="00EF6FD4">
        <w:rPr>
          <w:rFonts w:ascii="Times New Roman" w:hAnsi="Times New Roman" w:cs="Times New Roman"/>
          <w:color w:val="000000"/>
          <w:sz w:val="28"/>
          <w:szCs w:val="28"/>
        </w:rPr>
        <w:lastRenderedPageBreak/>
        <w:t>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5. ФОРМЫ НЕПОСРЕДСТВЕННОГО ОСУЩЕСТВЛЕНИЯ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НАСЕЛЕНИЕМ МЕСТНОГО САМОУПРАВЛЕНИЯ И УЧАСТИЯ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НАСЕЛЕНИЯ ПОСЕЛЕНИЯ В ОСУЩЕСТВЛЕНИИ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38. Права граждан на осуществление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формы непосредственного осуществления населением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 и участия населения в осуществлении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Органы местного самоуправления поселения вправе принимать решение о привлечении граждан к выполнению на добровольной основе </w:t>
      </w:r>
      <w:r w:rsidRPr="00EF6FD4">
        <w:rPr>
          <w:rFonts w:ascii="Times New Roman" w:hAnsi="Times New Roman" w:cs="Times New Roman"/>
          <w:color w:val="000000"/>
          <w:sz w:val="28"/>
          <w:szCs w:val="28"/>
        </w:rPr>
        <w:lastRenderedPageBreak/>
        <w:t>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39. Местный референдум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решения непосредственно населением вопросов непосредственного обеспечения жизнедеятельности населения на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проводится местный референдум.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Местный референдум проводится на всей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о назначении и проведении местного референдума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принимается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инициативе Совета и главы администрации, выдвинутой ими совместно.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Новотитаровское сельское поселение Динского муниципального района Краснодарского края (далее – комиссия), а</w:t>
      </w:r>
      <w:r w:rsidRPr="00EF6FD4">
        <w:rPr>
          <w:rFonts w:ascii="Times New Roman" w:hAnsi="Times New Roman" w:cs="Times New Roman"/>
          <w:color w:val="FF0000"/>
          <w:sz w:val="28"/>
          <w:szCs w:val="28"/>
        </w:rPr>
        <w:t xml:space="preserve"> </w:t>
      </w:r>
      <w:r w:rsidRPr="00EF6FD4">
        <w:rPr>
          <w:rFonts w:ascii="Times New Roman" w:hAnsi="Times New Roman" w:cs="Times New Roman"/>
          <w:color w:val="000000"/>
          <w:sz w:val="28"/>
          <w:szCs w:val="28"/>
        </w:rPr>
        <w:t>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Итоги голосования и принятое на местном референдуме решение подлежат официальному опубликованию.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40. Муниципальные выборы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Муниципальные выборы назначаются Советом не ранее чем за 90 дней и не позднее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выборах может быть назначено только на воскресенье.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EF6FD4">
        <w:rPr>
          <w:rFonts w:ascii="Times New Roman" w:hAnsi="Times New Roman" w:cs="Times New Roman"/>
          <w:color w:val="7030A1"/>
          <w:sz w:val="28"/>
          <w:szCs w:val="28"/>
        </w:rPr>
        <w:t xml:space="preserve">, </w:t>
      </w:r>
      <w:r w:rsidRPr="00EF6FD4">
        <w:rPr>
          <w:rFonts w:ascii="Times New Roman" w:hAnsi="Times New Roman" w:cs="Times New Roman"/>
          <w:color w:val="000000"/>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41. Сход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законом Краснодарского края на части территории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Критерии определения границ части территории населенного пункта, входящего в состав территории поселения,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Жители населенного пункта участвуют в сходе граждан на равных основаниях.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сходе граждан за других жителей населенного пункта не допускается.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10 человек.</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Сход граждан созывается главой поселения путем издания постановления главы поселения, в том числе в том числе на основании ходатайства, поступившего от инициативной группы жителей части территории населенного пункта.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Проведение схода граждан обеспечивается главой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Подписи могут собираться только среди жителей части территории населенного пункта, обладающих избирательным правом.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Подписной лист, содержащий в совокупности менее 10 подписей, не подлежит рассмотрению.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поселения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поселения принимается одно из следующих решений: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отклонении инициативы жителей.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Решение об отклонении инициативы жителей принимает глава поселения в случаях: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непредставления подписного листа;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неисполнения требований, указанных в частях 7, 8 настоящей статьи к</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оформлению ходатайства и подписного листа;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вопрос, выносимый на сход, не относится к компетенции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Постановление главы поселения о проведении схода граждан подлежит официальному опубликованию.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w:t>
      </w:r>
      <w:r w:rsidRPr="00EF6FD4">
        <w:rPr>
          <w:rFonts w:ascii="Times New Roman" w:hAnsi="Times New Roman" w:cs="Times New Roman"/>
          <w:color w:val="000000"/>
          <w:sz w:val="28"/>
          <w:szCs w:val="28"/>
        </w:rPr>
        <w:lastRenderedPageBreak/>
        <w:t>проведении схода граждан подлежит обнародованию не позднее чем за 15 дней до дня проведения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Повестка дня схода формируется главой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Подготовка и проведение схода граждан обеспечивает уполномоченное подразделение.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Уполномоченное подразделение осуществляет подготовку к проведению схода граждан, которая включает в себя: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составление списка жителей населенного пункта (части территории населенного пункта), имеющих право участвовать в сходе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назначение лиц, ответственных за регистрацию участников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составу счетной комиссии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секретарю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помещения или территории для проведения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Расходы, связанные с подготовкой и проведением схода, производятся за счет средств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Перед началом схода граждан проводится регистрация участников с указанием фамилии, имени, отчества, года рождения, адреса места жительства.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На сходе граждан председательствует глава поселения или иное уполномоченное им лицо, избирается секретарь.</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Сход граждан открывается председательствующим.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Счетная комиссия: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подсчитывает голоса и подводит итоги голосования на сходе;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составляет протокол об итогах голосования на сходе.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22. На сходе граждан ведется протокол, в котором указываются: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дата и место проведения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присутствующих;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проголосовавших;</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фамилия, имя, отчество председательствующего на сходе граждан, секретаря и членов счетной комиссии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повестка дня;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краткое содержание выступлений;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голосования и принятые решения.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Секретарь схода граждан ведет протокол схода граждан, обеспечивает достоверность отраженных в нем сведений.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Протокол подписывается лицом, председательствующим на сходе граждан и секретарем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протоколу прикладывается список зарегистрированных участников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проведении поэтапного голосования закрепляется в постановлении о назначении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Лица, ранее принявшие участие в сходе граждан, на последующих этапах участия в голосовании не принимают.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Решение схода граждан считается принятым, если за него проголосовало более половины участников схода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i/>
          <w:iCs/>
          <w:color w:val="000000"/>
          <w:sz w:val="28"/>
          <w:szCs w:val="28"/>
        </w:rPr>
      </w:pPr>
      <w:r w:rsidRPr="00EF6FD4">
        <w:rPr>
          <w:rFonts w:ascii="Times New Roman" w:hAnsi="Times New Roman" w:cs="Times New Roman"/>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EF6FD4">
        <w:rPr>
          <w:rFonts w:ascii="Times New Roman" w:hAnsi="Times New Roman" w:cs="Times New Roman"/>
          <w:i/>
          <w:iCs/>
          <w:color w:val="000000"/>
          <w:sz w:val="28"/>
          <w:szCs w:val="28"/>
        </w:rPr>
        <w:t>.</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28.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29. Решения, принятые на сходе граждан, подлежат официальному опубликованию.</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42. Опрос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Результаты опроса носят рекомендательный характер.</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опросе граждан имеют право участвовать жители поселения, обладающие избирательным правом.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Опрос граждан проводится по инициативе: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Совета,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органов государственной власти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жителей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4 настоящей статьи.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Совета о назначении опроса граждан устанавливаются: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дата и сроки проведения опроса;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формулировка вопроса (вопросов), предлагаемого (предлагаемых) при проведении опроса;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методика проведения опроса;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форма опросного листа;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минимальная численность жителей муниципального образования, участвующих в опросе;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Жители поселения должны быть проинформированы о проведении опроса граждан не менее чем за 10 дней до его проведения.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Финансирование мероприятий, связанных с подготовкой и проведением опроса граждан, осуществляется: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 счет средств местного бюджета - при проведении его по инициативе органов местного самоуправления поселения или жителей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счет средств краевого бюджета - при проведении его по инициативе органов государственной власти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опроса подлежат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43. Публичные слушания, общественные обсуждения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публичных слушаниях имеют право участвовать жители поселения, достигшие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публичные слушания должны выноситься: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проект местного бюджета и отчет о его исполнении;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вопросы о преобразовании муниципального образования.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Публичные слушания проводятся по инициативе: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жителей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 - главой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w:t>
      </w:r>
      <w:r w:rsidRPr="00EF6FD4">
        <w:rPr>
          <w:rFonts w:ascii="Times New Roman" w:hAnsi="Times New Roman" w:cs="Times New Roman"/>
          <w:color w:val="000000"/>
          <w:sz w:val="28"/>
          <w:szCs w:val="28"/>
        </w:rPr>
        <w:lastRenderedPageBreak/>
        <w:t>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публичных слушаний, общественных обсуждений подлежат обязательному рассмотрению Советом при рассмотрении проектов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правовых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публичных слушаний, общественных обсуждений носят рекомендательный характер.</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44. Собрание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Собрания граждан могут проводиться: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обсуждения вопросов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целях осуществления территориального общественного самоуправления на части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Итоги собрания граждан подлежат официальному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45. Инициативные проекты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EF6FD4">
        <w:rPr>
          <w:rFonts w:ascii="Times New Roman" w:hAnsi="Times New Roman" w:cs="Times New Roman"/>
          <w:color w:val="000000"/>
          <w:sz w:val="28"/>
          <w:szCs w:val="28"/>
        </w:rPr>
        <w:t>решения</w:t>
      </w:r>
      <w:proofErr w:type="gramEnd"/>
      <w:r w:rsidRPr="00EF6FD4">
        <w:rPr>
          <w:rFonts w:ascii="Times New Roman" w:hAnsi="Times New Roman" w:cs="Times New Roman"/>
          <w:color w:val="000000"/>
          <w:sz w:val="28"/>
          <w:szCs w:val="28"/>
        </w:rPr>
        <w:t xml:space="preserve"> которых предоставлено органам местного самоуправления поселения, 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Инициативный проект должен содержать следующие сведения: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описание проблемы, решение которой имеет приоритетное значение для жителей поселения или его части;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обоснование предложений по решению указанной проблемы;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описание ожидаемого результата (ожидаемых результатов) реализации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предварительный расчет необходимых расходов на реализацию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планируемые сроки реализации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иные сведения, предусмотренные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w:t>
      </w:r>
      <w:r w:rsidRPr="00EF6FD4">
        <w:rPr>
          <w:rFonts w:ascii="Times New Roman" w:hAnsi="Times New Roman" w:cs="Times New Roman"/>
          <w:color w:val="000000"/>
          <w:sz w:val="28"/>
          <w:szCs w:val="28"/>
        </w:rPr>
        <w:lastRenderedPageBreak/>
        <w:t>вправе направлять жители поселения, достигшие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Администрация принимает решение об отказе в поддержке инициативного проекта в одном из следующих случаев: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признание инициативного проекта не прошедшим конкурсный отбор.</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w:t>
      </w:r>
      <w:r w:rsidRPr="00EF6FD4">
        <w:rPr>
          <w:rFonts w:ascii="Times New Roman" w:hAnsi="Times New Roman" w:cs="Times New Roman"/>
          <w:color w:val="000000"/>
          <w:sz w:val="28"/>
          <w:szCs w:val="28"/>
        </w:rPr>
        <w:lastRenderedPageBreak/>
        <w:t>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Инициаторы проекта, другие граждане, проживающие на территории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 телекоммуникационной сети "Интернет" в течение 30 календарных дней со дня завершения реализации инициативного проекта.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46. Территориальное общественное самоуправление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w:t>
      </w:r>
      <w:r w:rsidRPr="00EF6FD4">
        <w:rPr>
          <w:rFonts w:ascii="Times New Roman" w:hAnsi="Times New Roman" w:cs="Times New Roman"/>
          <w:color w:val="000000"/>
          <w:sz w:val="28"/>
          <w:szCs w:val="28"/>
        </w:rPr>
        <w:lastRenderedPageBreak/>
        <w:t>граждан, а также посредством создания органов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Территориальное общественное самоуправление может осуществляться в пределах следующих территорий проживания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многоквартирный жилой дом, группа жилых домов, жилой микрорайон,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сельский населенный пункт, иные территории проживания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установление структуры органов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устава территориального общественного самоуправления, внесение в него изменений и дополнений;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избрание органов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определение основных направлений деятельности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обсуждение инициативного проекта и принятие решения по вопросу о его одобрении.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Органы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действуют в интересах населения, проживающего на соответствующей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В уставе территориального общественного самоуправления устанавливаются: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территория, на которой оно осуществляется;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цели, задачи, формы и основные направления деятельности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принятия решений;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прекращения осуществления территориального общественного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15. 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w:t>
      </w:r>
      <w:r w:rsidRPr="00EF6FD4">
        <w:rPr>
          <w:rFonts w:ascii="Times New Roman" w:hAnsi="Times New Roman" w:cs="Times New Roman"/>
          <w:color w:val="000000"/>
          <w:sz w:val="28"/>
          <w:szCs w:val="28"/>
        </w:rPr>
        <w:lastRenderedPageBreak/>
        <w:t>делегатов), избрания делегатов определяется нормативным правовым актом Совета,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6. МУНИЦИПАЛЬНЫЕ ПРАВОВЫЕ АКТЫ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47. Система муниципальных правовых актов, порядок их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подготовки и вступления в силу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систему муниципальных правовых актов входят: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правовые акты, принятые на местном референдуме, сходе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правовые акты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акты председателя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правовые акты главы муниципального образования;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руководителей органов администрации, обладающих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Муниципальные правовые акты вступают в силу со дня их подписания, если иное не установлено в муниципальном правовом акте.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48. Обнародование муниципальных правовых 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 или первое размещение его полного текста в сетевом издании.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Периодическим печатным изданием, используемым для официального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опубликования и распространяемым в поселении, является общественно-политическая газета Динского района Краснодарского края «ТРИБУНА».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Сетевым изданием, используемым для официального опубликования, является </w:t>
      </w:r>
      <w:r w:rsidRPr="00EF6FD4">
        <w:rPr>
          <w:rFonts w:ascii="Times New Roman" w:eastAsia="Andale Sans UI" w:hAnsi="Times New Roman" w:cs="Times New Roman"/>
          <w:bCs/>
          <w:iCs/>
          <w:kern w:val="1"/>
          <w:sz w:val="28"/>
          <w:szCs w:val="28"/>
          <w:lang w:eastAsia="ar-SA"/>
        </w:rPr>
        <w:t xml:space="preserve">сайт общественно-политической газеты «ТРИБУНА» Динского </w:t>
      </w:r>
      <w:proofErr w:type="gramStart"/>
      <w:r w:rsidRPr="00EF6FD4">
        <w:rPr>
          <w:rFonts w:ascii="Times New Roman" w:eastAsia="Andale Sans UI" w:hAnsi="Times New Roman" w:cs="Times New Roman"/>
          <w:bCs/>
          <w:iCs/>
          <w:kern w:val="1"/>
          <w:sz w:val="28"/>
          <w:szCs w:val="28"/>
          <w:lang w:eastAsia="ar-SA"/>
        </w:rPr>
        <w:t>рай-она</w:t>
      </w:r>
      <w:proofErr w:type="gramEnd"/>
      <w:r w:rsidRPr="00EF6FD4">
        <w:rPr>
          <w:rFonts w:ascii="Times New Roman" w:eastAsia="Andale Sans UI" w:hAnsi="Times New Roman" w:cs="Times New Roman"/>
          <w:bCs/>
          <w:iCs/>
          <w:kern w:val="1"/>
          <w:sz w:val="28"/>
          <w:szCs w:val="28"/>
          <w:lang w:eastAsia="ar-SA"/>
        </w:rPr>
        <w:t xml:space="preserve"> Краснодарского края https://tribuna-neo.ru/</w:t>
      </w:r>
      <w:r w:rsidRPr="00EF6FD4">
        <w:rPr>
          <w:rFonts w:ascii="Times New Roman" w:hAnsi="Times New Roman" w:cs="Times New Roman"/>
          <w:color w:val="000000"/>
          <w:sz w:val="28"/>
          <w:szCs w:val="28"/>
        </w:rPr>
        <w:t>.</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производится за счет средств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дней после их подписания и регистрации направляются с сопроводительным</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8"/>
          <w:szCs w:val="28"/>
        </w:rPr>
      </w:pPr>
      <w:r w:rsidRPr="00EF6FD4">
        <w:rPr>
          <w:rFonts w:ascii="Times New Roman" w:hAnsi="Times New Roman" w:cs="Times New Roman"/>
          <w:color w:val="000000"/>
          <w:sz w:val="28"/>
          <w:szCs w:val="28"/>
        </w:rPr>
        <w:t>письмом для публикации (размещения) в соответствующие печатные и (или)</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8"/>
          <w:szCs w:val="28"/>
        </w:rPr>
      </w:pPr>
      <w:r w:rsidRPr="00EF6FD4">
        <w:rPr>
          <w:rFonts w:ascii="Times New Roman" w:hAnsi="Times New Roman" w:cs="Times New Roman"/>
          <w:color w:val="000000"/>
          <w:sz w:val="28"/>
          <w:szCs w:val="28"/>
        </w:rPr>
        <w:t>сетевые издания.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49. Отмена муниципальных правовых актов 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приостановление их действия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50. Устав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Устав поселения, муниципальный правовой акт о внесении изменений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 дополнений в Устав поселения принимаются Советом большинством в две трети голосов от установленной численности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Устав, муниципальный правовой акт о внесении изменений и дополнений в Устав могут быть дополнительно размещены на портале </w:t>
      </w:r>
      <w:r w:rsidRPr="00EF6FD4">
        <w:rPr>
          <w:rFonts w:ascii="Times New Roman" w:hAnsi="Times New Roman" w:cs="Times New Roman"/>
          <w:color w:val="000000"/>
          <w:sz w:val="28"/>
          <w:szCs w:val="28"/>
        </w:rPr>
        <w:lastRenderedPageBreak/>
        <w:t>Минюста России "Нормативные правовые акты в Российской Федерации" (http://pravo-minjust.ru, http://право-минюст.рф).</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Изменения и дополнения в Устав поселения вносятся муниципальным правовым актом, который может оформляться: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решением Совета, подписанным его председателем и главой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51. Решения, принятые путем прямого волеизъявления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w:t>
      </w:r>
      <w:r w:rsidRPr="00EF6FD4">
        <w:rPr>
          <w:rFonts w:ascii="Times New Roman" w:hAnsi="Times New Roman" w:cs="Times New Roman"/>
          <w:color w:val="000000"/>
          <w:sz w:val="28"/>
          <w:szCs w:val="28"/>
        </w:rPr>
        <w:lastRenderedPageBreak/>
        <w:t>муниципального правового акта. Указанный срок не может превышать три месяца.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52. Нормативные и иные правовые акты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 нормативным правовым актам Совета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нормативный правовой акт об утверждении Устава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нормативный правовой акт об утверждении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правила благоустройства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нормативные правовые акты об утверждении соглашений, заключаемых между органами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устанавливающие правила, обязательные для исполнения на территории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решение об удалении главы поселения в отставку;</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решения по вопросам организации деятельности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Указанное заключение представляется в Совет в срок, который не может быть менее 10 дней.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Совета принимаются на его заседаниях в соответствии с Регламентом работы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Решение Совета, в том числе устанавливающее правила, обязательные для исполнения на территории поселения, а также по вопросам </w:t>
      </w:r>
      <w:r w:rsidRPr="00EF6FD4">
        <w:rPr>
          <w:rFonts w:ascii="Times New Roman" w:hAnsi="Times New Roman" w:cs="Times New Roman"/>
          <w:color w:val="000000"/>
          <w:sz w:val="28"/>
          <w:szCs w:val="28"/>
        </w:rPr>
        <w:lastRenderedPageBreak/>
        <w:t>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Глава поселения подписывает и обнародует нормативный правовой акт, принятый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Нормативный правовой акт, принятый Советом, направляется главе поселения для подписания и обнародования в течение 10 дней.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Отклоненный главой муниципального образования нормативный правовой акт повторно рассматривается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53. Правовые акты председателя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54. Правовые акты главы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Глава </w:t>
      </w:r>
      <w:r w:rsidRPr="00EF6FD4">
        <w:rPr>
          <w:rFonts w:ascii="Times New Roman" w:hAnsi="Times New Roman" w:cs="Times New Roman"/>
          <w:sz w:val="28"/>
          <w:szCs w:val="28"/>
        </w:rPr>
        <w:t>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55. Правовые акты руководителей органов администрации, обладающих правами юридического лица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7. ЭКОНОМИЧЕСКАЯ ОСНОВА МЕСТНОГО</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56. Экономическая основа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57. Муниципальное имущество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В </w:t>
      </w:r>
      <w:r w:rsidRPr="00EF6FD4">
        <w:rPr>
          <w:rFonts w:ascii="Times New Roman" w:hAnsi="Times New Roman" w:cs="Times New Roman"/>
          <w:sz w:val="28"/>
          <w:szCs w:val="28"/>
        </w:rPr>
        <w:t>собственности муниципальных образований может находиться имущество, предусмотренное статьей 63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sz w:val="28"/>
          <w:szCs w:val="28"/>
        </w:rPr>
        <w:t xml:space="preserve">2. В случаях возникновения у муниципального </w:t>
      </w:r>
      <w:r w:rsidRPr="00EF6FD4">
        <w:rPr>
          <w:rFonts w:ascii="Times New Roman" w:hAnsi="Times New Roman" w:cs="Times New Roman"/>
          <w:color w:val="000000"/>
          <w:sz w:val="28"/>
          <w:szCs w:val="28"/>
        </w:rPr>
        <w:t>образования права собственности на имущество, не соответствующее требованиям части 1 статьи 63 Федерального закона от 20.03.2025 № 33-ФЗ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Доходы от использования и приватизации муниципального имущества поступают в местный бюджет.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Функции и полномочия учредителя в отношении муниципальных предприятий и учреждений осуществляет администрация.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8. Органы местного самоуправления от имени поселения </w:t>
      </w:r>
      <w:proofErr w:type="spellStart"/>
      <w:r w:rsidRPr="00EF6FD4">
        <w:rPr>
          <w:rFonts w:ascii="Times New Roman" w:hAnsi="Times New Roman" w:cs="Times New Roman"/>
          <w:color w:val="000000"/>
          <w:sz w:val="28"/>
          <w:szCs w:val="28"/>
        </w:rPr>
        <w:t>субсидиарно</w:t>
      </w:r>
      <w:proofErr w:type="spellEnd"/>
      <w:r w:rsidRPr="00EF6FD4">
        <w:rPr>
          <w:rFonts w:ascii="Times New Roman" w:hAnsi="Times New Roman" w:cs="Times New Roman"/>
          <w:color w:val="000000"/>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58. Бюджет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имеет собственный бюджет (местный бюджет).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Бюджетные полномочия поселения устанавливаются Бюджетным кодексом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расходов на оплату их труда подлежат официальному опубликованию.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31AD2" w:rsidRPr="00EF6FD4" w:rsidRDefault="00B31AD2"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B31AD2" w:rsidRPr="00EF6FD4" w:rsidRDefault="00B31AD2"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59. Составление, рассмотрение проекта местного бюджета и утверждение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проекта местного бюджета основывается 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основных направлениях бюджетной и налоговой политики поселения; прогнозе социально-экономического развития;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программах (проектах муниципальных программ, проектах изменений указанных программ);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составления проекта местного бюджета устанавливается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администрацией в соответствии с требованиями Бюджетного кодекса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Российской Федерации и принимаемыми с соблюдением его требований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решениями Совета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выносится на публичные слушания.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публичных слушаний подлежат опубликованию.</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 рассмотрения на публичных слушаниях проект местного бюджета рассматривается Советом.</w:t>
      </w:r>
    </w:p>
    <w:p w:rsidR="00B31AD2" w:rsidRPr="00EF6FD4" w:rsidRDefault="00B31AD2"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B31AD2" w:rsidRPr="00EF6FD4" w:rsidRDefault="00B31AD2"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60. Исполнение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Исполнение местного бюджета производится в соответствии с Бюджетным кодексом Российской Федерации и обеспечивается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исполнения местного бюджета возлагается на финансовый орган и организуется им на основе сводной бюджетной росписи и кассового плана.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61. Муниципальные заимствования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Поселение вправе осуществлять муниципальные заимствования, в 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числе путем выпуска муниципальных ценных бумаг, в соответствии с</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Бюджетным кодексом Российской Федерации и в порядке, установленном Советом.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осуществления муниципальных заимствований принадлежит администрации.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Эмитентом муниципальных ценных бумаг выступает администрация.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62. Управление муниципальным долгом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Управление муниципальным долгом осуществляется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Учет и регистрация муниципальных долговых обязательств поселения осуществляются в муниципальной долговой книге.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Ведение муниципальной долговой книги осуществляется финансовым органом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w:t>
      </w:r>
      <w:r w:rsidRPr="00EF6FD4">
        <w:rPr>
          <w:rFonts w:ascii="Times New Roman" w:hAnsi="Times New Roman" w:cs="Times New Roman"/>
          <w:color w:val="000000"/>
          <w:sz w:val="28"/>
          <w:szCs w:val="28"/>
        </w:rPr>
        <w:lastRenderedPageBreak/>
        <w:t>состав которой, порядок и срок ее внесения в муниципальную долговую книгу устанавливаются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63. Контроль за исполнением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финансовый контроль подразделяется на внешний и внутренний, предварительный и последующий.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Контрольно-счетная палата муниципального образования Динской муниципальный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муниципальный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основным полномочиям контрольно-счетного органа поселения относятся: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экспертиза проектов местного бюджета, проверка и анализ обоснованности его показателей;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внешняя проверка годового отчета об исполнении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осуществление контроля за состоянием муниципального внутреннего и внешнего долга;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участие в пределах полномочий в мероприятиях, направленных на противодействие коррупции;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положений правовых актов, обусловливающих публичные нормативные обязательства и обязательства по</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условий договоров (соглашений), заключенных в целях исполнения договоров (соглашений) о предоставлении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64. Составление и утверждение бюджетной отчетности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Бюджетная отчетность поселения является годовой. Отчет об исполнении бюджета является ежеквартальным.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Бюджетная отчетность поселения представляется финансовым органом в администрацию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Годовой отчет об исполнении местного бюджета утверждается решением Совета.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Годовой отчет об исполнении местного бюджета до его рассмотрения в Совете подлежит внешней проверке, которая включает внешнюю проверку </w:t>
      </w:r>
      <w:r w:rsidRPr="00EF6FD4">
        <w:rPr>
          <w:rFonts w:ascii="Times New Roman" w:hAnsi="Times New Roman" w:cs="Times New Roman"/>
          <w:color w:val="000000"/>
          <w:sz w:val="28"/>
          <w:szCs w:val="28"/>
        </w:rPr>
        <w:lastRenderedPageBreak/>
        <w:t>бюджетной отчетности главных администраторов бюджетных средств и подготовку заключения на годовой отчет об исполнении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Годовой отчет об исполнении местного бюджета представляется в Совет не позднее 1 мая текущего года.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Финансовый орган поселения представляет бюджетную отчетность в финансовый орган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8. ОТВЕТСТВЕННОСТЬ ОРГАНОВ МЕСТНОГО</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65. Ответственность органов местного самоуправления 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должностных лиц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9. ЗАКЛЮЧИТЕЛЬНЫЕ ПОЛОЖЕНИЯ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66. Вступление в силу Устава поселения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67. Приведение нормативных правовых актов в</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соответствие с настоящим Уставом</w:t>
      </w:r>
    </w:p>
    <w:p w:rsidR="00991FE3" w:rsidRPr="00EF6FD4" w:rsidRDefault="00991FE3" w:rsidP="00991FE3">
      <w:pPr>
        <w:widowControl w:val="0"/>
        <w:spacing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Нормативные правовые акты, принятые органами и </w:t>
      </w:r>
      <w:proofErr w:type="gramStart"/>
      <w:r w:rsidRPr="00EF6FD4">
        <w:rPr>
          <w:rFonts w:ascii="Times New Roman" w:hAnsi="Times New Roman" w:cs="Times New Roman"/>
          <w:color w:val="000000"/>
          <w:sz w:val="28"/>
          <w:szCs w:val="28"/>
        </w:rPr>
        <w:t>должностными лицами местного самоуправления поселения</w:t>
      </w:r>
      <w:proofErr w:type="gramEnd"/>
      <w:r w:rsidRPr="00EF6FD4">
        <w:rPr>
          <w:rFonts w:ascii="Times New Roman" w:hAnsi="Times New Roman" w:cs="Times New Roman"/>
          <w:color w:val="000000"/>
          <w:sz w:val="28"/>
          <w:szCs w:val="28"/>
        </w:rPr>
        <w:t xml:space="preserve"> приводятся в соответствие с настоящим Уставом в сроки, установленные действующим законодательством правовыми актами органов местного самоуправления поселения.</w:t>
      </w: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730ECB" w:rsidRPr="00EF6FD4" w:rsidRDefault="00730ECB" w:rsidP="00730ECB">
      <w:pPr>
        <w:tabs>
          <w:tab w:val="left" w:pos="4962"/>
        </w:tabs>
        <w:spacing w:after="0" w:line="240" w:lineRule="auto"/>
        <w:ind w:left="5103"/>
        <w:rPr>
          <w:rFonts w:ascii="Times New Roman" w:hAnsi="Times New Roman" w:cs="Times New Roman"/>
          <w:sz w:val="28"/>
          <w:szCs w:val="28"/>
        </w:rPr>
      </w:pPr>
    </w:p>
    <w:p w:rsidR="00B31AD2" w:rsidRPr="00EF6FD4" w:rsidRDefault="00B31AD2" w:rsidP="00730ECB">
      <w:pPr>
        <w:tabs>
          <w:tab w:val="left" w:pos="4962"/>
        </w:tabs>
        <w:spacing w:after="0" w:line="240" w:lineRule="auto"/>
        <w:ind w:left="5103"/>
        <w:rPr>
          <w:rFonts w:ascii="Times New Roman" w:hAnsi="Times New Roman" w:cs="Times New Roman"/>
          <w:sz w:val="28"/>
          <w:szCs w:val="28"/>
        </w:rPr>
      </w:pPr>
    </w:p>
    <w:p w:rsidR="00B31AD2" w:rsidRPr="00EF6FD4" w:rsidRDefault="00B31AD2" w:rsidP="00730ECB">
      <w:pPr>
        <w:tabs>
          <w:tab w:val="left" w:pos="4962"/>
        </w:tabs>
        <w:spacing w:after="0" w:line="240" w:lineRule="auto"/>
        <w:ind w:left="5103"/>
        <w:rPr>
          <w:rFonts w:ascii="Times New Roman" w:hAnsi="Times New Roman" w:cs="Times New Roman"/>
          <w:sz w:val="28"/>
          <w:szCs w:val="28"/>
        </w:rPr>
      </w:pPr>
    </w:p>
    <w:p w:rsidR="00B31AD2" w:rsidRPr="00EF6FD4" w:rsidRDefault="00B31AD2" w:rsidP="00730ECB">
      <w:pPr>
        <w:tabs>
          <w:tab w:val="left" w:pos="4962"/>
        </w:tabs>
        <w:spacing w:after="0" w:line="240" w:lineRule="auto"/>
        <w:ind w:left="5103"/>
        <w:rPr>
          <w:rFonts w:ascii="Times New Roman" w:hAnsi="Times New Roman" w:cs="Times New Roman"/>
          <w:sz w:val="28"/>
          <w:szCs w:val="28"/>
        </w:rPr>
      </w:pPr>
    </w:p>
    <w:sectPr w:rsidR="00B31AD2" w:rsidRPr="00EF6FD4" w:rsidSect="004604AC">
      <w:pgSz w:w="11906" w:h="16838"/>
      <w:pgMar w:top="1134" w:right="62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2FD" w:rsidRDefault="007032FD">
      <w:pPr>
        <w:spacing w:after="0" w:line="240" w:lineRule="auto"/>
      </w:pPr>
      <w:r>
        <w:separator/>
      </w:r>
    </w:p>
  </w:endnote>
  <w:endnote w:type="continuationSeparator" w:id="0">
    <w:p w:rsidR="007032FD" w:rsidRDefault="0070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53">
    <w:altName w:val="Times New Roman"/>
    <w:charset w:val="CC"/>
    <w:family w:val="auto"/>
    <w:pitch w:val="variable"/>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2FD" w:rsidRDefault="007032FD">
      <w:pPr>
        <w:spacing w:after="0" w:line="240" w:lineRule="auto"/>
      </w:pPr>
      <w:r>
        <w:separator/>
      </w:r>
    </w:p>
  </w:footnote>
  <w:footnote w:type="continuationSeparator" w:id="0">
    <w:p w:rsidR="007032FD" w:rsidRDefault="007032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576224"/>
      <w:docPartObj>
        <w:docPartGallery w:val="Page Numbers (Top of Page)"/>
        <w:docPartUnique/>
      </w:docPartObj>
    </w:sdtPr>
    <w:sdtEndPr>
      <w:rPr>
        <w:rFonts w:ascii="Times New Roman" w:hAnsi="Times New Roman"/>
        <w:sz w:val="24"/>
        <w:szCs w:val="24"/>
      </w:rPr>
    </w:sdtEndPr>
    <w:sdtContent>
      <w:p w:rsidR="00EF6FD4" w:rsidRPr="00AD59E6" w:rsidRDefault="00EF6FD4">
        <w:pPr>
          <w:pStyle w:val="af0"/>
          <w:jc w:val="center"/>
          <w:rPr>
            <w:rFonts w:ascii="Times New Roman" w:hAnsi="Times New Roman"/>
            <w:sz w:val="24"/>
            <w:szCs w:val="24"/>
          </w:rPr>
        </w:pPr>
        <w:r w:rsidRPr="00AD59E6">
          <w:rPr>
            <w:rFonts w:ascii="Times New Roman" w:hAnsi="Times New Roman"/>
            <w:sz w:val="24"/>
            <w:szCs w:val="24"/>
          </w:rPr>
          <w:fldChar w:fldCharType="begin"/>
        </w:r>
        <w:r w:rsidRPr="00AD59E6">
          <w:rPr>
            <w:rFonts w:ascii="Times New Roman" w:hAnsi="Times New Roman"/>
            <w:sz w:val="24"/>
            <w:szCs w:val="24"/>
          </w:rPr>
          <w:instrText>PAGE   \* MERGEFORMAT</w:instrText>
        </w:r>
        <w:r w:rsidRPr="00AD59E6">
          <w:rPr>
            <w:rFonts w:ascii="Times New Roman" w:hAnsi="Times New Roman"/>
            <w:sz w:val="24"/>
            <w:szCs w:val="24"/>
          </w:rPr>
          <w:fldChar w:fldCharType="separate"/>
        </w:r>
        <w:r w:rsidR="003E4A50">
          <w:rPr>
            <w:rFonts w:ascii="Times New Roman" w:hAnsi="Times New Roman"/>
            <w:noProof/>
            <w:sz w:val="24"/>
            <w:szCs w:val="24"/>
          </w:rPr>
          <w:t>25</w:t>
        </w:r>
        <w:r w:rsidRPr="00AD59E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9086B"/>
    <w:multiLevelType w:val="hybridMultilevel"/>
    <w:tmpl w:val="54E69590"/>
    <w:lvl w:ilvl="0" w:tplc="D58023F8">
      <w:start w:val="1"/>
      <w:numFmt w:val="decimal"/>
      <w:lvlText w:val="%1."/>
      <w:lvlJc w:val="left"/>
      <w:pPr>
        <w:ind w:left="1422" w:hanging="85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FF016DE"/>
    <w:multiLevelType w:val="hybridMultilevel"/>
    <w:tmpl w:val="D702F7AE"/>
    <w:lvl w:ilvl="0" w:tplc="07EE8BCE">
      <w:start w:val="1"/>
      <w:numFmt w:val="decimal"/>
      <w:lvlText w:val="%1."/>
      <w:lvlJc w:val="left"/>
      <w:pPr>
        <w:ind w:left="927" w:hanging="360"/>
      </w:pPr>
      <w:rPr>
        <w:rFonts w:hint="default"/>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F812F5"/>
    <w:multiLevelType w:val="hybridMultilevel"/>
    <w:tmpl w:val="02DAD7E4"/>
    <w:lvl w:ilvl="0" w:tplc="9C363C9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5CE3982"/>
    <w:multiLevelType w:val="hybridMultilevel"/>
    <w:tmpl w:val="108AFF90"/>
    <w:lvl w:ilvl="0" w:tplc="BD12CD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61607629"/>
    <w:multiLevelType w:val="hybridMultilevel"/>
    <w:tmpl w:val="DA58FB26"/>
    <w:lvl w:ilvl="0" w:tplc="4600F1F4">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D0F"/>
    <w:rsid w:val="000302F1"/>
    <w:rsid w:val="00057B6E"/>
    <w:rsid w:val="0014699F"/>
    <w:rsid w:val="00160C19"/>
    <w:rsid w:val="00176DB4"/>
    <w:rsid w:val="001F17E8"/>
    <w:rsid w:val="001F24A7"/>
    <w:rsid w:val="00221AC9"/>
    <w:rsid w:val="002C7584"/>
    <w:rsid w:val="002E2F10"/>
    <w:rsid w:val="002F0D0F"/>
    <w:rsid w:val="0038227C"/>
    <w:rsid w:val="003C04E3"/>
    <w:rsid w:val="003E4A50"/>
    <w:rsid w:val="003F3579"/>
    <w:rsid w:val="00424B7F"/>
    <w:rsid w:val="004604AC"/>
    <w:rsid w:val="0050648D"/>
    <w:rsid w:val="005219F0"/>
    <w:rsid w:val="005F5A1C"/>
    <w:rsid w:val="00612E65"/>
    <w:rsid w:val="00644EF4"/>
    <w:rsid w:val="00645DD0"/>
    <w:rsid w:val="006603BF"/>
    <w:rsid w:val="006649FF"/>
    <w:rsid w:val="006766C8"/>
    <w:rsid w:val="007032FD"/>
    <w:rsid w:val="00713D63"/>
    <w:rsid w:val="00730ECB"/>
    <w:rsid w:val="00797191"/>
    <w:rsid w:val="007C2990"/>
    <w:rsid w:val="007F500F"/>
    <w:rsid w:val="008408D7"/>
    <w:rsid w:val="008725C8"/>
    <w:rsid w:val="008D1A79"/>
    <w:rsid w:val="00926169"/>
    <w:rsid w:val="00981778"/>
    <w:rsid w:val="00991FE3"/>
    <w:rsid w:val="0099458A"/>
    <w:rsid w:val="00A14E85"/>
    <w:rsid w:val="00B31AD2"/>
    <w:rsid w:val="00B33BC6"/>
    <w:rsid w:val="00B34B92"/>
    <w:rsid w:val="00B61159"/>
    <w:rsid w:val="00BF5FA4"/>
    <w:rsid w:val="00C12AA2"/>
    <w:rsid w:val="00C350DE"/>
    <w:rsid w:val="00C379B2"/>
    <w:rsid w:val="00C67655"/>
    <w:rsid w:val="00CD4586"/>
    <w:rsid w:val="00CD7DC4"/>
    <w:rsid w:val="00D3093B"/>
    <w:rsid w:val="00DC3E9B"/>
    <w:rsid w:val="00E76EB4"/>
    <w:rsid w:val="00E94648"/>
    <w:rsid w:val="00EF6FD4"/>
    <w:rsid w:val="00F237F8"/>
    <w:rsid w:val="00F5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8FA70F-48B4-42EE-A620-383A26B4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AD2"/>
  </w:style>
  <w:style w:type="paragraph" w:styleId="1">
    <w:name w:val="heading 1"/>
    <w:basedOn w:val="a"/>
    <w:next w:val="a"/>
    <w:link w:val="10"/>
    <w:qFormat/>
    <w:rsid w:val="00991FE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FE3"/>
    <w:rPr>
      <w:rFonts w:ascii="Arial" w:eastAsia="Times New Roman" w:hAnsi="Arial" w:cs="Arial"/>
      <w:b/>
      <w:bCs/>
      <w:kern w:val="32"/>
      <w:sz w:val="32"/>
      <w:szCs w:val="32"/>
      <w:lang w:eastAsia="ru-RU"/>
    </w:rPr>
  </w:style>
  <w:style w:type="paragraph" w:customStyle="1" w:styleId="ConsPlusNormal">
    <w:name w:val="ConsPlusNormal"/>
    <w:rsid w:val="00991FE3"/>
    <w:pPr>
      <w:widowControl w:val="0"/>
      <w:suppressAutoHyphens/>
      <w:spacing w:after="200" w:line="276" w:lineRule="auto"/>
    </w:pPr>
    <w:rPr>
      <w:rFonts w:ascii="Calibri" w:eastAsia="Arial Unicode MS" w:hAnsi="Calibri" w:cs="font253"/>
      <w:kern w:val="1"/>
      <w:lang w:eastAsia="ar-SA"/>
    </w:rPr>
  </w:style>
  <w:style w:type="paragraph" w:styleId="a3">
    <w:name w:val="Block Text"/>
    <w:basedOn w:val="a"/>
    <w:rsid w:val="00991FE3"/>
    <w:pPr>
      <w:spacing w:after="0" w:line="240" w:lineRule="auto"/>
      <w:ind w:left="709" w:right="566" w:firstLine="425"/>
      <w:jc w:val="both"/>
    </w:pPr>
    <w:rPr>
      <w:rFonts w:ascii="Times New Roman" w:eastAsia="Times New Roman" w:hAnsi="Times New Roman" w:cs="Times New Roman"/>
      <w:sz w:val="28"/>
      <w:szCs w:val="20"/>
      <w:lang w:eastAsia="ru-RU"/>
    </w:rPr>
  </w:style>
  <w:style w:type="paragraph" w:styleId="a4">
    <w:name w:val="Plain Text"/>
    <w:basedOn w:val="a"/>
    <w:link w:val="a5"/>
    <w:rsid w:val="00991FE3"/>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991FE3"/>
    <w:rPr>
      <w:rFonts w:ascii="Courier New" w:eastAsia="Times New Roman" w:hAnsi="Courier New" w:cs="Times New Roman"/>
      <w:sz w:val="20"/>
      <w:szCs w:val="20"/>
      <w:lang w:eastAsia="ru-RU"/>
    </w:rPr>
  </w:style>
  <w:style w:type="character" w:customStyle="1" w:styleId="a6">
    <w:name w:val="Цветовое выделение"/>
    <w:uiPriority w:val="99"/>
    <w:rsid w:val="00991FE3"/>
    <w:rPr>
      <w:color w:val="0000FF"/>
      <w:sz w:val="20"/>
      <w:szCs w:val="20"/>
    </w:rPr>
  </w:style>
  <w:style w:type="paragraph" w:customStyle="1" w:styleId="a7">
    <w:name w:val="Текст (лев. подпись)"/>
    <w:basedOn w:val="a"/>
    <w:next w:val="a"/>
    <w:rsid w:val="00991FE3"/>
    <w:pPr>
      <w:widowControl w:val="0"/>
      <w:autoSpaceDE w:val="0"/>
      <w:autoSpaceDN w:val="0"/>
      <w:spacing w:after="0" w:line="240" w:lineRule="auto"/>
      <w:textAlignment w:val="baseline"/>
    </w:pPr>
    <w:rPr>
      <w:rFonts w:ascii="Arial" w:eastAsia="Times New Roman" w:hAnsi="Arial" w:cs="Arial"/>
      <w:kern w:val="3"/>
      <w:sz w:val="24"/>
      <w:szCs w:val="24"/>
      <w:lang w:eastAsia="zh-CN"/>
    </w:rPr>
  </w:style>
  <w:style w:type="paragraph" w:customStyle="1" w:styleId="a8">
    <w:name w:val="Текст (прав. подпись)"/>
    <w:basedOn w:val="a"/>
    <w:next w:val="a"/>
    <w:rsid w:val="00991FE3"/>
    <w:pPr>
      <w:widowControl w:val="0"/>
      <w:autoSpaceDE w:val="0"/>
      <w:autoSpaceDN w:val="0"/>
      <w:spacing w:after="0" w:line="240" w:lineRule="auto"/>
      <w:jc w:val="right"/>
      <w:textAlignment w:val="baseline"/>
    </w:pPr>
    <w:rPr>
      <w:rFonts w:ascii="Arial" w:eastAsia="Times New Roman" w:hAnsi="Arial" w:cs="Arial"/>
      <w:kern w:val="3"/>
      <w:sz w:val="24"/>
      <w:szCs w:val="24"/>
      <w:lang w:eastAsia="zh-CN"/>
    </w:rPr>
  </w:style>
  <w:style w:type="paragraph" w:styleId="a9">
    <w:name w:val="Body Text Indent"/>
    <w:basedOn w:val="a"/>
    <w:link w:val="aa"/>
    <w:rsid w:val="00991FE3"/>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link w:val="a9"/>
    <w:rsid w:val="00991FE3"/>
    <w:rPr>
      <w:rFonts w:ascii="Times New Roman" w:eastAsia="Times New Roman" w:hAnsi="Times New Roman" w:cs="Times New Roman"/>
      <w:sz w:val="28"/>
      <w:szCs w:val="20"/>
      <w:lang w:eastAsia="ru-RU"/>
    </w:rPr>
  </w:style>
  <w:style w:type="paragraph" w:styleId="ab">
    <w:name w:val="List Paragraph"/>
    <w:basedOn w:val="a"/>
    <w:uiPriority w:val="34"/>
    <w:qFormat/>
    <w:rsid w:val="00991FE3"/>
    <w:pPr>
      <w:ind w:left="720"/>
      <w:contextualSpacing/>
    </w:pPr>
  </w:style>
  <w:style w:type="paragraph" w:styleId="ac">
    <w:name w:val="Balloon Text"/>
    <w:basedOn w:val="a"/>
    <w:link w:val="ad"/>
    <w:uiPriority w:val="99"/>
    <w:semiHidden/>
    <w:unhideWhenUsed/>
    <w:rsid w:val="00991FE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91FE3"/>
    <w:rPr>
      <w:rFonts w:ascii="Segoe UI" w:hAnsi="Segoe UI" w:cs="Segoe UI"/>
      <w:sz w:val="18"/>
      <w:szCs w:val="18"/>
    </w:rPr>
  </w:style>
  <w:style w:type="character" w:styleId="ae">
    <w:name w:val="Emphasis"/>
    <w:qFormat/>
    <w:rsid w:val="00BF5FA4"/>
    <w:rPr>
      <w:i/>
      <w:iCs/>
    </w:rPr>
  </w:style>
  <w:style w:type="character" w:styleId="af">
    <w:name w:val="Hyperlink"/>
    <w:uiPriority w:val="99"/>
    <w:unhideWhenUsed/>
    <w:rsid w:val="00981778"/>
    <w:rPr>
      <w:color w:val="0000FF"/>
      <w:u w:val="single"/>
    </w:rPr>
  </w:style>
  <w:style w:type="paragraph" w:customStyle="1" w:styleId="formattext">
    <w:name w:val="formattext"/>
    <w:basedOn w:val="a"/>
    <w:rsid w:val="009817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81778"/>
  </w:style>
  <w:style w:type="paragraph" w:styleId="af0">
    <w:name w:val="header"/>
    <w:basedOn w:val="a"/>
    <w:link w:val="af1"/>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1">
    <w:name w:val="Верхний колонтитул Знак"/>
    <w:basedOn w:val="a0"/>
    <w:link w:val="af0"/>
    <w:uiPriority w:val="99"/>
    <w:rsid w:val="00981778"/>
    <w:rPr>
      <w:rFonts w:ascii="Calibri" w:eastAsia="Calibri" w:hAnsi="Calibri" w:cs="Times New Roman"/>
      <w:lang w:val="x-none"/>
    </w:rPr>
  </w:style>
  <w:style w:type="paragraph" w:styleId="af2">
    <w:name w:val="footer"/>
    <w:basedOn w:val="a"/>
    <w:link w:val="af3"/>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3">
    <w:name w:val="Нижний колонтитул Знак"/>
    <w:basedOn w:val="a0"/>
    <w:link w:val="af2"/>
    <w:uiPriority w:val="99"/>
    <w:rsid w:val="00981778"/>
    <w:rPr>
      <w:rFonts w:ascii="Calibri" w:eastAsia="Calibri" w:hAnsi="Calibri" w:cs="Times New Roman"/>
      <w:lang w:val="x-none"/>
    </w:rPr>
  </w:style>
  <w:style w:type="character" w:styleId="af4">
    <w:name w:val="FollowedHyperlink"/>
    <w:basedOn w:val="a0"/>
    <w:uiPriority w:val="99"/>
    <w:semiHidden/>
    <w:unhideWhenUsed/>
    <w:rsid w:val="009817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80.253.4.49/document?id=10064333&amp;sub=0" TargetMode="External"/><Relationship Id="rId5" Type="http://schemas.openxmlformats.org/officeDocument/2006/relationships/webSettings" Target="webSettings.xml"/><Relationship Id="rId10" Type="http://schemas.openxmlformats.org/officeDocument/2006/relationships/hyperlink" Target="http://80.253.4.49/document?id=12025146&amp;sub=0"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36AC6-AF07-4AFF-ACC1-FC4DD8880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79</Pages>
  <Words>29149</Words>
  <Characters>166155</Characters>
  <Application>Microsoft Office Word</Application>
  <DocSecurity>0</DocSecurity>
  <Lines>1384</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URIST-2018</cp:lastModifiedBy>
  <cp:revision>33</cp:revision>
  <dcterms:created xsi:type="dcterms:W3CDTF">2026-04-03T09:25:00Z</dcterms:created>
  <dcterms:modified xsi:type="dcterms:W3CDTF">2026-06-23T10:23:00Z</dcterms:modified>
</cp:coreProperties>
</file>