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753C3" w:rsidRDefault="00554CD9">
      <w:pPr>
        <w:jc w:val="center"/>
      </w:pPr>
      <w:r>
        <w:object w:dxaOrig="730" w:dyaOrig="910" w14:anchorId="59D9CC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36.5pt;height:45.5pt;visibility:visible;mso-wrap-style:square" o:ole="">
            <v:imagedata r:id="rId7" o:title=""/>
          </v:shape>
          <o:OLEObject Type="Embed" ProgID="StaticMetafile" ShapeID="Picture 1" DrawAspect="Content" ObjectID="_1656496388" r:id="rId8"/>
        </w:object>
      </w:r>
    </w:p>
    <w:p w:rsidR="00E753C3" w:rsidRDefault="00554CD9">
      <w:pPr>
        <w:jc w:val="center"/>
      </w:pPr>
      <w:r>
        <w:rPr>
          <w:rFonts w:ascii="Times New Roman" w:hAnsi="Times New Roman"/>
          <w:b/>
          <w:sz w:val="32"/>
        </w:rPr>
        <w:t>АДМИНИСТРАЦИЯ НОВОТИТАРОВСКОГО</w:t>
      </w:r>
    </w:p>
    <w:p w:rsidR="00E753C3" w:rsidRDefault="00554CD9">
      <w:pPr>
        <w:jc w:val="center"/>
      </w:pPr>
      <w:r>
        <w:rPr>
          <w:rFonts w:ascii="Times New Roman" w:hAnsi="Times New Roman"/>
          <w:b/>
          <w:sz w:val="32"/>
        </w:rPr>
        <w:t>СЕЛЬСКОГО ПОСЕЛЕНИЯ ДИНСКОГО РАЙОНА</w:t>
      </w:r>
    </w:p>
    <w:p w:rsidR="00E753C3" w:rsidRDefault="00E753C3">
      <w:pPr>
        <w:jc w:val="center"/>
        <w:rPr>
          <w:rFonts w:ascii="Times New Roman" w:hAnsi="Times New Roman"/>
          <w:b/>
          <w:sz w:val="32"/>
        </w:rPr>
      </w:pPr>
    </w:p>
    <w:p w:rsidR="00E753C3" w:rsidRDefault="00554CD9">
      <w:pPr>
        <w:jc w:val="center"/>
      </w:pPr>
      <w:r>
        <w:rPr>
          <w:rFonts w:ascii="Times New Roman" w:hAnsi="Times New Roman"/>
          <w:b/>
          <w:sz w:val="32"/>
        </w:rPr>
        <w:t>ПОСТАНОВЛЕНИЕ</w:t>
      </w:r>
    </w:p>
    <w:p w:rsidR="00E753C3" w:rsidRDefault="00554CD9">
      <w:r>
        <w:rPr>
          <w:rFonts w:ascii="Times New Roman" w:hAnsi="Times New Roman"/>
          <w:sz w:val="28"/>
        </w:rPr>
        <w:t>от 23.06.2020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№ 203</w:t>
      </w:r>
    </w:p>
    <w:p w:rsidR="00E753C3" w:rsidRDefault="00554CD9">
      <w:pPr>
        <w:jc w:val="center"/>
      </w:pPr>
      <w:r>
        <w:rPr>
          <w:rFonts w:ascii="Times New Roman" w:hAnsi="Times New Roman"/>
          <w:sz w:val="28"/>
        </w:rPr>
        <w:t>станица Новотитаровская</w:t>
      </w:r>
    </w:p>
    <w:p w:rsidR="00E753C3" w:rsidRDefault="00E753C3">
      <w:pPr>
        <w:ind w:right="62"/>
        <w:jc w:val="center"/>
        <w:rPr>
          <w:rFonts w:ascii="Times New Roman" w:hAnsi="Times New Roman"/>
          <w:sz w:val="28"/>
          <w:szCs w:val="28"/>
        </w:rPr>
      </w:pPr>
    </w:p>
    <w:p w:rsidR="00E753C3" w:rsidRDefault="00E753C3">
      <w:pPr>
        <w:ind w:right="62"/>
        <w:jc w:val="center"/>
        <w:rPr>
          <w:rFonts w:ascii="Times New Roman" w:hAnsi="Times New Roman"/>
          <w:sz w:val="28"/>
          <w:szCs w:val="28"/>
        </w:rPr>
      </w:pPr>
    </w:p>
    <w:p w:rsidR="00E753C3" w:rsidRDefault="00E753C3">
      <w:pPr>
        <w:ind w:right="62"/>
        <w:jc w:val="center"/>
        <w:rPr>
          <w:rFonts w:ascii="Times New Roman" w:hAnsi="Times New Roman"/>
          <w:sz w:val="28"/>
          <w:szCs w:val="28"/>
        </w:rPr>
      </w:pPr>
    </w:p>
    <w:p w:rsidR="00E753C3" w:rsidRDefault="00554CD9">
      <w:pPr>
        <w:tabs>
          <w:tab w:val="left" w:leader="underscore" w:pos="3902"/>
        </w:tabs>
        <w:ind w:right="28" w:firstLine="720"/>
        <w:jc w:val="center"/>
      </w:pPr>
      <w:r>
        <w:rPr>
          <w:rFonts w:ascii="Times New Roman" w:hAnsi="Times New Roman"/>
          <w:b/>
          <w:sz w:val="28"/>
          <w:shd w:val="clear" w:color="auto" w:fill="FFFFFF"/>
        </w:rPr>
        <w:t>О внесении изменений в постановление администрации муниципального образования Динской район от 03.02.2020 №45 «Об утверждении Пе</w:t>
      </w:r>
      <w:r>
        <w:rPr>
          <w:rFonts w:ascii="Times New Roman" w:hAnsi="Times New Roman"/>
          <w:b/>
          <w:sz w:val="28"/>
          <w:shd w:val="clear" w:color="auto" w:fill="FFFFFF"/>
        </w:rPr>
        <w:t>речня аварийно-опасных участков и первоочередных мер, направленных на устранение причин и условий совершения дорожно-транспортных происшествий на автомобильных дорогах общего пользования местного значения в границах населенных пунктов Новотитаровского сель</w:t>
      </w:r>
      <w:r>
        <w:rPr>
          <w:rFonts w:ascii="Times New Roman" w:hAnsi="Times New Roman"/>
          <w:b/>
          <w:sz w:val="28"/>
          <w:shd w:val="clear" w:color="auto" w:fill="FFFFFF"/>
        </w:rPr>
        <w:t>ского поселения»</w:t>
      </w:r>
    </w:p>
    <w:p w:rsidR="00E753C3" w:rsidRDefault="00E753C3">
      <w:pPr>
        <w:tabs>
          <w:tab w:val="left" w:leader="underscore" w:pos="3902"/>
        </w:tabs>
        <w:ind w:right="28" w:firstLine="720"/>
        <w:jc w:val="center"/>
        <w:rPr>
          <w:rFonts w:ascii="Times New Roman" w:hAnsi="Times New Roman"/>
          <w:sz w:val="28"/>
          <w:szCs w:val="28"/>
        </w:rPr>
      </w:pPr>
    </w:p>
    <w:p w:rsidR="00E753C3" w:rsidRDefault="00E753C3">
      <w:pPr>
        <w:tabs>
          <w:tab w:val="left" w:leader="underscore" w:pos="3902"/>
        </w:tabs>
        <w:ind w:right="28" w:firstLine="720"/>
        <w:jc w:val="both"/>
        <w:rPr>
          <w:rFonts w:ascii="Times New Roman" w:hAnsi="Times New Roman"/>
          <w:sz w:val="28"/>
          <w:szCs w:val="28"/>
        </w:rPr>
      </w:pPr>
    </w:p>
    <w:p w:rsidR="00E753C3" w:rsidRDefault="00554CD9">
      <w:pPr>
        <w:tabs>
          <w:tab w:val="left" w:leader="underscore" w:pos="3902"/>
        </w:tabs>
        <w:ind w:right="28" w:firstLine="709"/>
        <w:jc w:val="both"/>
      </w:pPr>
      <w:r>
        <w:rPr>
          <w:rFonts w:ascii="Times New Roman" w:hAnsi="Times New Roman"/>
          <w:color w:val="000000"/>
          <w:sz w:val="28"/>
          <w:shd w:val="clear" w:color="auto" w:fill="FFFFFF"/>
        </w:rPr>
        <w:t>В соответствии с Федеральным законом от 10 декабря 1995 года №196-ФЗ «О безопасности дорожного движения», на основании статьи 59 Устава Новотитаровского сельского поселения п о с т а н о в л я ю:</w:t>
      </w:r>
    </w:p>
    <w:p w:rsidR="00E753C3" w:rsidRDefault="00554CD9">
      <w:pPr>
        <w:tabs>
          <w:tab w:val="left" w:pos="360"/>
        </w:tabs>
        <w:ind w:right="30" w:firstLine="709"/>
        <w:jc w:val="both"/>
      </w:pP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1. Внести в постановление администрации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Новотитаровского сельского поселения Динского района от 03.02.2020 года №45 «Об утверждении Перечня аварийно-опасных участков и первоочередных мер, направленных на устранение причин и условий совершения дорожно-транспортных происшествий на автомобильных до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рогах общего пользования местного значения в границах населенных пунктов Новотитаровского сельского поселения», следующие изменения:</w:t>
      </w:r>
    </w:p>
    <w:p w:rsidR="00E753C3" w:rsidRDefault="00554CD9">
      <w:pPr>
        <w:tabs>
          <w:tab w:val="left" w:pos="709"/>
        </w:tabs>
        <w:ind w:firstLine="709"/>
        <w:jc w:val="both"/>
      </w:pPr>
      <w:r>
        <w:rPr>
          <w:rFonts w:ascii="Times New Roman" w:hAnsi="Times New Roman"/>
          <w:color w:val="000000"/>
          <w:sz w:val="28"/>
          <w:shd w:val="clear" w:color="auto" w:fill="FFFFFF"/>
        </w:rPr>
        <w:t>1.1. Перечень аварийно-опасных участков и первоочередных мер, направленных на устранение причин и условий совершения дорожн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о-транспортных происшествий на автомобильных дорогах общего пользования местного значения в границах населенных пунктов Новотитаровского сельского поселения изложить в следующей редакции (приложение) прилагается.</w:t>
      </w:r>
    </w:p>
    <w:p w:rsidR="00E753C3" w:rsidRDefault="00554CD9">
      <w:pPr>
        <w:tabs>
          <w:tab w:val="left" w:pos="709"/>
          <w:tab w:val="left" w:pos="1134"/>
        </w:tabs>
        <w:ind w:firstLine="709"/>
        <w:jc w:val="both"/>
      </w:pPr>
      <w:r>
        <w:rPr>
          <w:rFonts w:ascii="Times New Roman" w:hAnsi="Times New Roman"/>
          <w:color w:val="000000"/>
          <w:sz w:val="28"/>
          <w:shd w:val="clear" w:color="auto" w:fill="FFFFFF"/>
        </w:rPr>
        <w:t>2. Финансово – экономическому отделу админи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страции Новотитаровского сельского поселения (Кожевникова) предусмотреть финансирование расходов и произвести расходы на мероприятия, предусмотренные перечнем, в пределах объемов средств, предусмотренных на эти цели в бюджете Новотитаровского сельского пос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еления на 2020 год.</w:t>
      </w:r>
    </w:p>
    <w:p w:rsidR="00E753C3" w:rsidRDefault="00554CD9">
      <w:pPr>
        <w:tabs>
          <w:tab w:val="left" w:pos="324"/>
        </w:tabs>
        <w:ind w:firstLine="709"/>
        <w:jc w:val="both"/>
      </w:pPr>
      <w:r>
        <w:rPr>
          <w:rFonts w:ascii="Times New Roman" w:hAnsi="Times New Roman"/>
          <w:color w:val="000000"/>
          <w:sz w:val="28"/>
          <w:shd w:val="clear" w:color="auto" w:fill="FFFFFF"/>
        </w:rPr>
        <w:t>3 О</w:t>
      </w:r>
      <w:r>
        <w:rPr>
          <w:rFonts w:ascii="Times New Roman CYR" w:eastAsia="Times New Roman CYR" w:hAnsi="Times New Roman CYR" w:cs="Times New Roman CYR"/>
          <w:color w:val="000000"/>
          <w:sz w:val="28"/>
          <w:shd w:val="clear" w:color="auto" w:fill="FFFFFF"/>
        </w:rPr>
        <w:t xml:space="preserve">тделу ЖКХ, транспорта, малого </w:t>
      </w:r>
      <w:r>
        <w:rPr>
          <w:rFonts w:ascii="Times New Roman CYR" w:eastAsia="Times New Roman CYR" w:hAnsi="Times New Roman CYR" w:cs="Times New Roman CYR"/>
          <w:sz w:val="28"/>
          <w:shd w:val="clear" w:color="auto" w:fill="FFFFFF"/>
        </w:rPr>
        <w:t xml:space="preserve">и среднего бизнеса администрации </w:t>
      </w:r>
      <w:r>
        <w:rPr>
          <w:rFonts w:ascii="Times New Roman CYR" w:eastAsia="Times New Roman CYR" w:hAnsi="Times New Roman CYR" w:cs="Times New Roman CYR"/>
          <w:color w:val="000000"/>
          <w:sz w:val="28"/>
          <w:shd w:val="clear" w:color="auto" w:fill="FFFFFF"/>
        </w:rPr>
        <w:t>Новотитаровского сельского поселения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(Капралев): обнародовать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lastRenderedPageBreak/>
        <w:t xml:space="preserve">постановление и разместить на официальном сайте администрации Новотитаровского сельского поселения Динского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района – </w:t>
      </w:r>
      <w:hyperlink r:id="rId9" w:history="1">
        <w:r>
          <w:rPr>
            <w:rFonts w:ascii="Times New Roman" w:hAnsi="Times New Roman"/>
            <w:color w:val="0000FF"/>
            <w:sz w:val="28"/>
            <w:u w:val="single"/>
            <w:shd w:val="clear" w:color="auto" w:fill="FFFFFF"/>
          </w:rPr>
          <w:t>www.novotitarovskaya.info</w:t>
        </w:r>
      </w:hyperlink>
      <w:r>
        <w:rPr>
          <w:rFonts w:ascii="Times New Roman" w:hAnsi="Times New Roman"/>
          <w:color w:val="000000"/>
          <w:sz w:val="28"/>
          <w:shd w:val="clear" w:color="auto" w:fill="FFFFFF"/>
        </w:rPr>
        <w:t>, в сети интернет, обеспечить выполнение мероприятий.</w:t>
      </w:r>
    </w:p>
    <w:p w:rsidR="00E753C3" w:rsidRDefault="00554CD9">
      <w:pPr>
        <w:spacing w:line="264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4. Контроль за выполнением настоящего постановления возложить на заместителя главы Новотитаровского сельского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поселения Г.Н. Черныш.</w:t>
      </w:r>
    </w:p>
    <w:p w:rsidR="00E753C3" w:rsidRDefault="00554CD9">
      <w:pPr>
        <w:spacing w:line="264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hd w:val="clear" w:color="auto" w:fill="FFFFFF"/>
        </w:rPr>
        <w:t>5. Настоящее постановление вступает в силу со дня его обнародования.</w:t>
      </w:r>
    </w:p>
    <w:p w:rsidR="00E753C3" w:rsidRDefault="00E753C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3C3" w:rsidRDefault="00E753C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3C3" w:rsidRDefault="00E753C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753C3" w:rsidRDefault="00554CD9">
      <w:r>
        <w:rPr>
          <w:rFonts w:ascii="Times New Roman" w:hAnsi="Times New Roman"/>
          <w:color w:val="000000"/>
          <w:sz w:val="28"/>
        </w:rPr>
        <w:t>Глава Новотитаровского</w:t>
      </w:r>
    </w:p>
    <w:p w:rsidR="00E753C3" w:rsidRDefault="00554CD9">
      <w:r>
        <w:rPr>
          <w:rFonts w:ascii="Times New Roman" w:hAnsi="Times New Roman"/>
          <w:color w:val="000000"/>
          <w:sz w:val="28"/>
        </w:rPr>
        <w:t xml:space="preserve">сельского поселения </w:t>
      </w:r>
      <w:r>
        <w:rPr>
          <w:rFonts w:ascii="Times New Roman" w:hAnsi="Times New Roman"/>
          <w:color w:val="000000"/>
          <w:sz w:val="28"/>
        </w:rPr>
        <w:tab/>
        <w:t xml:space="preserve">                                                                       С.К. Кошман</w:t>
      </w:r>
    </w:p>
    <w:sectPr w:rsidR="00E753C3">
      <w:pgSz w:w="11906" w:h="16838"/>
      <w:pgMar w:top="1134" w:right="68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CD9" w:rsidRDefault="00554CD9">
      <w:r>
        <w:separator/>
      </w:r>
    </w:p>
  </w:endnote>
  <w:endnote w:type="continuationSeparator" w:id="0">
    <w:p w:rsidR="00554CD9" w:rsidRDefault="0055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CD9" w:rsidRDefault="00554CD9">
      <w:r>
        <w:rPr>
          <w:color w:val="000000"/>
        </w:rPr>
        <w:separator/>
      </w:r>
    </w:p>
  </w:footnote>
  <w:footnote w:type="continuationSeparator" w:id="0">
    <w:p w:rsidR="00554CD9" w:rsidRDefault="00554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753C3"/>
    <w:rsid w:val="00337C21"/>
    <w:rsid w:val="00554CD9"/>
    <w:rsid w:val="00E7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ovotitarovskaya.info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Acer</cp:lastModifiedBy>
  <cp:revision>2</cp:revision>
  <dcterms:created xsi:type="dcterms:W3CDTF">2020-07-17T10:07:00Z</dcterms:created>
  <dcterms:modified xsi:type="dcterms:W3CDTF">2020-07-17T10:07:00Z</dcterms:modified>
</cp:coreProperties>
</file>