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014" w:rsidRPr="00341014" w:rsidRDefault="00341014" w:rsidP="0034101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</w:rPr>
      </w:pPr>
    </w:p>
    <w:p w:rsidR="00341014" w:rsidRPr="00341014" w:rsidRDefault="00341014" w:rsidP="0034101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</w:rPr>
      </w:pPr>
      <w:r w:rsidRPr="00341014">
        <w:rPr>
          <w:rFonts w:ascii="Times New Roman" w:eastAsia="Arial Unicode MS" w:hAnsi="Times New Roman" w:cs="Times New Roman"/>
          <w:noProof/>
          <w:kern w:val="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C00455" wp14:editId="5D72F5BD">
            <wp:simplePos x="0" y="0"/>
            <wp:positionH relativeFrom="column">
              <wp:posOffset>2739390</wp:posOffset>
            </wp:positionH>
            <wp:positionV relativeFrom="paragraph">
              <wp:posOffset>-125730</wp:posOffset>
            </wp:positionV>
            <wp:extent cx="438150" cy="52387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1014" w:rsidRPr="00341014" w:rsidRDefault="00341014" w:rsidP="0034101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4"/>
          <w:szCs w:val="24"/>
          <w:lang w:eastAsia="ar-SA"/>
        </w:rPr>
      </w:pPr>
    </w:p>
    <w:p w:rsidR="00341014" w:rsidRPr="00341014" w:rsidRDefault="00341014" w:rsidP="0034101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341014" w:rsidRPr="00341014" w:rsidRDefault="00341014" w:rsidP="00341014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3410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СОВЕТ НОВОТИТАРОВСКОГО</w:t>
      </w:r>
    </w:p>
    <w:p w:rsidR="00341014" w:rsidRPr="00341014" w:rsidRDefault="00341014" w:rsidP="0034101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</w:pPr>
      <w:r w:rsidRPr="00341014">
        <w:rPr>
          <w:rFonts w:ascii="Times New Roman" w:eastAsia="Arial Unicode MS" w:hAnsi="Times New Roman" w:cs="Times New Roman"/>
          <w:b/>
          <w:bCs/>
          <w:spacing w:val="10"/>
          <w:kern w:val="1"/>
          <w:sz w:val="28"/>
          <w:szCs w:val="28"/>
          <w:lang w:eastAsia="ar-SA"/>
        </w:rPr>
        <w:t xml:space="preserve">СЕЛЬСКОГО ПОСЕЛЕНИЯ </w:t>
      </w:r>
      <w:r w:rsidRPr="00341014"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  <w:t>ДИНСКОГО РАЙОНА</w:t>
      </w:r>
    </w:p>
    <w:p w:rsidR="00341014" w:rsidRPr="00341014" w:rsidRDefault="00341014" w:rsidP="0034101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341014" w:rsidRPr="00341014" w:rsidRDefault="00341014" w:rsidP="00341014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</w:pPr>
      <w:r w:rsidRPr="00341014"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  <w:t>РЕШЕНИЕ</w:t>
      </w:r>
    </w:p>
    <w:p w:rsidR="00B262BB" w:rsidRDefault="00B262BB" w:rsidP="00B262B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41014" w:rsidRDefault="00341014" w:rsidP="003410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u w:val="single"/>
        </w:rPr>
        <w:t>т 20.11.2018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  <w:u w:val="single"/>
        </w:rPr>
        <w:t>№ 259-60/03</w:t>
      </w:r>
    </w:p>
    <w:p w:rsidR="00341014" w:rsidRDefault="00341014" w:rsidP="003410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341014" w:rsidRDefault="00341014" w:rsidP="0034101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</w:rPr>
        <w:t>Новотитаровская</w:t>
      </w:r>
      <w:proofErr w:type="spellEnd"/>
    </w:p>
    <w:p w:rsidR="00341014" w:rsidRPr="00341014" w:rsidRDefault="00341014" w:rsidP="0034101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94A78" w:rsidRPr="00B262BB" w:rsidRDefault="00194A78" w:rsidP="00B262B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2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оплаты имущества, находящегося в муниципальной собственности </w:t>
      </w:r>
      <w:proofErr w:type="spellStart"/>
      <w:r w:rsidR="005E0C3D">
        <w:rPr>
          <w:rFonts w:ascii="Times New Roman" w:eastAsia="Times New Roman" w:hAnsi="Times New Roman" w:cs="Times New Roman"/>
          <w:b/>
          <w:bCs/>
          <w:sz w:val="28"/>
          <w:szCs w:val="28"/>
        </w:rPr>
        <w:t>Новотитаровского</w:t>
      </w:r>
      <w:proofErr w:type="spellEnd"/>
      <w:r w:rsidRPr="00B262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</w:p>
    <w:p w:rsidR="00194A78" w:rsidRDefault="00194A78" w:rsidP="00B262B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2BB">
        <w:rPr>
          <w:rFonts w:ascii="Times New Roman" w:eastAsia="Times New Roman" w:hAnsi="Times New Roman" w:cs="Times New Roman"/>
          <w:b/>
          <w:bCs/>
          <w:sz w:val="28"/>
          <w:szCs w:val="28"/>
        </w:rPr>
        <w:t>Динского района</w:t>
      </w:r>
    </w:p>
    <w:p w:rsidR="00B262BB" w:rsidRDefault="00B262BB" w:rsidP="00B262B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0C3D" w:rsidRDefault="005E0C3D" w:rsidP="00B262B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0C3D" w:rsidRPr="00B262BB" w:rsidRDefault="005E0C3D" w:rsidP="00B262B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4A78" w:rsidRPr="00E41E0D" w:rsidRDefault="00194A78" w:rsidP="00B262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41E0D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5E0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anchor="/document/99/901809128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Федеральным</w:t>
        </w:r>
        <w:r w:rsidR="005E0C3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законом от 21 декабря 2001 года № 178- ФЗ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 приватизации государственного и муниципального имущества», </w:t>
      </w:r>
      <w:hyperlink r:id="rId7" w:anchor="/document/99/902111239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22 июля 2008 года № 159-ФЗ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hyperlink r:id="rId8" w:anchor="/document/99/901824959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  <w:proofErr w:type="gramEnd"/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gramStart"/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Правительства Российской Федерации от 12 августа 2002 года № 585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</w:t>
      </w:r>
      <w:hyperlink r:id="rId9" w:anchor="/document/99/901824897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 Правительства Российской Федерации от 12 августа 2002 года № 584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 проведении конкурса по продаже государственного или муниципального</w:t>
      </w:r>
      <w:proofErr w:type="gramEnd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имущества», </w:t>
      </w:r>
      <w:hyperlink r:id="rId10" w:anchor="/document/99/901823159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 Правительства Российской Федерации от 22 июля 2002 года № 549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Уставом </w:t>
      </w:r>
      <w:proofErr w:type="spellStart"/>
      <w:r w:rsidR="005E0C3D">
        <w:rPr>
          <w:rFonts w:ascii="Times New Roman" w:eastAsia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Динско</w:t>
      </w:r>
      <w:r w:rsidR="00C77F88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="00C77F88">
        <w:rPr>
          <w:rFonts w:ascii="Times New Roman" w:eastAsia="Times New Roman" w:hAnsi="Times New Roman" w:cs="Times New Roman"/>
          <w:sz w:val="28"/>
          <w:szCs w:val="28"/>
        </w:rPr>
        <w:t xml:space="preserve"> района, </w:t>
      </w:r>
      <w:proofErr w:type="gramStart"/>
      <w:r w:rsidR="00C77F8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C77F88">
        <w:rPr>
          <w:rFonts w:ascii="Times New Roman" w:eastAsia="Times New Roman" w:hAnsi="Times New Roman" w:cs="Times New Roman"/>
          <w:sz w:val="28"/>
          <w:szCs w:val="28"/>
        </w:rPr>
        <w:t xml:space="preserve"> е ш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94A78" w:rsidRPr="00E41E0D" w:rsidRDefault="00194A78" w:rsidP="00194A78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95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hyperlink r:id="rId11" w:anchor="/document/81/154997/kras_2918_part114/" w:tooltip="Порядок оплаты имущества, находящегося в муниципальной собственности муниципального образования город Армавир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оплаты имущества, находящегося в муниципальной собственности </w:t>
      </w:r>
      <w:proofErr w:type="spellStart"/>
      <w:r w:rsidR="005E0C3D">
        <w:rPr>
          <w:rFonts w:ascii="Times New Roman" w:eastAsia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B262B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</w:t>
      </w:r>
      <w:r w:rsidR="00C77F88">
        <w:rPr>
          <w:rFonts w:ascii="Times New Roman" w:eastAsia="Times New Roman" w:hAnsi="Times New Roman" w:cs="Times New Roman"/>
          <w:sz w:val="28"/>
          <w:szCs w:val="28"/>
        </w:rPr>
        <w:t>жению к настоящему решению</w:t>
      </w:r>
      <w:r w:rsidR="00B262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4A78" w:rsidRPr="005E0C3D" w:rsidRDefault="00194A78" w:rsidP="00194A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4A78">
        <w:rPr>
          <w:rFonts w:ascii="Times New Roman" w:hAnsi="Times New Roman" w:cs="Times New Roman"/>
          <w:sz w:val="28"/>
          <w:szCs w:val="28"/>
        </w:rPr>
        <w:lastRenderedPageBreak/>
        <w:t xml:space="preserve">2. Настоящее </w:t>
      </w:r>
      <w:r w:rsidR="00C77F88">
        <w:rPr>
          <w:rFonts w:ascii="Times New Roman" w:hAnsi="Times New Roman" w:cs="Times New Roman"/>
          <w:sz w:val="28"/>
          <w:szCs w:val="28"/>
        </w:rPr>
        <w:t>решение</w:t>
      </w:r>
      <w:r w:rsidRPr="00194A78">
        <w:rPr>
          <w:rFonts w:ascii="Times New Roman" w:hAnsi="Times New Roman" w:cs="Times New Roman"/>
          <w:sz w:val="28"/>
          <w:szCs w:val="28"/>
        </w:rPr>
        <w:t xml:space="preserve"> опубликовать в </w:t>
      </w:r>
      <w:r w:rsidR="005E0C3D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 w:rsidRPr="00194A78">
        <w:rPr>
          <w:rFonts w:ascii="Times New Roman" w:hAnsi="Times New Roman" w:cs="Times New Roman"/>
          <w:sz w:val="28"/>
          <w:szCs w:val="28"/>
        </w:rPr>
        <w:t xml:space="preserve"> и обеспечить его размещение на официальном сайте </w:t>
      </w:r>
      <w:proofErr w:type="spellStart"/>
      <w:r w:rsidR="005E0C3D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94A78">
        <w:rPr>
          <w:rFonts w:ascii="Times New Roman" w:hAnsi="Times New Roman" w:cs="Times New Roman"/>
          <w:sz w:val="28"/>
          <w:szCs w:val="28"/>
        </w:rPr>
        <w:t xml:space="preserve"> сельског</w:t>
      </w:r>
      <w:r w:rsidR="005E0C3D">
        <w:rPr>
          <w:rFonts w:ascii="Times New Roman" w:hAnsi="Times New Roman" w:cs="Times New Roman"/>
          <w:sz w:val="28"/>
          <w:szCs w:val="28"/>
        </w:rPr>
        <w:t xml:space="preserve">о поселения </w:t>
      </w:r>
      <w:proofErr w:type="spellStart"/>
      <w:r w:rsidR="005E0C3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5E0C3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E0C3D" w:rsidRPr="005E0C3D">
        <w:rPr>
          <w:rFonts w:ascii="Times New Roman" w:hAnsi="Times New Roman" w:cs="Times New Roman"/>
          <w:sz w:val="28"/>
          <w:szCs w:val="28"/>
        </w:rPr>
        <w:t>.</w:t>
      </w:r>
    </w:p>
    <w:p w:rsidR="00194A78" w:rsidRPr="00194A78" w:rsidRDefault="00194A78" w:rsidP="00194A78">
      <w:pPr>
        <w:pStyle w:val="a4"/>
        <w:ind w:firstLine="0"/>
        <w:jc w:val="both"/>
      </w:pPr>
      <w:r w:rsidRPr="00194A78">
        <w:tab/>
        <w:t xml:space="preserve">3. </w:t>
      </w:r>
      <w:proofErr w:type="gramStart"/>
      <w:r w:rsidR="00C77F88" w:rsidRPr="00C77F88">
        <w:rPr>
          <w:rFonts w:eastAsia="Calibri"/>
          <w:lang w:eastAsia="en-US"/>
        </w:rPr>
        <w:t>Контроль за</w:t>
      </w:r>
      <w:proofErr w:type="gramEnd"/>
      <w:r w:rsidR="00C77F88" w:rsidRPr="00C77F88">
        <w:rPr>
          <w:rFonts w:eastAsia="Calibri"/>
          <w:lang w:eastAsia="en-US"/>
        </w:rPr>
        <w:t xml:space="preserve"> исполнением настоящего решения возложить на комиссию по земельным вопросам, градостроительству, вопросам собственности и ЖКХ Совета </w:t>
      </w:r>
      <w:proofErr w:type="spellStart"/>
      <w:r w:rsidR="00C77F88" w:rsidRPr="00C77F88">
        <w:rPr>
          <w:rFonts w:eastAsia="Calibri"/>
          <w:lang w:eastAsia="en-US"/>
        </w:rPr>
        <w:t>Новотитаровского</w:t>
      </w:r>
      <w:proofErr w:type="spellEnd"/>
      <w:r w:rsidR="00C77F88" w:rsidRPr="00C77F88">
        <w:rPr>
          <w:rFonts w:eastAsia="Calibri"/>
          <w:lang w:eastAsia="en-US"/>
        </w:rPr>
        <w:t xml:space="preserve"> сельского поселения </w:t>
      </w:r>
      <w:proofErr w:type="spellStart"/>
      <w:r w:rsidR="00C77F88" w:rsidRPr="00C77F88">
        <w:rPr>
          <w:rFonts w:eastAsia="Calibri"/>
          <w:lang w:eastAsia="en-US"/>
        </w:rPr>
        <w:t>Динского</w:t>
      </w:r>
      <w:proofErr w:type="spellEnd"/>
      <w:r w:rsidR="00C77F88" w:rsidRPr="00C77F88">
        <w:rPr>
          <w:rFonts w:eastAsia="Calibri"/>
          <w:lang w:eastAsia="en-US"/>
        </w:rPr>
        <w:t xml:space="preserve"> района (Никитенко) и администрацию </w:t>
      </w:r>
      <w:proofErr w:type="spellStart"/>
      <w:r w:rsidR="00C77F88" w:rsidRPr="00C77F88">
        <w:rPr>
          <w:rFonts w:eastAsia="Calibri"/>
          <w:lang w:eastAsia="en-US"/>
        </w:rPr>
        <w:t>Новотитаровского</w:t>
      </w:r>
      <w:proofErr w:type="spellEnd"/>
      <w:r w:rsidR="00C77F88" w:rsidRPr="00C77F88">
        <w:rPr>
          <w:rFonts w:eastAsia="Calibri"/>
          <w:lang w:eastAsia="en-US"/>
        </w:rPr>
        <w:t xml:space="preserve"> сельского поселения </w:t>
      </w:r>
      <w:proofErr w:type="spellStart"/>
      <w:r w:rsidR="00C77F88" w:rsidRPr="00C77F88">
        <w:rPr>
          <w:rFonts w:eastAsia="Calibri"/>
          <w:lang w:eastAsia="en-US"/>
        </w:rPr>
        <w:t>Динского</w:t>
      </w:r>
      <w:proofErr w:type="spellEnd"/>
      <w:r w:rsidR="00C77F88" w:rsidRPr="00C77F88">
        <w:rPr>
          <w:rFonts w:eastAsia="Calibri"/>
          <w:lang w:eastAsia="en-US"/>
        </w:rPr>
        <w:t xml:space="preserve"> района.</w:t>
      </w:r>
    </w:p>
    <w:p w:rsidR="00194A78" w:rsidRDefault="00C77F88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</w:t>
      </w:r>
      <w:r w:rsidR="00194A78" w:rsidRPr="00194A78">
        <w:rPr>
          <w:rFonts w:ascii="Times New Roman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:rsidR="00194A78" w:rsidRDefault="00194A78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4A78" w:rsidRDefault="00194A78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7F88" w:rsidRDefault="00C77F88" w:rsidP="00C77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77F88" w:rsidRDefault="00C77F88" w:rsidP="00C77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Бычек</w:t>
      </w:r>
      <w:proofErr w:type="spellEnd"/>
    </w:p>
    <w:p w:rsidR="00C77F88" w:rsidRDefault="00C77F88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7F88" w:rsidRDefault="00C77F88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7F88" w:rsidRPr="00194A78" w:rsidRDefault="00C77F88" w:rsidP="00B2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4A78" w:rsidRPr="00194A78" w:rsidRDefault="005E0C3D" w:rsidP="00B26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194A78" w:rsidRPr="00194A78" w:rsidRDefault="00194A78" w:rsidP="00B26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4A7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</w:t>
      </w:r>
      <w:r w:rsidR="005E0C3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77F88">
        <w:rPr>
          <w:rFonts w:ascii="Times New Roman" w:hAnsi="Times New Roman" w:cs="Times New Roman"/>
          <w:sz w:val="28"/>
          <w:szCs w:val="28"/>
        </w:rPr>
        <w:t xml:space="preserve"> </w:t>
      </w:r>
      <w:r w:rsidR="005E0C3D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5E0C3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194A78" w:rsidRPr="00194A78" w:rsidRDefault="00194A78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4A78" w:rsidRDefault="00194A78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2BB" w:rsidRDefault="00B262BB" w:rsidP="00194A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7E3A" w:rsidRDefault="00395FF6" w:rsidP="005E0C3D">
      <w:pPr>
        <w:pStyle w:val="a7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395FF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E0C3D" w:rsidRDefault="005E0C3D" w:rsidP="00C07CC9">
      <w:pPr>
        <w:pStyle w:val="a7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C07CC9">
        <w:rPr>
          <w:rFonts w:ascii="Times New Roman" w:hAnsi="Times New Roman" w:cs="Times New Roman"/>
          <w:sz w:val="28"/>
          <w:szCs w:val="28"/>
        </w:rPr>
        <w:t xml:space="preserve">решению Совета </w:t>
      </w:r>
      <w:proofErr w:type="spellStart"/>
      <w:r w:rsidR="00C07CC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C07CC9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7CC9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E0C3D" w:rsidRPr="00341014" w:rsidRDefault="00341014" w:rsidP="005E0C3D">
      <w:pPr>
        <w:pStyle w:val="a7"/>
        <w:ind w:left="524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20.11.2018 № 259-60/03</w:t>
      </w:r>
    </w:p>
    <w:p w:rsidR="00194A78" w:rsidRDefault="00194A78" w:rsidP="00194A78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bCs/>
          <w:sz w:val="28"/>
          <w:szCs w:val="28"/>
        </w:rPr>
        <w:t>Порядок</w:t>
      </w:r>
      <w:r w:rsidRPr="00E41E0D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оплаты имущества, находящегося в муниципальной собственности </w:t>
      </w:r>
      <w:proofErr w:type="spellStart"/>
      <w:r w:rsidR="005E0C3D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</w:t>
      </w:r>
    </w:p>
    <w:p w:rsidR="008D7E3A" w:rsidRPr="00E41E0D" w:rsidRDefault="008D7E3A" w:rsidP="00194A78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94A78" w:rsidRPr="00E41E0D" w:rsidRDefault="00194A78" w:rsidP="00194A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hyperlink r:id="rId12" w:anchor="/document/99/901809128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21 декабря 2001 года № 178-ФЗ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 приватизации государственного и муниципального имущества», </w:t>
      </w:r>
      <w:hyperlink r:id="rId13" w:anchor="/document/99/902111239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22 июля 2008 года № 159-ФЗ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Федерации», </w:t>
      </w:r>
      <w:hyperlink r:id="rId14" w:anchor="/document/99/901824959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 Правительства Российской Федерации от 12 августа 2002 года № 585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</w:t>
      </w:r>
      <w:hyperlink r:id="rId15" w:anchor="/document/99/901824897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 Правительства Российской Федерации от 12 августа 2002 года № 584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 проведении конкурса по продаже государственного</w:t>
      </w:r>
      <w:proofErr w:type="gramEnd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или муниципального имущества», </w:t>
      </w:r>
      <w:hyperlink r:id="rId16" w:anchor="/document/99/901823159/" w:history="1">
        <w:r w:rsidRPr="00E41E0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 Правительства Российской Федерации от 22 июля 2002 года № 549</w:t>
        </w:r>
      </w:hyperlink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 и устанавливает порядок оплаты приватизируемого имущества, находящегося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E41E0D">
        <w:rPr>
          <w:rFonts w:ascii="Times New Roman" w:eastAsia="Times New Roman" w:hAnsi="Times New Roman" w:cs="Times New Roman"/>
          <w:sz w:val="28"/>
          <w:szCs w:val="28"/>
        </w:rPr>
        <w:t>, при продаже муниципального имущества на аукционе, продаже муниципального имущества на конкурсе и продаже муниципального имущества</w:t>
      </w:r>
      <w:proofErr w:type="gramEnd"/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публичного предложения и без объявления цены.</w:t>
      </w:r>
    </w:p>
    <w:p w:rsidR="00194A78" w:rsidRPr="00E41E0D" w:rsidRDefault="00194A78" w:rsidP="00194A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2. При продаже муниципального имущества законным средством платежа признается валюта Российской Федерации.</w:t>
      </w:r>
    </w:p>
    <w:p w:rsidR="00194A78" w:rsidRPr="00E41E0D" w:rsidRDefault="00194A78" w:rsidP="00194A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3. Оплата приобретаемого покупателем муниципального имущества производится единовременно или в рассрочку.</w:t>
      </w:r>
    </w:p>
    <w:p w:rsidR="00194A78" w:rsidRPr="00E41E0D" w:rsidRDefault="00194A78" w:rsidP="00194A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4. Рассрочка может быть предоставлена в случае реализации субъектами малого и среднего предпринимательства преимущественного права на приобретение арендуемого муниципального имущества.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lastRenderedPageBreak/>
        <w:t>5. Срок рассрочки оплаты приобретаемого субъектами малого и среднего предпринимательства арендуемого имущества при реализации преимущественного права на приобретение арендуемого имущества не должен  составлять менее пяти лет.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При реализации преимущественного права на приобретение арендуемого муниципального имущества право выбора порядка оплаты (единовременно или в рассрочку) приобретаемого имущества, а также срока рассрочки принадлежит субъекту малого и среднего предпринимательства.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6. На сумму денежных средств, по уплате которой предоставляется рассрочка, производится начисление процентов исходя из ставки, равной одной третьей ставки рефинансирования Центрального банка Российской Федерации, действующей на дату публикации объявления о продаже.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7. Задатки для участия в аукционе, конкурсе, продаже муниципального имущества посредством публичного предложения вносятся претендентами в бюджет </w:t>
      </w:r>
      <w:proofErr w:type="spellStart"/>
      <w:r w:rsidR="005E0C3D">
        <w:rPr>
          <w:rFonts w:ascii="Times New Roman" w:eastAsia="Times New Roman" w:hAnsi="Times New Roman" w:cs="Times New Roman"/>
          <w:sz w:val="28"/>
          <w:szCs w:val="28"/>
        </w:rPr>
        <w:t>Новотитаровского</w:t>
      </w:r>
      <w:proofErr w:type="spellEnd"/>
      <w:r w:rsidR="00D27E0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7E07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="00D27E07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на счет, указанный в информационном сообщении о продаже муниципального имущества.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Документом, подтверждающим поступление суммы задатка на соответствующий счет, является выписка с этого счета.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Возврат сумм задатков претендентам, не признанным победителями аукциона, конкурса, продажи муниципального имущества посредством публичного предложения, осуществляется в сроки, установленные законодательством Российской Федерации о приватизации.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Задаток, внесенный победителем аукциона, конкурса, продажи муниципального имущества посредством публичного предложения, засчитывается в счет оплаты приобретаемого муниципального имущества и подлежит перечислению на соответствующий код бюджетной классификации в течение </w:t>
      </w:r>
      <w:r w:rsidRPr="00D27E07">
        <w:rPr>
          <w:rFonts w:ascii="Times New Roman" w:eastAsia="Times New Roman" w:hAnsi="Times New Roman" w:cs="Times New Roman"/>
          <w:sz w:val="28"/>
          <w:szCs w:val="28"/>
        </w:rPr>
        <w:t>5 рабочих</w:t>
      </w: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 дней с даты, установленной для заключения договора купли-продажи.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8. Оплата приобретаемого муниципального имущества производится покупателем в порядке, размере и сроки, определенные в договоре купли- продажи, но не позднее 30 календарных дней со дня заключения договора купли-продажи (за исключением оплаты в рассрочку в случае реализации преимущественного права приобретения муниципального имущества, арендуемого субъектами малого и среднего предпринимательства).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Оплата муниципального имущества, приобретаемого субъектами малого и среднего предпринимательства в результате реализации преимущественного права на приобретение такого имущества, производится в порядке, размере и сроки, определенные в договоре купли- продажи.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 xml:space="preserve">9. Денежные средства от продажи муниципального имущества и пени, предусмотренные договором купли-продажи, перечисляются в бюджет </w:t>
      </w:r>
      <w:proofErr w:type="spellStart"/>
      <w:r w:rsidR="004A23AD">
        <w:rPr>
          <w:rFonts w:ascii="Times New Roman" w:eastAsia="Times New Roman" w:hAnsi="Times New Roman" w:cs="Times New Roman"/>
          <w:sz w:val="28"/>
          <w:szCs w:val="28"/>
        </w:rPr>
        <w:t>Новотитаровского</w:t>
      </w:r>
      <w:proofErr w:type="spellEnd"/>
      <w:r w:rsidR="00D27E0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7E07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="00D27E07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194A78" w:rsidRPr="00E41E0D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t>10. В договоре купли-продажи муниципального имущества предусматривается ответственность покупателя в случае его отказа или уклонения от оплаты муниципального имущества в установленные сроки.</w:t>
      </w:r>
    </w:p>
    <w:p w:rsidR="00D27E07" w:rsidRDefault="00194A78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E0D">
        <w:rPr>
          <w:rFonts w:ascii="Times New Roman" w:eastAsia="Times New Roman" w:hAnsi="Times New Roman" w:cs="Times New Roman"/>
          <w:sz w:val="28"/>
          <w:szCs w:val="28"/>
        </w:rPr>
        <w:lastRenderedPageBreak/>
        <w:t>11. Факт оплаты муниципального имущества подтверждается выпиской со счета, подтверждающей поступление денежных сре</w:t>
      </w:r>
      <w:proofErr w:type="gramStart"/>
      <w:r w:rsidRPr="00E41E0D">
        <w:rPr>
          <w:rFonts w:ascii="Times New Roman" w:eastAsia="Times New Roman" w:hAnsi="Times New Roman" w:cs="Times New Roman"/>
          <w:sz w:val="28"/>
          <w:szCs w:val="28"/>
        </w:rPr>
        <w:t>дств в р</w:t>
      </w:r>
      <w:proofErr w:type="gramEnd"/>
      <w:r w:rsidRPr="00E41E0D">
        <w:rPr>
          <w:rFonts w:ascii="Times New Roman" w:eastAsia="Times New Roman" w:hAnsi="Times New Roman" w:cs="Times New Roman"/>
          <w:sz w:val="28"/>
          <w:szCs w:val="28"/>
        </w:rPr>
        <w:t>азмере и в сроки, указанные в договоре купли-п</w:t>
      </w:r>
      <w:r w:rsidR="00D27E07">
        <w:rPr>
          <w:rFonts w:ascii="Times New Roman" w:eastAsia="Times New Roman" w:hAnsi="Times New Roman" w:cs="Times New Roman"/>
          <w:sz w:val="28"/>
          <w:szCs w:val="28"/>
        </w:rPr>
        <w:t>родажи муниципального имущества.</w:t>
      </w:r>
    </w:p>
    <w:p w:rsidR="008D7E3A" w:rsidRDefault="008D7E3A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7E3A" w:rsidRDefault="008D7E3A" w:rsidP="00D27E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E07" w:rsidRDefault="004A23AD" w:rsidP="00D27E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финансово-</w:t>
      </w:r>
    </w:p>
    <w:p w:rsidR="004A23AD" w:rsidRPr="00E41E0D" w:rsidRDefault="004A23AD" w:rsidP="00D27E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А. А. Кожевникова</w:t>
      </w:r>
    </w:p>
    <w:p w:rsidR="00194A78" w:rsidRPr="00E41E0D" w:rsidRDefault="00194A78" w:rsidP="00194A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3F53" w:rsidRDefault="00194A78" w:rsidP="00194A78"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53F53" w:rsidSect="00F8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4A78"/>
    <w:rsid w:val="000F2442"/>
    <w:rsid w:val="00194A78"/>
    <w:rsid w:val="001B7DDE"/>
    <w:rsid w:val="00341014"/>
    <w:rsid w:val="00395FF6"/>
    <w:rsid w:val="004A23AD"/>
    <w:rsid w:val="005E0C3D"/>
    <w:rsid w:val="008D7E3A"/>
    <w:rsid w:val="00A64F6B"/>
    <w:rsid w:val="00B262BB"/>
    <w:rsid w:val="00C07CC9"/>
    <w:rsid w:val="00C77F88"/>
    <w:rsid w:val="00D27E07"/>
    <w:rsid w:val="00D53F53"/>
    <w:rsid w:val="00F8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DB7"/>
  </w:style>
  <w:style w:type="paragraph" w:styleId="1">
    <w:name w:val="heading 1"/>
    <w:basedOn w:val="a"/>
    <w:next w:val="a"/>
    <w:link w:val="10"/>
    <w:uiPriority w:val="9"/>
    <w:qFormat/>
    <w:rsid w:val="00194A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A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0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0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A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94A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194A78"/>
    <w:rPr>
      <w:color w:val="0000FF"/>
      <w:u w:val="single"/>
    </w:rPr>
  </w:style>
  <w:style w:type="paragraph" w:styleId="a4">
    <w:name w:val="Body Text Indent"/>
    <w:basedOn w:val="a"/>
    <w:link w:val="a5"/>
    <w:rsid w:val="00194A78"/>
    <w:pPr>
      <w:tabs>
        <w:tab w:val="left" w:pos="-5760"/>
      </w:tabs>
      <w:spacing w:after="0" w:line="240" w:lineRule="auto"/>
      <w:ind w:hanging="1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194A78"/>
    <w:rPr>
      <w:rFonts w:ascii="Times New Roman" w:eastAsia="Times New Roman" w:hAnsi="Times New Roman" w:cs="Times New Roman"/>
      <w:sz w:val="28"/>
      <w:szCs w:val="28"/>
    </w:rPr>
  </w:style>
  <w:style w:type="paragraph" w:customStyle="1" w:styleId="p6">
    <w:name w:val="p6"/>
    <w:basedOn w:val="a"/>
    <w:rsid w:val="00194A78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customStyle="1" w:styleId="t11">
    <w:name w:val="t11"/>
    <w:rsid w:val="00194A78"/>
    <w:rPr>
      <w:rFonts w:ascii="Calibri" w:hAnsi="Calibri" w:hint="default"/>
    </w:rPr>
  </w:style>
  <w:style w:type="paragraph" w:styleId="a6">
    <w:name w:val="Normal (Web)"/>
    <w:basedOn w:val="a"/>
    <w:unhideWhenUsed/>
    <w:rsid w:val="00194A7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194A7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194A7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395FF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26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2BB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3410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41014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jur.ru/" TargetMode="External"/><Relationship Id="rId13" Type="http://schemas.openxmlformats.org/officeDocument/2006/relationships/hyperlink" Target="http://www.1jur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1jur.ru/" TargetMode="External"/><Relationship Id="rId12" Type="http://schemas.openxmlformats.org/officeDocument/2006/relationships/hyperlink" Target="http://www.1jur.ru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1jur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1jur.ru/" TargetMode="External"/><Relationship Id="rId11" Type="http://schemas.openxmlformats.org/officeDocument/2006/relationships/hyperlink" Target="http://www.1jur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1jur.ru/" TargetMode="External"/><Relationship Id="rId10" Type="http://schemas.openxmlformats.org/officeDocument/2006/relationships/hyperlink" Target="http://www.1ju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1jur.ru/" TargetMode="External"/><Relationship Id="rId14" Type="http://schemas.openxmlformats.org/officeDocument/2006/relationships/hyperlink" Target="http://www.1j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Внукова</dc:creator>
  <cp:keywords/>
  <dc:description/>
  <cp:lastModifiedBy>Снежана</cp:lastModifiedBy>
  <cp:revision>11</cp:revision>
  <cp:lastPrinted>2017-04-14T11:27:00Z</cp:lastPrinted>
  <dcterms:created xsi:type="dcterms:W3CDTF">2017-04-03T06:15:00Z</dcterms:created>
  <dcterms:modified xsi:type="dcterms:W3CDTF">2018-11-26T07:53:00Z</dcterms:modified>
</cp:coreProperties>
</file>