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47D" w:rsidRDefault="008F447D" w:rsidP="00330BB9">
      <w:pPr>
        <w:jc w:val="center"/>
        <w:rPr>
          <w:rFonts w:ascii="Calibri" w:eastAsia="Courier New" w:hAnsi="Calibri" w:cs="Courier New"/>
          <w:color w:val="000000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47D" w:rsidRDefault="008F447D" w:rsidP="00330BB9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8F447D" w:rsidRDefault="008F447D" w:rsidP="00330BB9">
      <w:pPr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330BB9" w:rsidRDefault="00330BB9" w:rsidP="00330BB9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8F447D" w:rsidRDefault="008F447D" w:rsidP="00330BB9">
      <w:pPr>
        <w:adjustRightInd w:val="0"/>
        <w:spacing w:after="0" w:line="240" w:lineRule="auto"/>
        <w:jc w:val="center"/>
        <w:rPr>
          <w:rFonts w:ascii="Times New Roman CYR" w:eastAsia="Courier New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8F447D" w:rsidRDefault="008F447D" w:rsidP="00330BB9">
      <w:pPr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20.07.2020                                                                                               № 245</w:t>
      </w:r>
    </w:p>
    <w:p w:rsidR="008F447D" w:rsidRDefault="008F447D" w:rsidP="00330BB9">
      <w:pPr>
        <w:shd w:val="clear" w:color="auto" w:fill="FFFFFF"/>
        <w:spacing w:after="0" w:line="240" w:lineRule="auto"/>
        <w:jc w:val="center"/>
        <w:rPr>
          <w:rFonts w:ascii="Times New Roman" w:hAnsi="Times New Roman" w:cs="Courier New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:rsidR="00564CEE" w:rsidRPr="00330BB9" w:rsidRDefault="00564CEE" w:rsidP="00330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BB9" w:rsidRPr="00330BB9" w:rsidRDefault="00330BB9" w:rsidP="00330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BB9" w:rsidRPr="00330BB9" w:rsidRDefault="00330BB9" w:rsidP="00330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4CEE" w:rsidRPr="00330BB9" w:rsidRDefault="00543A2B" w:rsidP="00330BB9">
      <w:pPr>
        <w:spacing w:after="0" w:line="240" w:lineRule="auto"/>
        <w:ind w:left="709" w:right="8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BB9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порядке формирования и ведения реестра муниципальных услуг </w:t>
      </w:r>
      <w:r w:rsidR="00774B93" w:rsidRPr="00330BB9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r w:rsidRPr="00330BB9">
        <w:rPr>
          <w:rFonts w:ascii="Times New Roman" w:hAnsi="Times New Roman" w:cs="Times New Roman"/>
          <w:b/>
          <w:sz w:val="28"/>
          <w:szCs w:val="28"/>
        </w:rPr>
        <w:t xml:space="preserve"> сельск</w:t>
      </w:r>
      <w:bookmarkStart w:id="0" w:name="_GoBack"/>
      <w:bookmarkEnd w:id="0"/>
      <w:r w:rsidRPr="00330BB9">
        <w:rPr>
          <w:rFonts w:ascii="Times New Roman" w:hAnsi="Times New Roman" w:cs="Times New Roman"/>
          <w:b/>
          <w:sz w:val="28"/>
          <w:szCs w:val="28"/>
        </w:rPr>
        <w:t>ого поселения Динского района</w:t>
      </w:r>
    </w:p>
    <w:p w:rsidR="00543A2B" w:rsidRPr="00330BB9" w:rsidRDefault="00543A2B" w:rsidP="00330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0BB9" w:rsidRPr="00330BB9" w:rsidRDefault="00330BB9" w:rsidP="00330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0BB9" w:rsidRPr="00330BB9" w:rsidRDefault="00330BB9" w:rsidP="00330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3A2B" w:rsidRPr="005044DD" w:rsidRDefault="00543A2B" w:rsidP="00330B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В целях реализации п. 7 ст. 11 Федерального закона от 27.07.2010 N 210-ФЗ </w:t>
      </w:r>
      <w:r w:rsidR="005044DD">
        <w:rPr>
          <w:rFonts w:ascii="Times New Roman" w:hAnsi="Times New Roman" w:cs="Times New Roman"/>
          <w:sz w:val="28"/>
          <w:szCs w:val="28"/>
        </w:rPr>
        <w:t>«</w:t>
      </w:r>
      <w:r w:rsidRPr="005044DD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5044DD">
        <w:rPr>
          <w:rFonts w:ascii="Times New Roman" w:hAnsi="Times New Roman" w:cs="Times New Roman"/>
          <w:sz w:val="28"/>
          <w:szCs w:val="28"/>
        </w:rPr>
        <w:t xml:space="preserve">», </w:t>
      </w:r>
      <w:r w:rsidR="00E12BD3">
        <w:rPr>
          <w:rFonts w:ascii="Times New Roman" w:hAnsi="Times New Roman" w:cs="Times New Roman"/>
          <w:sz w:val="28"/>
          <w:szCs w:val="28"/>
        </w:rPr>
        <w:t>р</w:t>
      </w:r>
      <w:r w:rsidR="00060D50">
        <w:rPr>
          <w:rFonts w:ascii="Times New Roman" w:hAnsi="Times New Roman" w:cs="Times New Roman"/>
          <w:sz w:val="28"/>
          <w:szCs w:val="28"/>
        </w:rPr>
        <w:t xml:space="preserve">уководствуясь ст. 59 Устава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proofErr w:type="gramStart"/>
      <w:r w:rsidRPr="005044D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60D50">
        <w:rPr>
          <w:rFonts w:ascii="Times New Roman" w:hAnsi="Times New Roman" w:cs="Times New Roman"/>
          <w:sz w:val="28"/>
          <w:szCs w:val="28"/>
        </w:rPr>
        <w:t xml:space="preserve"> </w:t>
      </w:r>
      <w:r w:rsidRPr="005044DD">
        <w:rPr>
          <w:rFonts w:ascii="Times New Roman" w:hAnsi="Times New Roman" w:cs="Times New Roman"/>
          <w:sz w:val="28"/>
          <w:szCs w:val="28"/>
        </w:rPr>
        <w:t>о</w:t>
      </w:r>
      <w:r w:rsidR="00060D50">
        <w:rPr>
          <w:rFonts w:ascii="Times New Roman" w:hAnsi="Times New Roman" w:cs="Times New Roman"/>
          <w:sz w:val="28"/>
          <w:szCs w:val="28"/>
        </w:rPr>
        <w:t xml:space="preserve"> </w:t>
      </w:r>
      <w:r w:rsidRPr="005044DD">
        <w:rPr>
          <w:rFonts w:ascii="Times New Roman" w:hAnsi="Times New Roman" w:cs="Times New Roman"/>
          <w:sz w:val="28"/>
          <w:szCs w:val="28"/>
        </w:rPr>
        <w:t>с</w:t>
      </w:r>
      <w:r w:rsidR="00060D50">
        <w:rPr>
          <w:rFonts w:ascii="Times New Roman" w:hAnsi="Times New Roman" w:cs="Times New Roman"/>
          <w:sz w:val="28"/>
          <w:szCs w:val="28"/>
        </w:rPr>
        <w:t xml:space="preserve"> </w:t>
      </w:r>
      <w:r w:rsidRPr="005044DD">
        <w:rPr>
          <w:rFonts w:ascii="Times New Roman" w:hAnsi="Times New Roman" w:cs="Times New Roman"/>
          <w:sz w:val="28"/>
          <w:szCs w:val="28"/>
        </w:rPr>
        <w:t>т</w:t>
      </w:r>
      <w:r w:rsidR="00060D50">
        <w:rPr>
          <w:rFonts w:ascii="Times New Roman" w:hAnsi="Times New Roman" w:cs="Times New Roman"/>
          <w:sz w:val="28"/>
          <w:szCs w:val="28"/>
        </w:rPr>
        <w:t xml:space="preserve"> </w:t>
      </w:r>
      <w:r w:rsidRPr="005044DD">
        <w:rPr>
          <w:rFonts w:ascii="Times New Roman" w:hAnsi="Times New Roman" w:cs="Times New Roman"/>
          <w:sz w:val="28"/>
          <w:szCs w:val="28"/>
        </w:rPr>
        <w:t>а</w:t>
      </w:r>
      <w:r w:rsidR="00060D50">
        <w:rPr>
          <w:rFonts w:ascii="Times New Roman" w:hAnsi="Times New Roman" w:cs="Times New Roman"/>
          <w:sz w:val="28"/>
          <w:szCs w:val="28"/>
        </w:rPr>
        <w:t xml:space="preserve"> </w:t>
      </w:r>
      <w:r w:rsidRPr="005044DD">
        <w:rPr>
          <w:rFonts w:ascii="Times New Roman" w:hAnsi="Times New Roman" w:cs="Times New Roman"/>
          <w:sz w:val="28"/>
          <w:szCs w:val="28"/>
        </w:rPr>
        <w:t>н</w:t>
      </w:r>
      <w:r w:rsidR="00060D50">
        <w:rPr>
          <w:rFonts w:ascii="Times New Roman" w:hAnsi="Times New Roman" w:cs="Times New Roman"/>
          <w:sz w:val="28"/>
          <w:szCs w:val="28"/>
        </w:rPr>
        <w:t xml:space="preserve"> </w:t>
      </w:r>
      <w:r w:rsidRPr="005044DD">
        <w:rPr>
          <w:rFonts w:ascii="Times New Roman" w:hAnsi="Times New Roman" w:cs="Times New Roman"/>
          <w:sz w:val="28"/>
          <w:szCs w:val="28"/>
        </w:rPr>
        <w:t>о</w:t>
      </w:r>
      <w:r w:rsidR="00060D50">
        <w:rPr>
          <w:rFonts w:ascii="Times New Roman" w:hAnsi="Times New Roman" w:cs="Times New Roman"/>
          <w:sz w:val="28"/>
          <w:szCs w:val="28"/>
        </w:rPr>
        <w:t xml:space="preserve"> </w:t>
      </w:r>
      <w:r w:rsidRPr="005044DD">
        <w:rPr>
          <w:rFonts w:ascii="Times New Roman" w:hAnsi="Times New Roman" w:cs="Times New Roman"/>
          <w:sz w:val="28"/>
          <w:szCs w:val="28"/>
        </w:rPr>
        <w:t>в</w:t>
      </w:r>
      <w:r w:rsidR="00060D50">
        <w:rPr>
          <w:rFonts w:ascii="Times New Roman" w:hAnsi="Times New Roman" w:cs="Times New Roman"/>
          <w:sz w:val="28"/>
          <w:szCs w:val="28"/>
        </w:rPr>
        <w:t xml:space="preserve"> </w:t>
      </w:r>
      <w:r w:rsidRPr="005044DD">
        <w:rPr>
          <w:rFonts w:ascii="Times New Roman" w:hAnsi="Times New Roman" w:cs="Times New Roman"/>
          <w:sz w:val="28"/>
          <w:szCs w:val="28"/>
        </w:rPr>
        <w:t>л</w:t>
      </w:r>
      <w:r w:rsidR="00060D50">
        <w:rPr>
          <w:rFonts w:ascii="Times New Roman" w:hAnsi="Times New Roman" w:cs="Times New Roman"/>
          <w:sz w:val="28"/>
          <w:szCs w:val="28"/>
        </w:rPr>
        <w:t xml:space="preserve"> </w:t>
      </w:r>
      <w:r w:rsidRPr="005044DD">
        <w:rPr>
          <w:rFonts w:ascii="Times New Roman" w:hAnsi="Times New Roman" w:cs="Times New Roman"/>
          <w:sz w:val="28"/>
          <w:szCs w:val="28"/>
        </w:rPr>
        <w:t>я</w:t>
      </w:r>
      <w:r w:rsidR="00060D50">
        <w:rPr>
          <w:rFonts w:ascii="Times New Roman" w:hAnsi="Times New Roman" w:cs="Times New Roman"/>
          <w:sz w:val="28"/>
          <w:szCs w:val="28"/>
        </w:rPr>
        <w:t xml:space="preserve"> ю</w:t>
      </w:r>
      <w:r w:rsidRPr="005044DD">
        <w:rPr>
          <w:rFonts w:ascii="Times New Roman" w:hAnsi="Times New Roman" w:cs="Times New Roman"/>
          <w:sz w:val="28"/>
          <w:szCs w:val="28"/>
        </w:rPr>
        <w:t>:</w:t>
      </w:r>
    </w:p>
    <w:p w:rsidR="00543A2B" w:rsidRPr="005044DD" w:rsidRDefault="00543A2B" w:rsidP="00060D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1. Утвердить Положение о порядке формирования и ведения реестра муниципальных услуг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(прилагается).</w:t>
      </w:r>
    </w:p>
    <w:p w:rsidR="00543A2B" w:rsidRPr="005044DD" w:rsidRDefault="00543A2B" w:rsidP="00060D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2. Уполномоченным органом по формированию и ведению реестра муниципальных услуг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 w:rsidR="00E12BD3">
        <w:rPr>
          <w:rFonts w:ascii="Times New Roman" w:hAnsi="Times New Roman" w:cs="Times New Roman"/>
          <w:sz w:val="28"/>
          <w:szCs w:val="28"/>
        </w:rPr>
        <w:t>отдел по общим и правовым вопросам</w:t>
      </w:r>
      <w:r w:rsidRPr="005044D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:rsidR="00E12BD3" w:rsidRPr="0087096F" w:rsidRDefault="00E12BD3" w:rsidP="00664B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43A2B" w:rsidRPr="005044D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Начальнику отдела по общим и правовым вопросам</w:t>
      </w:r>
      <w:r w:rsidR="00543A2B" w:rsidRPr="005044D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543A2B"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(Омельченко)</w:t>
      </w:r>
      <w:r w:rsidR="00543A2B" w:rsidRPr="005044DD">
        <w:rPr>
          <w:rFonts w:ascii="Times New Roman" w:hAnsi="Times New Roman" w:cs="Times New Roman"/>
          <w:sz w:val="28"/>
          <w:szCs w:val="28"/>
        </w:rPr>
        <w:t xml:space="preserve"> обнародовать настоящее постановление в установленном порядке и разместить на официальном сайте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543A2B"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 w:rsidRPr="004D22F1">
        <w:rPr>
          <w:rFonts w:ascii="Times New Roman" w:hAnsi="Times New Roman" w:cs="Times New Roman"/>
          <w:sz w:val="28"/>
          <w:szCs w:val="28"/>
        </w:rPr>
        <w:t>http://www.novotitarovskaya.info</w:t>
      </w:r>
      <w:r w:rsidRPr="0087096F">
        <w:rPr>
          <w:rFonts w:ascii="Times New Roman" w:hAnsi="Times New Roman" w:cs="Times New Roman"/>
          <w:sz w:val="28"/>
          <w:szCs w:val="28"/>
        </w:rPr>
        <w:t>.</w:t>
      </w:r>
    </w:p>
    <w:p w:rsidR="00060D50" w:rsidRPr="00622E50" w:rsidRDefault="00060D50" w:rsidP="00060D50">
      <w:pPr>
        <w:tabs>
          <w:tab w:val="left" w:pos="935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43A2B" w:rsidRPr="005044DD">
        <w:rPr>
          <w:rFonts w:ascii="Times New Roman" w:hAnsi="Times New Roman" w:cs="Times New Roman"/>
          <w:sz w:val="28"/>
          <w:szCs w:val="28"/>
        </w:rPr>
        <w:t xml:space="preserve">. </w:t>
      </w:r>
      <w:r w:rsidRPr="00622E5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распоряжения возложить на заместителя главы Новотитаровского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Пройдисвет</w:t>
      </w:r>
      <w:proofErr w:type="spellEnd"/>
      <w:r w:rsidRPr="00622E50">
        <w:rPr>
          <w:rFonts w:ascii="Times New Roman" w:hAnsi="Times New Roman" w:cs="Times New Roman"/>
          <w:sz w:val="28"/>
          <w:szCs w:val="28"/>
        </w:rPr>
        <w:t>.</w:t>
      </w:r>
    </w:p>
    <w:p w:rsidR="00543A2B" w:rsidRPr="005044DD" w:rsidRDefault="00060D50" w:rsidP="00060D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43A2B" w:rsidRPr="005044DD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официального обнародования.</w:t>
      </w:r>
    </w:p>
    <w:p w:rsidR="00543A2B" w:rsidRPr="005044DD" w:rsidRDefault="00543A2B" w:rsidP="00504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A2B" w:rsidRPr="005044DD" w:rsidRDefault="00543A2B" w:rsidP="00504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A2B" w:rsidRPr="005044DD" w:rsidRDefault="00543A2B" w:rsidP="00504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9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8"/>
        <w:gridCol w:w="4897"/>
      </w:tblGrid>
      <w:tr w:rsidR="00060D50" w:rsidTr="00205AD6"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0D50" w:rsidRDefault="00060D50" w:rsidP="00205AD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Новотитаровского</w:t>
            </w:r>
          </w:p>
          <w:p w:rsidR="00060D50" w:rsidRDefault="00060D50" w:rsidP="00205AD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0D50" w:rsidRDefault="00060D50" w:rsidP="00205AD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С.К. Кошман</w:t>
            </w:r>
          </w:p>
        </w:tc>
      </w:tr>
    </w:tbl>
    <w:p w:rsidR="00543A2B" w:rsidRDefault="00543A2B" w:rsidP="00B84297">
      <w:pPr>
        <w:spacing w:after="0" w:line="240" w:lineRule="auto"/>
      </w:pPr>
    </w:p>
    <w:sectPr w:rsidR="00543A2B" w:rsidSect="00330BB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998"/>
    <w:rsid w:val="00020DC4"/>
    <w:rsid w:val="00031426"/>
    <w:rsid w:val="00060D50"/>
    <w:rsid w:val="002F7101"/>
    <w:rsid w:val="00330BB9"/>
    <w:rsid w:val="005044DD"/>
    <w:rsid w:val="00543A2B"/>
    <w:rsid w:val="00564CEE"/>
    <w:rsid w:val="00664B2E"/>
    <w:rsid w:val="006A46C5"/>
    <w:rsid w:val="00774B93"/>
    <w:rsid w:val="008F447D"/>
    <w:rsid w:val="00B84297"/>
    <w:rsid w:val="00B92998"/>
    <w:rsid w:val="00CD7784"/>
    <w:rsid w:val="00E12BD3"/>
    <w:rsid w:val="00F64BF0"/>
    <w:rsid w:val="00F9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(лев. подпись)"/>
    <w:basedOn w:val="a"/>
    <w:next w:val="a"/>
    <w:rsid w:val="00060D50"/>
    <w:pPr>
      <w:widowControl w:val="0"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customStyle="1" w:styleId="a4">
    <w:name w:val="Текст (прав. подпись)"/>
    <w:basedOn w:val="a"/>
    <w:next w:val="a"/>
    <w:rsid w:val="00060D50"/>
    <w:pPr>
      <w:widowControl w:val="0"/>
      <w:autoSpaceDE w:val="0"/>
      <w:autoSpaceDN w:val="0"/>
      <w:spacing w:after="0" w:line="240" w:lineRule="auto"/>
      <w:jc w:val="right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character" w:customStyle="1" w:styleId="a5">
    <w:name w:val="Цветовое выделение"/>
    <w:uiPriority w:val="99"/>
    <w:rsid w:val="002F7101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F7101"/>
    <w:rPr>
      <w:b w:val="0"/>
      <w:bCs w:val="0"/>
      <w:color w:val="106BBE"/>
    </w:rPr>
  </w:style>
  <w:style w:type="character" w:styleId="a7">
    <w:name w:val="Hyperlink"/>
    <w:basedOn w:val="a0"/>
    <w:uiPriority w:val="99"/>
    <w:unhideWhenUsed/>
    <w:rsid w:val="00F64BF0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30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0B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(лев. подпись)"/>
    <w:basedOn w:val="a"/>
    <w:next w:val="a"/>
    <w:rsid w:val="00060D50"/>
    <w:pPr>
      <w:widowControl w:val="0"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customStyle="1" w:styleId="a4">
    <w:name w:val="Текст (прав. подпись)"/>
    <w:basedOn w:val="a"/>
    <w:next w:val="a"/>
    <w:rsid w:val="00060D50"/>
    <w:pPr>
      <w:widowControl w:val="0"/>
      <w:autoSpaceDE w:val="0"/>
      <w:autoSpaceDN w:val="0"/>
      <w:spacing w:after="0" w:line="240" w:lineRule="auto"/>
      <w:jc w:val="right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character" w:customStyle="1" w:styleId="a5">
    <w:name w:val="Цветовое выделение"/>
    <w:uiPriority w:val="99"/>
    <w:rsid w:val="002F7101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F7101"/>
    <w:rPr>
      <w:b w:val="0"/>
      <w:bCs w:val="0"/>
      <w:color w:val="106BBE"/>
    </w:rPr>
  </w:style>
  <w:style w:type="character" w:styleId="a7">
    <w:name w:val="Hyperlink"/>
    <w:basedOn w:val="a0"/>
    <w:uiPriority w:val="99"/>
    <w:unhideWhenUsed/>
    <w:rsid w:val="00F64BF0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30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0B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9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0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36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7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51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908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96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8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83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30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865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01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60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98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8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32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57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83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92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5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http://www.novotitarovskaya.info/tiny_storage/pages_data/lz58wn1g3y6k/images/ctkvelcmhjc44ws8gsk8ks0kc_big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dc:description/>
  <cp:lastModifiedBy>Acer</cp:lastModifiedBy>
  <cp:revision>11</cp:revision>
  <dcterms:created xsi:type="dcterms:W3CDTF">2020-07-07T08:57:00Z</dcterms:created>
  <dcterms:modified xsi:type="dcterms:W3CDTF">2020-07-22T08:12:00Z</dcterms:modified>
</cp:coreProperties>
</file>