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BC4" w:rsidRPr="006A3BC4" w:rsidRDefault="006A3BC4" w:rsidP="006A3BC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6A3BC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Почему при увеличении кадастровой стоимости земельного налога на 01.01.2023 в налоговом уведомлении для расчета земельного налога применена кадастровая стоимость на 01.01.2022?</w:t>
      </w:r>
    </w:p>
    <w:p w:rsidR="006A3BC4" w:rsidRPr="006A3BC4" w:rsidRDefault="006A3BC4" w:rsidP="006A3BC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3BC4">
        <w:rPr>
          <w:rFonts w:ascii="Times New Roman" w:hAnsi="Times New Roman" w:cs="Times New Roman"/>
          <w:sz w:val="28"/>
          <w:szCs w:val="28"/>
        </w:rPr>
        <w:t>Федеральным законом от 26.03.2022 № 67-ФЗ в пункт 1 статьи 391 НК РФ внесены изменения, согласно которым налоговая база в отношении земельного участка за налоговый период 2023 года определяется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статьей 391 НК РФ, в случае, если кадастровая стоимость такого</w:t>
      </w:r>
      <w:proofErr w:type="gramEnd"/>
      <w:r w:rsidRPr="006A3B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3BC4">
        <w:rPr>
          <w:rFonts w:ascii="Times New Roman" w:hAnsi="Times New Roman" w:cs="Times New Roman"/>
          <w:sz w:val="28"/>
          <w:szCs w:val="28"/>
        </w:rPr>
        <w:t>земельного участка, внесенная в Единый государственный реестр недвижимости и подлежащая применению с 1 января 2023 года, превышает кадастровую стоимость такого земельного участка,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земельного участка увеличилась вследствие изменения его характеристик.</w:t>
      </w:r>
      <w:proofErr w:type="gramEnd"/>
    </w:p>
    <w:p w:rsidR="006A3BC4" w:rsidRPr="006A3BC4" w:rsidRDefault="006A3BC4" w:rsidP="006A3BC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69D" w:rsidRPr="006A3BC4" w:rsidRDefault="00C3569D" w:rsidP="006A3BC4">
      <w:pPr>
        <w:rPr>
          <w:rFonts w:ascii="Times New Roman" w:hAnsi="Times New Roman" w:cs="Times New Roman"/>
        </w:rPr>
      </w:pPr>
    </w:p>
    <w:sectPr w:rsidR="00C3569D" w:rsidRPr="006A3BC4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315FF8"/>
    <w:rsid w:val="005418A2"/>
    <w:rsid w:val="006A3BC4"/>
    <w:rsid w:val="006C2100"/>
    <w:rsid w:val="00755DC8"/>
    <w:rsid w:val="007723F7"/>
    <w:rsid w:val="00777031"/>
    <w:rsid w:val="009320B6"/>
    <w:rsid w:val="00C04EBC"/>
    <w:rsid w:val="00C3569D"/>
    <w:rsid w:val="00D52600"/>
    <w:rsid w:val="00E94FBE"/>
    <w:rsid w:val="00EC6F87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2024-09-27T07:23:00Z</dcterms:created>
  <dcterms:modified xsi:type="dcterms:W3CDTF">2024-09-27T07:23:00Z</dcterms:modified>
</cp:coreProperties>
</file>