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F8" w:rsidRDefault="00C02FF8" w:rsidP="00C02FF8">
      <w:pPr>
        <w:spacing w:after="160" w:line="252" w:lineRule="auto"/>
        <w:ind w:right="-1"/>
        <w:jc w:val="both"/>
        <w:rPr>
          <w:szCs w:val="28"/>
        </w:rPr>
      </w:pPr>
      <w:r>
        <w:rPr>
          <w:szCs w:val="28"/>
        </w:rPr>
        <w:t xml:space="preserve">Администрация Новотитаровского сельского поселения </w:t>
      </w:r>
      <w:proofErr w:type="spellStart"/>
      <w:r>
        <w:rPr>
          <w:szCs w:val="28"/>
        </w:rPr>
        <w:t>Динского</w:t>
      </w:r>
      <w:proofErr w:type="spellEnd"/>
      <w:r>
        <w:rPr>
          <w:szCs w:val="28"/>
        </w:rPr>
        <w:t xml:space="preserve"> района</w:t>
      </w:r>
    </w:p>
    <w:p w:rsidR="00C02FF8" w:rsidRDefault="00C02FF8" w:rsidP="00C02FF8">
      <w:pPr>
        <w:tabs>
          <w:tab w:val="left" w:pos="3930"/>
          <w:tab w:val="center" w:pos="4677"/>
        </w:tabs>
        <w:spacing w:after="160"/>
        <w:ind w:right="-1"/>
        <w:jc w:val="both"/>
        <w:rPr>
          <w:b/>
          <w:szCs w:val="28"/>
        </w:rPr>
      </w:pPr>
      <w:r>
        <w:rPr>
          <w:b/>
          <w:szCs w:val="28"/>
        </w:rPr>
        <w:tab/>
        <w:t>Заседание</w:t>
      </w:r>
    </w:p>
    <w:p w:rsidR="00C02FF8" w:rsidRDefault="00C02FF8" w:rsidP="00C02FF8">
      <w:pPr>
        <w:spacing w:after="160"/>
        <w:ind w:right="-1"/>
        <w:jc w:val="center"/>
        <w:rPr>
          <w:b/>
          <w:szCs w:val="28"/>
        </w:rPr>
      </w:pPr>
      <w:r>
        <w:rPr>
          <w:b/>
          <w:szCs w:val="28"/>
        </w:rPr>
        <w:t>Территориальной комиссии по профилактике правонарушений на территории Новотитаровского сельского поселения № 3</w:t>
      </w:r>
    </w:p>
    <w:p w:rsidR="00C02FF8" w:rsidRDefault="00C02FF8" w:rsidP="00C02FF8">
      <w:pPr>
        <w:spacing w:after="160"/>
        <w:ind w:right="-1"/>
        <w:jc w:val="both"/>
        <w:rPr>
          <w:b/>
          <w:szCs w:val="28"/>
        </w:rPr>
      </w:pPr>
    </w:p>
    <w:p w:rsidR="00C02FF8" w:rsidRDefault="00C02FF8" w:rsidP="00C02FF8">
      <w:pPr>
        <w:spacing w:after="160" w:line="252" w:lineRule="auto"/>
        <w:ind w:right="-1"/>
        <w:jc w:val="both"/>
        <w:rPr>
          <w:szCs w:val="28"/>
        </w:rPr>
      </w:pPr>
      <w:r>
        <w:rPr>
          <w:szCs w:val="28"/>
        </w:rPr>
        <w:t>Здание администрации                                                                            14</w:t>
      </w:r>
      <w:r>
        <w:rPr>
          <w:szCs w:val="28"/>
          <w:vertAlign w:val="superscript"/>
        </w:rPr>
        <w:t xml:space="preserve"> 00 </w:t>
      </w:r>
      <w:r>
        <w:rPr>
          <w:szCs w:val="28"/>
        </w:rPr>
        <w:t>часов</w:t>
      </w:r>
    </w:p>
    <w:p w:rsidR="00C02FF8" w:rsidRDefault="00C02FF8" w:rsidP="00C02FF8">
      <w:pPr>
        <w:spacing w:after="160"/>
        <w:ind w:right="-1"/>
        <w:jc w:val="both"/>
        <w:rPr>
          <w:b/>
          <w:szCs w:val="28"/>
        </w:rPr>
      </w:pPr>
    </w:p>
    <w:p w:rsidR="00C02FF8" w:rsidRDefault="00C02FF8" w:rsidP="00C02FF8">
      <w:pPr>
        <w:tabs>
          <w:tab w:val="right" w:pos="8789"/>
        </w:tabs>
        <w:spacing w:after="160" w:line="252" w:lineRule="auto"/>
        <w:ind w:right="-1"/>
        <w:jc w:val="both"/>
        <w:rPr>
          <w:szCs w:val="28"/>
        </w:rPr>
      </w:pPr>
      <w:r>
        <w:rPr>
          <w:szCs w:val="28"/>
        </w:rPr>
        <w:t>27.03.2019г.                                                                              ст. Новотитаровская</w:t>
      </w:r>
    </w:p>
    <w:p w:rsidR="00C02FF8" w:rsidRDefault="00C02FF8" w:rsidP="00C02FF8">
      <w:pPr>
        <w:tabs>
          <w:tab w:val="right" w:pos="8789"/>
        </w:tabs>
        <w:spacing w:after="160" w:line="252" w:lineRule="auto"/>
        <w:ind w:right="-1"/>
        <w:jc w:val="both"/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                            </w:t>
      </w:r>
    </w:p>
    <w:p w:rsidR="00C02FF8" w:rsidRDefault="00C02FF8" w:rsidP="00C02FF8">
      <w:pPr>
        <w:widowControl w:val="0"/>
        <w:suppressAutoHyphens/>
        <w:autoSpaceDN w:val="0"/>
        <w:spacing w:after="200" w:line="276" w:lineRule="auto"/>
        <w:ind w:right="-1" w:firstLine="3686"/>
        <w:jc w:val="both"/>
        <w:rPr>
          <w:rFonts w:eastAsia="Times New Roman"/>
          <w:b/>
          <w:kern w:val="3"/>
          <w:szCs w:val="28"/>
          <w:lang w:bidi="en-US"/>
        </w:rPr>
      </w:pPr>
      <w:r>
        <w:rPr>
          <w:rFonts w:eastAsia="Times New Roman"/>
          <w:b/>
          <w:kern w:val="3"/>
          <w:szCs w:val="28"/>
          <w:lang w:bidi="en-US"/>
        </w:rPr>
        <w:t>Повестка дня:</w:t>
      </w:r>
    </w:p>
    <w:p w:rsidR="00C02FF8" w:rsidRDefault="00C02FF8" w:rsidP="00C02FF8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Вопрос № 1:</w:t>
      </w:r>
      <w:r>
        <w:rPr>
          <w:rFonts w:eastAsia="Times New Roman"/>
          <w:szCs w:val="28"/>
          <w:lang w:eastAsia="ru-RU"/>
        </w:rPr>
        <w:t xml:space="preserve"> О выполнении решений предыдущих заседаний Территориальной комиссии по профилактике правонарушений на территории Новотитаровского сельского поселения </w:t>
      </w:r>
      <w:proofErr w:type="spellStart"/>
      <w:r>
        <w:rPr>
          <w:rFonts w:eastAsia="Times New Roman"/>
          <w:szCs w:val="28"/>
          <w:lang w:eastAsia="ru-RU"/>
        </w:rPr>
        <w:t>Динского</w:t>
      </w:r>
      <w:proofErr w:type="spellEnd"/>
      <w:r>
        <w:rPr>
          <w:rFonts w:eastAsia="Times New Roman"/>
          <w:szCs w:val="28"/>
          <w:lang w:eastAsia="ru-RU"/>
        </w:rPr>
        <w:t xml:space="preserve"> района.</w:t>
      </w:r>
    </w:p>
    <w:p w:rsidR="00C02FF8" w:rsidRDefault="00C02FF8" w:rsidP="00C02FF8">
      <w:pPr>
        <w:spacing w:line="276" w:lineRule="auto"/>
        <w:jc w:val="both"/>
        <w:rPr>
          <w:rFonts w:eastAsia="Times New Roman"/>
          <w:b/>
          <w:szCs w:val="28"/>
          <w:lang w:eastAsia="ru-RU"/>
        </w:rPr>
      </w:pPr>
    </w:p>
    <w:p w:rsidR="00C02FF8" w:rsidRDefault="00C02FF8" w:rsidP="00C02FF8">
      <w:pPr>
        <w:spacing w:line="276" w:lineRule="auto"/>
        <w:jc w:val="both"/>
        <w:rPr>
          <w:szCs w:val="28"/>
        </w:rPr>
      </w:pPr>
      <w:r>
        <w:rPr>
          <w:rFonts w:eastAsia="Times New Roman"/>
          <w:b/>
          <w:szCs w:val="28"/>
          <w:lang w:eastAsia="ru-RU"/>
        </w:rPr>
        <w:t xml:space="preserve">Вопрос № 2: </w:t>
      </w:r>
      <w:r>
        <w:rPr>
          <w:rFonts w:eastAsia="Times New Roman"/>
          <w:szCs w:val="28"/>
          <w:lang w:eastAsia="ru-RU"/>
        </w:rPr>
        <w:t>Заслушивание граждан, требующих профилактического воз</w:t>
      </w:r>
      <w:r>
        <w:rPr>
          <w:rFonts w:eastAsia="Times New Roman"/>
          <w:szCs w:val="28"/>
          <w:lang w:eastAsia="ru-RU"/>
        </w:rPr>
        <w:softHyphen/>
        <w:t xml:space="preserve">действия со стороны Территориальной комиссии по профилактике правонарушений на территории Новотитаровского сельского поселения </w:t>
      </w:r>
      <w:proofErr w:type="spellStart"/>
      <w:r>
        <w:rPr>
          <w:rFonts w:eastAsia="Times New Roman"/>
          <w:szCs w:val="28"/>
          <w:lang w:eastAsia="ru-RU"/>
        </w:rPr>
        <w:t>Динского</w:t>
      </w:r>
      <w:proofErr w:type="spellEnd"/>
      <w:r>
        <w:rPr>
          <w:rFonts w:eastAsia="Times New Roman"/>
          <w:szCs w:val="28"/>
          <w:lang w:eastAsia="ru-RU"/>
        </w:rPr>
        <w:t xml:space="preserve"> района по информациям, посту</w:t>
      </w:r>
      <w:r>
        <w:rPr>
          <w:rFonts w:eastAsia="Times New Roman"/>
          <w:szCs w:val="28"/>
          <w:lang w:eastAsia="ru-RU"/>
        </w:rPr>
        <w:softHyphen/>
        <w:t>пившим из ОМВД, образователь</w:t>
      </w:r>
      <w:r>
        <w:rPr>
          <w:rFonts w:eastAsia="Times New Roman"/>
          <w:szCs w:val="28"/>
          <w:lang w:eastAsia="ru-RU"/>
        </w:rPr>
        <w:softHyphen/>
        <w:t>ных учреждений, уголовно-испол</w:t>
      </w:r>
      <w:r>
        <w:rPr>
          <w:rFonts w:eastAsia="Times New Roman"/>
          <w:szCs w:val="28"/>
          <w:lang w:eastAsia="ru-RU"/>
        </w:rPr>
        <w:softHyphen/>
        <w:t xml:space="preserve">нительной инспекции и т.д. </w:t>
      </w:r>
      <w:r>
        <w:rPr>
          <w:szCs w:val="28"/>
        </w:rPr>
        <w:t>Рассмотрение гр. Иващенко Светланы Михайловны, проживающей по адресу: ст. Новотитаровская, ул. Продольная, 88/2</w:t>
      </w:r>
    </w:p>
    <w:p w:rsidR="00C02FF8" w:rsidRDefault="00C02FF8" w:rsidP="00C02FF8">
      <w:pPr>
        <w:spacing w:line="276" w:lineRule="auto"/>
        <w:jc w:val="both"/>
        <w:rPr>
          <w:rFonts w:eastAsia="SimSun" w:cs="Mangal"/>
          <w:kern w:val="2"/>
          <w:szCs w:val="28"/>
          <w:lang w:eastAsia="hi-IN" w:bidi="hi-IN"/>
        </w:rPr>
      </w:pPr>
      <w:r>
        <w:rPr>
          <w:rFonts w:eastAsia="SimSun" w:cs="Mangal"/>
          <w:kern w:val="2"/>
          <w:szCs w:val="28"/>
          <w:lang w:eastAsia="hi-IN" w:bidi="hi-IN"/>
        </w:rPr>
        <w:t xml:space="preserve">гр. Зыковой Татьяны Николаевны, </w:t>
      </w:r>
      <w:r>
        <w:rPr>
          <w:szCs w:val="28"/>
        </w:rPr>
        <w:t>проживающей</w:t>
      </w:r>
      <w:r>
        <w:rPr>
          <w:rFonts w:eastAsia="SimSun" w:cs="Mangal"/>
          <w:kern w:val="2"/>
          <w:szCs w:val="28"/>
          <w:lang w:eastAsia="hi-IN" w:bidi="hi-IN"/>
        </w:rPr>
        <w:t xml:space="preserve"> по адресу: ст. Новотитаровская, ул. Калинина, 65а</w:t>
      </w:r>
    </w:p>
    <w:p w:rsidR="00C02FF8" w:rsidRDefault="00C02FF8" w:rsidP="00C02FF8">
      <w:pPr>
        <w:spacing w:line="276" w:lineRule="auto"/>
        <w:jc w:val="both"/>
        <w:rPr>
          <w:rFonts w:eastAsia="SimSun" w:cs="Mangal"/>
          <w:kern w:val="2"/>
          <w:szCs w:val="28"/>
          <w:lang w:eastAsia="hi-IN" w:bidi="hi-IN"/>
        </w:rPr>
      </w:pPr>
      <w:r>
        <w:rPr>
          <w:rFonts w:eastAsia="SimSun" w:cs="Mangal"/>
          <w:kern w:val="2"/>
          <w:szCs w:val="28"/>
          <w:lang w:eastAsia="hi-IN" w:bidi="hi-IN"/>
        </w:rPr>
        <w:t xml:space="preserve">гр. Ким Татьяны Григорьевны, </w:t>
      </w:r>
      <w:r>
        <w:rPr>
          <w:szCs w:val="28"/>
        </w:rPr>
        <w:t>проживающей</w:t>
      </w:r>
      <w:r>
        <w:rPr>
          <w:rFonts w:eastAsia="SimSun" w:cs="Mangal"/>
          <w:kern w:val="2"/>
          <w:szCs w:val="28"/>
          <w:lang w:eastAsia="hi-IN" w:bidi="hi-IN"/>
        </w:rPr>
        <w:t xml:space="preserve"> по адресу: ст. Новотитаровская, ул. </w:t>
      </w:r>
      <w:proofErr w:type="spellStart"/>
      <w:r>
        <w:rPr>
          <w:rFonts w:eastAsia="SimSun" w:cs="Mangal"/>
          <w:kern w:val="2"/>
          <w:szCs w:val="28"/>
          <w:lang w:eastAsia="hi-IN" w:bidi="hi-IN"/>
        </w:rPr>
        <w:t>Леваневского</w:t>
      </w:r>
      <w:proofErr w:type="spellEnd"/>
      <w:r>
        <w:rPr>
          <w:rFonts w:eastAsia="SimSun" w:cs="Mangal"/>
          <w:kern w:val="2"/>
          <w:szCs w:val="28"/>
          <w:lang w:eastAsia="hi-IN" w:bidi="hi-IN"/>
        </w:rPr>
        <w:t>, 3</w:t>
      </w:r>
    </w:p>
    <w:p w:rsidR="00C02FF8" w:rsidRDefault="00C02FF8" w:rsidP="00C02FF8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SimSun" w:cs="Mangal"/>
          <w:kern w:val="2"/>
          <w:szCs w:val="28"/>
          <w:lang w:eastAsia="hi-IN" w:bidi="hi-IN"/>
        </w:rPr>
        <w:t xml:space="preserve">гр. </w:t>
      </w:r>
      <w:proofErr w:type="spellStart"/>
      <w:r>
        <w:rPr>
          <w:rFonts w:eastAsia="SimSun" w:cs="Mangal"/>
          <w:kern w:val="2"/>
          <w:szCs w:val="28"/>
          <w:lang w:eastAsia="hi-IN" w:bidi="hi-IN"/>
        </w:rPr>
        <w:t>Риекст</w:t>
      </w:r>
      <w:proofErr w:type="spellEnd"/>
      <w:r>
        <w:rPr>
          <w:rFonts w:eastAsia="SimSun" w:cs="Mangal"/>
          <w:kern w:val="2"/>
          <w:szCs w:val="28"/>
          <w:lang w:eastAsia="hi-IN" w:bidi="hi-IN"/>
        </w:rPr>
        <w:t xml:space="preserve"> Марины Леонидовны, </w:t>
      </w:r>
      <w:r>
        <w:rPr>
          <w:szCs w:val="28"/>
        </w:rPr>
        <w:t>проживающей</w:t>
      </w:r>
      <w:r>
        <w:rPr>
          <w:rFonts w:eastAsia="SimSun" w:cs="Mangal"/>
          <w:kern w:val="2"/>
          <w:szCs w:val="28"/>
          <w:lang w:eastAsia="hi-IN" w:bidi="hi-IN"/>
        </w:rPr>
        <w:t xml:space="preserve"> по адресу: ст. Новотитаровская, ул. Ленина, 271</w:t>
      </w:r>
    </w:p>
    <w:p w:rsidR="00C02FF8" w:rsidRDefault="00C02FF8" w:rsidP="00C02FF8">
      <w:pPr>
        <w:rPr>
          <w:rFonts w:eastAsia="SimSun"/>
          <w:kern w:val="2"/>
          <w:szCs w:val="28"/>
          <w:lang w:eastAsia="hi-IN" w:bidi="hi-IN"/>
        </w:rPr>
      </w:pPr>
      <w:r>
        <w:rPr>
          <w:rFonts w:eastAsia="SimSun"/>
          <w:kern w:val="2"/>
          <w:szCs w:val="28"/>
          <w:lang w:eastAsia="hi-IN" w:bidi="hi-IN"/>
        </w:rPr>
        <w:t xml:space="preserve">                                                               </w:t>
      </w:r>
    </w:p>
    <w:p w:rsidR="00C02FF8" w:rsidRDefault="00C02FF8" w:rsidP="00C02FF8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Вопрос № 3: </w:t>
      </w:r>
      <w:r>
        <w:rPr>
          <w:rFonts w:eastAsia="Times New Roman"/>
          <w:szCs w:val="28"/>
          <w:lang w:eastAsia="ru-RU"/>
        </w:rPr>
        <w:t xml:space="preserve">О реализации </w:t>
      </w:r>
      <w:r>
        <w:rPr>
          <w:szCs w:val="28"/>
        </w:rPr>
        <w:t>Федерального закона от 2 апреля 2014 № 44-ФЗ «Об участии граждан в охране общественного порядка», Закона Краснодарского края от 21 июля 2008 № 1539-КЗ «О мерах по профилактике безнадзорности и правонарушений несовершеннолетних в Краснодарском крае», Закона Краснодарского края от 28 июня 2007 № 1267-КЗ «Об участии граждан в охране общественного порядка в Краснодарском крае»</w:t>
      </w:r>
      <w:r>
        <w:rPr>
          <w:rFonts w:eastAsia="Times New Roman"/>
          <w:szCs w:val="28"/>
          <w:lang w:eastAsia="ru-RU"/>
        </w:rPr>
        <w:t xml:space="preserve"> в сельском поселении. Отчет за март, график на апрель.</w:t>
      </w:r>
    </w:p>
    <w:p w:rsidR="00C02FF8" w:rsidRDefault="00C02FF8" w:rsidP="00C02FF8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 xml:space="preserve">Вопрос № 4: </w:t>
      </w:r>
      <w:r>
        <w:rPr>
          <w:rFonts w:eastAsia="Times New Roman"/>
          <w:szCs w:val="28"/>
          <w:lang w:eastAsia="ru-RU"/>
        </w:rPr>
        <w:t>О результатах работы УУП отдела полиции (ст.  Новотитаровская) по раскрытию, предупреждению и пресечению преступлений и правонарушений на территории поселения за март.</w:t>
      </w:r>
    </w:p>
    <w:p w:rsidR="00C02FF8" w:rsidRDefault="00C02FF8" w:rsidP="00C02FF8">
      <w:pPr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C02FF8" w:rsidRDefault="00C02FF8" w:rsidP="00C02FF8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Вопрос № 5: </w:t>
      </w:r>
      <w:r>
        <w:rPr>
          <w:rFonts w:eastAsia="Times New Roman"/>
          <w:szCs w:val="28"/>
          <w:lang w:eastAsia="ru-RU"/>
        </w:rPr>
        <w:t>О взаимодействии правоохранительных органов сельского по</w:t>
      </w:r>
      <w:r>
        <w:rPr>
          <w:rFonts w:eastAsia="Times New Roman"/>
          <w:szCs w:val="28"/>
          <w:lang w:eastAsia="ru-RU"/>
        </w:rPr>
        <w:softHyphen/>
        <w:t>селения района, администрации Новотитаровского сельского поселения, каза</w:t>
      </w:r>
      <w:r>
        <w:rPr>
          <w:rFonts w:eastAsia="Times New Roman"/>
          <w:szCs w:val="28"/>
          <w:lang w:eastAsia="ru-RU"/>
        </w:rPr>
        <w:softHyphen/>
        <w:t>чества, руководителей учреждения культуры и обра</w:t>
      </w:r>
      <w:r>
        <w:rPr>
          <w:rFonts w:eastAsia="Times New Roman"/>
          <w:szCs w:val="28"/>
          <w:lang w:eastAsia="ru-RU"/>
        </w:rPr>
        <w:softHyphen/>
        <w:t>зования в ре</w:t>
      </w:r>
      <w:r>
        <w:rPr>
          <w:rFonts w:eastAsia="Times New Roman"/>
          <w:szCs w:val="28"/>
          <w:lang w:eastAsia="ru-RU"/>
        </w:rPr>
        <w:softHyphen/>
        <w:t>шении вопросов, направленных на профилактику наркомании в сельском поселении.</w:t>
      </w:r>
    </w:p>
    <w:p w:rsidR="00C02FF8" w:rsidRDefault="00C02FF8" w:rsidP="00C02FF8">
      <w:pPr>
        <w:tabs>
          <w:tab w:val="left" w:pos="0"/>
        </w:tabs>
        <w:spacing w:line="276" w:lineRule="auto"/>
        <w:ind w:right="-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 проведении мероприятий </w:t>
      </w:r>
      <w:r>
        <w:rPr>
          <w:rFonts w:eastAsia="Times New Roman"/>
          <w:szCs w:val="28"/>
          <w:lang w:val="en-US" w:eastAsia="ru-RU"/>
        </w:rPr>
        <w:t>I</w:t>
      </w:r>
      <w:r>
        <w:rPr>
          <w:rFonts w:eastAsia="Times New Roman"/>
          <w:szCs w:val="28"/>
          <w:lang w:eastAsia="ru-RU"/>
        </w:rPr>
        <w:t xml:space="preserve"> этапа акции Сообщи, где торгуют смертью </w:t>
      </w:r>
      <w:r>
        <w:rPr>
          <w:szCs w:val="28"/>
        </w:rPr>
        <w:t>(11.03.2019г.-22.03.2019</w:t>
      </w:r>
      <w:r>
        <w:rPr>
          <w:rFonts w:eastAsia="Times New Roman"/>
          <w:szCs w:val="28"/>
          <w:lang w:eastAsia="ru-RU"/>
        </w:rPr>
        <w:t>).</w:t>
      </w:r>
    </w:p>
    <w:p w:rsidR="00C02FF8" w:rsidRDefault="00C02FF8" w:rsidP="00C02FF8">
      <w:pPr>
        <w:spacing w:line="276" w:lineRule="auto"/>
        <w:jc w:val="both"/>
        <w:rPr>
          <w:rFonts w:eastAsia="Times New Roman"/>
          <w:b/>
          <w:szCs w:val="28"/>
          <w:lang w:eastAsia="ru-RU"/>
        </w:rPr>
      </w:pPr>
    </w:p>
    <w:p w:rsidR="00C02FF8" w:rsidRDefault="00C02FF8" w:rsidP="00C02FF8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Вопрос № 6: </w:t>
      </w:r>
      <w:r>
        <w:rPr>
          <w:rFonts w:eastAsia="Times New Roman"/>
          <w:szCs w:val="28"/>
          <w:lang w:eastAsia="ru-RU"/>
        </w:rPr>
        <w:t>Анализ совершенных преступлений и правонарушений на тер</w:t>
      </w:r>
      <w:r>
        <w:rPr>
          <w:rFonts w:eastAsia="Times New Roman"/>
          <w:szCs w:val="28"/>
          <w:lang w:eastAsia="ru-RU"/>
        </w:rPr>
        <w:softHyphen/>
        <w:t>ритории поселения за 1 квартал.</w:t>
      </w:r>
    </w:p>
    <w:p w:rsidR="00C02FF8" w:rsidRDefault="00C02FF8" w:rsidP="00C02FF8">
      <w:pPr>
        <w:spacing w:line="276" w:lineRule="auto"/>
        <w:jc w:val="both"/>
        <w:rPr>
          <w:rFonts w:eastAsia="Times New Roman"/>
          <w:b/>
          <w:szCs w:val="28"/>
          <w:lang w:eastAsia="ru-RU"/>
        </w:rPr>
      </w:pPr>
    </w:p>
    <w:p w:rsidR="00C02FF8" w:rsidRDefault="00C02FF8" w:rsidP="00C02FF8">
      <w:pPr>
        <w:spacing w:line="276" w:lineRule="auto"/>
        <w:jc w:val="both"/>
        <w:rPr>
          <w:szCs w:val="28"/>
        </w:rPr>
      </w:pPr>
      <w:r>
        <w:rPr>
          <w:rFonts w:eastAsia="Times New Roman"/>
          <w:b/>
          <w:szCs w:val="28"/>
          <w:lang w:eastAsia="ru-RU"/>
        </w:rPr>
        <w:t xml:space="preserve">Вопрос № 7: </w:t>
      </w:r>
      <w:r>
        <w:rPr>
          <w:szCs w:val="28"/>
        </w:rPr>
        <w:t>Популяризация позитивного семейного опыта за 1 квартал 2019 года</w:t>
      </w:r>
    </w:p>
    <w:p w:rsidR="00C02FF8" w:rsidRDefault="00C02FF8" w:rsidP="00C02FF8">
      <w:pPr>
        <w:spacing w:line="276" w:lineRule="auto"/>
        <w:jc w:val="both"/>
        <w:rPr>
          <w:rFonts w:eastAsia="Times New Roman"/>
          <w:b/>
          <w:szCs w:val="28"/>
          <w:lang w:eastAsia="ru-RU"/>
        </w:rPr>
      </w:pPr>
    </w:p>
    <w:p w:rsidR="00C02FF8" w:rsidRDefault="00C02FF8" w:rsidP="00C02FF8">
      <w:pPr>
        <w:spacing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  <w:lang w:eastAsia="ru-RU"/>
        </w:rPr>
        <w:t xml:space="preserve">Вопрос № 8: </w:t>
      </w:r>
      <w:r>
        <w:rPr>
          <w:rFonts w:eastAsia="Times New Roman"/>
          <w:szCs w:val="28"/>
        </w:rPr>
        <w:t>Мероприятия по предупреждению незаконной миграции</w:t>
      </w:r>
    </w:p>
    <w:p w:rsidR="00C02FF8" w:rsidRDefault="00C02FF8" w:rsidP="00C02FF8">
      <w:pPr>
        <w:spacing w:line="276" w:lineRule="auto"/>
        <w:jc w:val="both"/>
        <w:rPr>
          <w:rFonts w:eastAsia="Times New Roman"/>
          <w:b/>
          <w:szCs w:val="28"/>
          <w:lang w:eastAsia="ru-RU"/>
        </w:rPr>
      </w:pPr>
    </w:p>
    <w:p w:rsidR="00C02FF8" w:rsidRDefault="00C02FF8" w:rsidP="00C02FF8">
      <w:pPr>
        <w:keepNext/>
        <w:keepLines/>
        <w:tabs>
          <w:tab w:val="left" w:pos="360"/>
        </w:tabs>
        <w:spacing w:line="276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Вопрос № 9: </w:t>
      </w:r>
      <w:r>
        <w:rPr>
          <w:rFonts w:eastAsia="Times New Roman"/>
          <w:bCs/>
          <w:szCs w:val="28"/>
          <w:lang w:eastAsia="ru-RU"/>
        </w:rPr>
        <w:t>О состоянии освещенности мест массового пребывания граждан.</w:t>
      </w:r>
    </w:p>
    <w:p w:rsidR="00C02FF8" w:rsidRDefault="00C02FF8" w:rsidP="00C02FF8">
      <w:pPr>
        <w:keepNext/>
        <w:keepLines/>
        <w:tabs>
          <w:tab w:val="left" w:pos="360"/>
        </w:tabs>
        <w:spacing w:line="276" w:lineRule="auto"/>
        <w:jc w:val="both"/>
        <w:outlineLvl w:val="0"/>
        <w:rPr>
          <w:rFonts w:eastAsia="Times New Roman"/>
          <w:b/>
          <w:szCs w:val="28"/>
          <w:lang w:eastAsia="ru-RU"/>
        </w:rPr>
      </w:pPr>
    </w:p>
    <w:p w:rsidR="00C02FF8" w:rsidRDefault="00C02FF8" w:rsidP="00C02FF8">
      <w:pPr>
        <w:widowControl w:val="0"/>
        <w:suppressAutoHyphens/>
        <w:autoSpaceDN w:val="0"/>
        <w:spacing w:line="276" w:lineRule="auto"/>
        <w:jc w:val="both"/>
        <w:rPr>
          <w:kern w:val="3"/>
          <w:szCs w:val="28"/>
          <w:lang w:bidi="en-US"/>
        </w:rPr>
      </w:pPr>
      <w:r>
        <w:rPr>
          <w:rFonts w:eastAsia="Times New Roman"/>
          <w:b/>
          <w:szCs w:val="28"/>
          <w:lang w:eastAsia="ru-RU"/>
        </w:rPr>
        <w:t xml:space="preserve">Вопрос № 10: </w:t>
      </w:r>
      <w:r>
        <w:rPr>
          <w:kern w:val="3"/>
          <w:szCs w:val="28"/>
          <w:lang w:bidi="en-US"/>
        </w:rPr>
        <w:t>О внесении изменений в список несовершеннолетних и семей, состоящих на учете в ОПДН и КДН.</w:t>
      </w:r>
    </w:p>
    <w:p w:rsidR="00C02FF8" w:rsidRDefault="00C02FF8" w:rsidP="00C02FF8">
      <w:pPr>
        <w:widowControl w:val="0"/>
        <w:suppressAutoHyphens/>
        <w:autoSpaceDN w:val="0"/>
        <w:spacing w:line="276" w:lineRule="auto"/>
        <w:jc w:val="both"/>
        <w:rPr>
          <w:rFonts w:eastAsia="Times New Roman"/>
          <w:b/>
          <w:szCs w:val="28"/>
          <w:lang w:eastAsia="ru-RU"/>
        </w:rPr>
      </w:pPr>
    </w:p>
    <w:p w:rsidR="00C02FF8" w:rsidRDefault="00C02FF8" w:rsidP="00C02FF8">
      <w:pPr>
        <w:widowControl w:val="0"/>
        <w:suppressAutoHyphens/>
        <w:autoSpaceDN w:val="0"/>
        <w:spacing w:line="276" w:lineRule="auto"/>
        <w:jc w:val="both"/>
        <w:rPr>
          <w:rFonts w:eastAsia="Times New Roman"/>
          <w:kern w:val="3"/>
          <w:szCs w:val="28"/>
          <w:lang w:bidi="en-US"/>
        </w:rPr>
      </w:pPr>
      <w:r>
        <w:rPr>
          <w:rFonts w:eastAsia="Times New Roman"/>
          <w:b/>
          <w:szCs w:val="28"/>
          <w:lang w:eastAsia="ru-RU"/>
        </w:rPr>
        <w:t xml:space="preserve">Вопрос № 11: </w:t>
      </w:r>
      <w:r>
        <w:rPr>
          <w:rFonts w:eastAsia="Times New Roman"/>
          <w:kern w:val="3"/>
          <w:szCs w:val="28"/>
          <w:lang w:bidi="en-US"/>
        </w:rPr>
        <w:t>О волонтерском движении в Новотитаровском сельском поселении.</w:t>
      </w:r>
    </w:p>
    <w:p w:rsidR="00C02FF8" w:rsidRDefault="00C02FF8" w:rsidP="00C02FF8">
      <w:pPr>
        <w:widowControl w:val="0"/>
        <w:suppressAutoHyphens/>
        <w:autoSpaceDN w:val="0"/>
        <w:spacing w:line="276" w:lineRule="auto"/>
        <w:jc w:val="both"/>
        <w:rPr>
          <w:kern w:val="3"/>
          <w:szCs w:val="28"/>
          <w:lang w:bidi="en-US"/>
        </w:rPr>
      </w:pPr>
    </w:p>
    <w:p w:rsidR="00C02FF8" w:rsidRDefault="00C02FF8" w:rsidP="00C02FF8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Вопрос № 12.1: </w:t>
      </w:r>
      <w:r>
        <w:rPr>
          <w:rFonts w:eastAsia="Times New Roman"/>
          <w:szCs w:val="28"/>
          <w:lang w:eastAsia="ru-RU"/>
        </w:rPr>
        <w:t>Рассмотрение иных вопросов касающихся безопасности граждан и территории поселения. О принятии мер по устранению обстоятельств, способствовавших совершению нарушений закона. Рассмотрение представления о принятии мер по устранению обстоятельств, способствовавших совершению преступления (других нарушений закона) в отношении Симоненко Ивана Владимировича 1987 года рождения, проживающего по адресу: ст. Новотитаровская, пер. Толстого 1.</w:t>
      </w:r>
    </w:p>
    <w:p w:rsidR="00C02FF8" w:rsidRDefault="00C02FF8" w:rsidP="00C02FF8">
      <w:pPr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C02FF8" w:rsidRDefault="00C02FF8" w:rsidP="00C02FF8">
      <w:pPr>
        <w:spacing w:line="276" w:lineRule="auto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8"/>
          <w:lang w:eastAsia="ru-RU"/>
        </w:rPr>
        <w:t>Вопрос № 12.1:</w:t>
      </w:r>
      <w:r>
        <w:rPr>
          <w:rFonts w:eastAsia="Times New Roman"/>
          <w:szCs w:val="28"/>
          <w:lang w:eastAsia="ru-RU"/>
        </w:rPr>
        <w:t xml:space="preserve"> Рассмотрение иных вопросов касающихся безопасности граждан и территории поселения. О принятии мер по устранению обстоятельств, способствовавших совершению нарушений закона. Рассмотрение представления о принятии мер по устранению обстоятельств, </w:t>
      </w:r>
      <w:r>
        <w:rPr>
          <w:rFonts w:eastAsia="Times New Roman"/>
          <w:szCs w:val="28"/>
          <w:lang w:eastAsia="ru-RU"/>
        </w:rPr>
        <w:lastRenderedPageBreak/>
        <w:t>способствовавших совершению преступления (других нарушений закона) в отношении Арефьева Александра Александровича 09.09.1998 года рождения, уроженец станицы Динской, зарегистрированный по адресу: ст. Новотитаровская, ул. Восточная 3, проживающий по адресу: ст. Новотитаровская, ул. Восточная 48.</w:t>
      </w:r>
    </w:p>
    <w:p w:rsidR="005029F4" w:rsidRDefault="00C02FF8"/>
    <w:sectPr w:rsidR="0050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58"/>
    <w:rsid w:val="00010373"/>
    <w:rsid w:val="000C31AB"/>
    <w:rsid w:val="00927C58"/>
    <w:rsid w:val="00C0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B8F26-B3B0-4B6C-A57E-F643FC40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F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2FF8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dcterms:created xsi:type="dcterms:W3CDTF">2019-04-02T10:49:00Z</dcterms:created>
  <dcterms:modified xsi:type="dcterms:W3CDTF">2019-04-02T10:51:00Z</dcterms:modified>
</cp:coreProperties>
</file>