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7.0 -->
  <w:background w:color="ffffff">
    <v:background id="_x0000_s1025" filled="t">
      <v:fill color2="black"/>
    </v:background>
  </w:background>
  <w:body>
    <w:p w:rsidR="003164E8" w:rsidP="003164E8">
      <w:pPr>
        <w:ind w:left="4296" w:right="3173"/>
        <w:jc w:val="both"/>
        <w:rPr>
          <w:sz w:val="28"/>
          <w:szCs w:val="34"/>
        </w:rPr>
      </w:pPr>
    </w:p>
    <w:p w:rsidR="003164E8" w:rsidP="003164E8">
      <w:pPr>
        <w:jc w:val="center"/>
      </w:pPr>
      <w:r>
        <w:rPr>
          <w:noProof/>
          <w:sz w:val="34"/>
          <w:szCs w:val="34"/>
          <w:lang w:val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978dkzzmo0000sgckksks004w_big" style="width:39.6pt;height:48.6pt;visibility:visible" o:preferrelative="t" stroked="f">
            <v:imagedata r:id="rId4" o:title=""/>
          </v:shape>
        </w:pict>
      </w:r>
    </w:p>
    <w:p w:rsidR="003164E8" w:rsidP="003164E8">
      <w:pPr>
        <w:tabs>
          <w:tab w:val="left" w:pos="1134"/>
        </w:tabs>
        <w:jc w:val="center"/>
        <w:rPr>
          <w:sz w:val="24"/>
          <w:szCs w:val="24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3164E8" w:rsidP="003164E8">
      <w:pPr>
        <w:tabs>
          <w:tab w:val="left" w:pos="1134"/>
        </w:tabs>
        <w:jc w:val="center"/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3164E8" w:rsidP="003164E8">
      <w:pPr>
        <w:tabs>
          <w:tab w:val="left" w:pos="1134"/>
        </w:tabs>
        <w:jc w:val="center"/>
        <w:rPr>
          <w:b/>
          <w:bCs/>
          <w:sz w:val="34"/>
          <w:szCs w:val="34"/>
          <w:lang w:eastAsia="ar-SA"/>
        </w:rPr>
      </w:pPr>
    </w:p>
    <w:p w:rsidR="003164E8" w:rsidP="003164E8">
      <w:pPr>
        <w:tabs>
          <w:tab w:val="left" w:pos="1134"/>
        </w:tabs>
        <w:jc w:val="center"/>
        <w:rPr>
          <w:sz w:val="24"/>
          <w:szCs w:val="24"/>
        </w:rPr>
      </w:pPr>
      <w:r>
        <w:rPr>
          <w:b/>
          <w:bCs/>
          <w:sz w:val="34"/>
          <w:szCs w:val="34"/>
        </w:rPr>
        <w:t>ПОСТАНОВЛЕНИЕ</w:t>
      </w:r>
    </w:p>
    <w:p w:rsidR="003164E8" w:rsidP="003164E8">
      <w:pPr>
        <w:ind w:firstLine="284"/>
        <w:rPr>
          <w:sz w:val="28"/>
          <w:szCs w:val="28"/>
        </w:rPr>
      </w:pPr>
    </w:p>
    <w:p w:rsidR="003164E8" w:rsidP="003164E8">
      <w:pPr>
        <w:ind w:firstLine="284"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.2024                                                                                 № </w:t>
      </w:r>
      <w:r>
        <w:rPr>
          <w:sz w:val="28"/>
          <w:szCs w:val="28"/>
        </w:rPr>
        <w:t>882</w:t>
      </w:r>
    </w:p>
    <w:p w:rsidR="003164E8" w:rsidP="003164E8">
      <w:pPr>
        <w:ind w:right="27"/>
        <w:jc w:val="center"/>
        <w:rPr>
          <w:sz w:val="24"/>
          <w:szCs w:val="24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FA1243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A63969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B17753">
      <w:pPr>
        <w:shd w:val="clear" w:color="auto" w:fill="FFFFFF"/>
        <w:tabs>
          <w:tab w:val="left" w:pos="14604"/>
          <w:tab w:val="left" w:pos="14746"/>
        </w:tabs>
        <w:ind w:left="851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</w:t>
      </w:r>
      <w:r>
        <w:rPr>
          <w:b/>
          <w:bCs/>
          <w:color w:val="000000"/>
          <w:sz w:val="28"/>
          <w:szCs w:val="28"/>
        </w:rPr>
        <w:t xml:space="preserve">Динского района от </w:t>
      </w:r>
      <w:bookmarkStart w:id="0" w:name="_Hlk505755321"/>
      <w:r w:rsidR="00522C77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.10.20</w:t>
      </w:r>
      <w:r w:rsidR="00522C77">
        <w:rPr>
          <w:b/>
          <w:bCs/>
          <w:color w:val="000000"/>
          <w:sz w:val="28"/>
          <w:szCs w:val="28"/>
        </w:rPr>
        <w:t>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522C77">
        <w:rPr>
          <w:b/>
          <w:bCs/>
          <w:color w:val="000000"/>
          <w:sz w:val="28"/>
          <w:szCs w:val="28"/>
        </w:rPr>
        <w:t>531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</w:t>
      </w:r>
      <w:r w:rsidR="00522C77">
        <w:rPr>
          <w:b/>
          <w:bCs/>
          <w:color w:val="000000"/>
          <w:spacing w:val="2"/>
          <w:sz w:val="28"/>
          <w:szCs w:val="28"/>
        </w:rPr>
        <w:t>22</w:t>
      </w:r>
      <w:r>
        <w:rPr>
          <w:b/>
          <w:bCs/>
          <w:color w:val="000000"/>
          <w:spacing w:val="2"/>
          <w:sz w:val="28"/>
          <w:szCs w:val="28"/>
        </w:rPr>
        <w:t>-202</w:t>
      </w:r>
      <w:r w:rsidR="00522C77">
        <w:rPr>
          <w:b/>
          <w:bCs/>
          <w:color w:val="000000"/>
          <w:spacing w:val="2"/>
          <w:sz w:val="28"/>
          <w:szCs w:val="28"/>
        </w:rPr>
        <w:t>4</w:t>
      </w:r>
      <w:r>
        <w:rPr>
          <w:b/>
          <w:bCs/>
          <w:color w:val="000000"/>
          <w:spacing w:val="2"/>
          <w:sz w:val="28"/>
          <w:szCs w:val="28"/>
        </w:rPr>
        <w:t xml:space="preserve"> годы»</w:t>
      </w:r>
      <w:bookmarkEnd w:id="0"/>
    </w:p>
    <w:p w:rsidR="00123FAF">
      <w:pPr>
        <w:jc w:val="center"/>
        <w:rPr>
          <w:b/>
          <w:sz w:val="28"/>
          <w:szCs w:val="28"/>
        </w:rPr>
      </w:pPr>
    </w:p>
    <w:p w:rsidR="00B17753" w:rsidP="00E27132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перераспределением средств финансирования программы, в соответствии с Федеральным законом от 06.10.2003 года №131-ФЗ «Об общих принципах организации местного самоуправления </w:t>
      </w:r>
      <w:r>
        <w:rPr>
          <w:color w:val="000000"/>
          <w:sz w:val="28"/>
          <w:szCs w:val="28"/>
        </w:rPr>
        <w:t xml:space="preserve">в Российской Федерации», на основании статьи 59 Устава Новотитаровского сельского поселения </w:t>
      </w:r>
    </w:p>
    <w:p w:rsidR="00B17753">
      <w:pPr>
        <w:shd w:val="clear" w:color="auto" w:fill="FFFFFF"/>
        <w:ind w:righ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B17753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BA670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.10.20</w:t>
      </w:r>
      <w:r w:rsidR="00BA6700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BA6700">
        <w:rPr>
          <w:color w:val="000000"/>
          <w:sz w:val="28"/>
          <w:szCs w:val="28"/>
        </w:rPr>
        <w:t>531</w:t>
      </w:r>
      <w:r>
        <w:rPr>
          <w:color w:val="000000"/>
          <w:sz w:val="28"/>
          <w:szCs w:val="28"/>
        </w:rPr>
        <w:t xml:space="preserve"> «Об утверждении муниципальной программы «Комплексное развитие систем инженерно-коммунальной инфраструктуры на территории муниципального образования</w:t>
      </w:r>
      <w:r>
        <w:rPr>
          <w:color w:val="000000"/>
          <w:sz w:val="28"/>
          <w:szCs w:val="28"/>
        </w:rPr>
        <w:t xml:space="preserve"> Новотитаровское сельское поселение на 20</w:t>
      </w:r>
      <w:r w:rsidR="00BA6700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-202</w:t>
      </w:r>
      <w:r w:rsidR="00BA670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B17753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</w:t>
      </w:r>
      <w:r>
        <w:rPr>
          <w:color w:val="000000"/>
          <w:spacing w:val="2"/>
          <w:sz w:val="28"/>
          <w:szCs w:val="28"/>
        </w:rPr>
        <w:t>иятий» изложить в следующей редакции (прилагается).</w:t>
      </w:r>
    </w:p>
    <w:p w:rsidR="00B17753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 Финансово–экономическому отделу администрации Новотитаровского сельского поселения (</w:t>
      </w:r>
      <w:r w:rsidR="00C41380">
        <w:rPr>
          <w:sz w:val="28"/>
          <w:szCs w:val="28"/>
        </w:rPr>
        <w:t>Карпухиной Е.П.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893B7F">
        <w:rPr>
          <w:sz w:val="28"/>
          <w:szCs w:val="28"/>
        </w:rPr>
        <w:t>2</w:t>
      </w:r>
      <w:r w:rsidR="009C7AF1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B17753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B17753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9C7AF1">
        <w:rPr>
          <w:color w:val="000000"/>
          <w:sz w:val="28"/>
          <w:szCs w:val="28"/>
        </w:rPr>
        <w:t>Бондарь</w:t>
      </w:r>
      <w:r w:rsidR="00C51A98">
        <w:rPr>
          <w:color w:val="000000"/>
          <w:sz w:val="28"/>
          <w:szCs w:val="28"/>
        </w:rPr>
        <w:t xml:space="preserve"> М.М.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разместить настоящее постановление на сайте Новотитаровского сельского поселения, обеспечить выполнение мероприятий программы.</w:t>
      </w:r>
    </w:p>
    <w:p w:rsidR="00B17753">
      <w:pPr>
        <w:pStyle w:val="14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B20EB2" w:rsidP="00B20EB2">
      <w:pPr>
        <w:pStyle w:val="14"/>
        <w:shd w:val="clear" w:color="auto" w:fill="FFFFFF"/>
        <w:spacing w:before="0" w:after="0" w:line="20" w:lineRule="atLeast"/>
        <w:ind w:firstLine="709"/>
        <w:jc w:val="both"/>
        <w:rPr>
          <w:b/>
          <w:sz w:val="28"/>
          <w:szCs w:val="28"/>
        </w:rPr>
      </w:pPr>
      <w:r w:rsidR="00B17753">
        <w:rPr>
          <w:color w:val="000000"/>
          <w:sz w:val="28"/>
          <w:szCs w:val="28"/>
        </w:rPr>
        <w:t xml:space="preserve">5. Настоящее постановление вступает в силу </w:t>
      </w:r>
      <w:r w:rsidR="00793714">
        <w:rPr>
          <w:color w:val="000000"/>
          <w:sz w:val="28"/>
          <w:szCs w:val="28"/>
        </w:rPr>
        <w:t>после</w:t>
      </w:r>
      <w:r w:rsidR="00B17753">
        <w:rPr>
          <w:color w:val="000000"/>
          <w:sz w:val="28"/>
          <w:szCs w:val="28"/>
        </w:rPr>
        <w:t xml:space="preserve"> его подписания.</w:t>
      </w:r>
    </w:p>
    <w:p w:rsidR="00E27132" w:rsidP="00E27132">
      <w:pPr>
        <w:pStyle w:val="14"/>
        <w:shd w:val="clear" w:color="auto" w:fill="FFFFFF"/>
        <w:spacing w:before="0" w:after="0" w:line="20" w:lineRule="atLeast"/>
        <w:jc w:val="both"/>
        <w:rPr>
          <w:bCs/>
          <w:sz w:val="28"/>
          <w:szCs w:val="28"/>
        </w:rPr>
      </w:pPr>
    </w:p>
    <w:p w:rsidR="00C51A98" w:rsidP="002F163A">
      <w:pPr>
        <w:shd w:val="clear" w:color="auto" w:fill="FFFFFF"/>
        <w:ind w:left="29"/>
        <w:rPr>
          <w:color w:val="000000"/>
          <w:spacing w:val="-1"/>
          <w:sz w:val="28"/>
          <w:szCs w:val="28"/>
        </w:rPr>
      </w:pPr>
      <w:bookmarkStart w:id="1" w:name="_Hlk494294048"/>
      <w:r>
        <w:rPr>
          <w:color w:val="000000"/>
          <w:spacing w:val="-1"/>
          <w:sz w:val="28"/>
          <w:szCs w:val="28"/>
        </w:rPr>
        <w:t>Исполняющий обязанности г</w:t>
      </w:r>
      <w:r w:rsidR="00B17753">
        <w:rPr>
          <w:color w:val="000000"/>
          <w:spacing w:val="-1"/>
          <w:sz w:val="28"/>
          <w:szCs w:val="28"/>
        </w:rPr>
        <w:t>лав</w:t>
      </w:r>
      <w:r>
        <w:rPr>
          <w:color w:val="000000"/>
          <w:spacing w:val="-1"/>
          <w:sz w:val="28"/>
          <w:szCs w:val="28"/>
        </w:rPr>
        <w:t>ы</w:t>
      </w:r>
      <w:r w:rsidR="002F163A">
        <w:rPr>
          <w:color w:val="000000"/>
          <w:spacing w:val="-1"/>
          <w:sz w:val="28"/>
          <w:szCs w:val="28"/>
        </w:rPr>
        <w:t xml:space="preserve"> </w:t>
      </w:r>
    </w:p>
    <w:p w:rsidR="00B17753" w:rsidRPr="00DC57BE" w:rsidP="00C51A98">
      <w:pPr>
        <w:shd w:val="clear" w:color="auto" w:fill="FFFFFF"/>
        <w:ind w:left="2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Новотитаровского</w:t>
      </w:r>
      <w:r w:rsidR="00C51A98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сельского поселения </w:t>
      </w:r>
      <w:bookmarkEnd w:id="1"/>
      <w:r w:rsidR="00892ED9">
        <w:rPr>
          <w:color w:val="000000"/>
          <w:spacing w:val="-1"/>
          <w:sz w:val="28"/>
          <w:szCs w:val="28"/>
        </w:rPr>
        <w:t xml:space="preserve">        </w:t>
      </w:r>
      <w:r w:rsidR="00793714">
        <w:rPr>
          <w:color w:val="000000"/>
          <w:spacing w:val="-1"/>
          <w:sz w:val="28"/>
          <w:szCs w:val="28"/>
        </w:rPr>
        <w:t xml:space="preserve">  </w:t>
      </w:r>
      <w:r w:rsidR="00E21C47">
        <w:rPr>
          <w:color w:val="000000"/>
          <w:spacing w:val="-1"/>
          <w:sz w:val="28"/>
          <w:szCs w:val="28"/>
        </w:rPr>
        <w:t xml:space="preserve"> </w:t>
      </w:r>
      <w:r w:rsidR="00C51A98">
        <w:rPr>
          <w:color w:val="000000"/>
          <w:spacing w:val="-1"/>
          <w:sz w:val="28"/>
          <w:szCs w:val="28"/>
        </w:rPr>
        <w:t xml:space="preserve">               </w:t>
      </w:r>
      <w:r w:rsidR="00E21C47">
        <w:rPr>
          <w:color w:val="000000"/>
          <w:spacing w:val="-1"/>
          <w:sz w:val="28"/>
          <w:szCs w:val="28"/>
        </w:rPr>
        <w:t xml:space="preserve">                  </w:t>
      </w:r>
      <w:r w:rsidR="00C41380">
        <w:rPr>
          <w:color w:val="000000"/>
          <w:spacing w:val="-1"/>
          <w:sz w:val="28"/>
          <w:szCs w:val="28"/>
        </w:rPr>
        <w:t>М.М. Бондарь</w:t>
      </w:r>
    </w:p>
    <w:p w:rsidR="002F163A">
      <w:pPr>
        <w:pStyle w:val="14"/>
        <w:shd w:val="clear" w:color="auto" w:fill="FFFFFF"/>
        <w:spacing w:line="20" w:lineRule="atLeast"/>
        <w:ind w:firstLine="709"/>
        <w:jc w:val="center"/>
        <w:rPr>
          <w:b/>
          <w:sz w:val="34"/>
          <w:szCs w:val="34"/>
        </w:rPr>
        <w:sectPr>
          <w:footnotePr>
            <w:pos w:val="beneathText"/>
          </w:footnotePr>
          <w:pgSz w:w="11906" w:h="16838"/>
          <w:pgMar w:top="709" w:right="680" w:bottom="284" w:left="1701" w:header="720" w:footer="720" w:gutter="0"/>
          <w:cols w:space="720"/>
          <w:docGrid w:linePitch="360"/>
        </w:sectPr>
      </w:pPr>
    </w:p>
    <w:p w:rsidR="00FF1619" w:rsidRPr="002040BC" w:rsidP="00E967F8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ПРИЛОЖЕНИЕ</w:t>
      </w:r>
    </w:p>
    <w:p w:rsidR="00FF1619" w:rsidRPr="002040BC" w:rsidP="00E967F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к постановлению администрации Новотитаровского сельского поселения Динского района</w:t>
      </w:r>
    </w:p>
    <w:p w:rsidR="00FF1619" w:rsidRPr="002040BC" w:rsidP="00E967F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от </w:t>
      </w:r>
      <w:r w:rsidR="00E6102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07.08.2024</w:t>
      </w: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 № </w:t>
      </w:r>
      <w:r w:rsidR="00E6102D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882</w:t>
      </w:r>
    </w:p>
    <w:p w:rsidR="00FF1619" w:rsidRPr="002040BC" w:rsidP="00E967F8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</w:p>
    <w:p w:rsidR="00FF1619" w:rsidRPr="002040BC" w:rsidP="00E967F8">
      <w:pPr>
        <w:keepNext/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Приложение № 1</w:t>
      </w:r>
    </w:p>
    <w:p w:rsidR="00391251" w:rsidRPr="002040BC" w:rsidP="00F41F44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к </w:t>
      </w:r>
      <w:bookmarkStart w:id="2" w:name="_Hlk161756814"/>
      <w:r w:rsidRPr="002040B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>программе</w:t>
      </w:r>
      <w:r w:rsidRPr="002040BC" w:rsidR="00F41F44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  <w:t xml:space="preserve"> «Комплексное развитие систем инженерно-коммунальной инфраструктуры на территории муниципального образования Новотитаровское сельское поселение на 2022-2024 годы»</w:t>
      </w:r>
    </w:p>
    <w:bookmarkEnd w:id="2"/>
    <w:p w:rsidR="00391251" w:rsidRPr="002040BC" w:rsidP="00391251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val="ru-RU" w:eastAsia="ar-SA" w:bidi="ar-SA"/>
        </w:rPr>
      </w:pPr>
    </w:p>
    <w:p w:rsidR="00B957CB" w:rsidRPr="002040BC" w:rsidP="00F41F44">
      <w:pPr>
        <w:widowControl/>
        <w:suppressAutoHyphens/>
        <w:autoSpaceDE/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val="ru-RU" w:eastAsia="ar-SA" w:bidi="ar-SA"/>
        </w:rPr>
      </w:pPr>
      <w:r w:rsidRPr="002040BC">
        <w:rPr>
          <w:rFonts w:ascii="Times New Roman" w:eastAsia="Times New Roman" w:hAnsi="Times New Roman" w:cs="Times New Roman"/>
          <w:b/>
          <w:bCs/>
          <w:color w:val="00000A"/>
          <w:kern w:val="0"/>
          <w:sz w:val="28"/>
          <w:szCs w:val="28"/>
          <w:lang w:val="ru-RU" w:eastAsia="ar-SA" w:bidi="ar-SA"/>
        </w:rPr>
        <w:t>Перечень программных мероприятий</w:t>
      </w:r>
    </w:p>
    <w:p w:rsidR="00391251" w:rsidRPr="002040BC" w:rsidP="00391251">
      <w:pPr>
        <w:widowControl/>
        <w:suppressAutoHyphens/>
        <w:autoSpaceDE/>
        <w:spacing w:after="0" w:line="240" w:lineRule="auto"/>
        <w:ind w:left="4536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tbl>
      <w:tblPr>
        <w:tblStyle w:val="TableNormal"/>
        <w:tblW w:w="106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/>
      </w:tblPr>
      <w:tblGrid>
        <w:gridCol w:w="704"/>
        <w:gridCol w:w="2477"/>
        <w:gridCol w:w="2088"/>
        <w:gridCol w:w="1634"/>
        <w:gridCol w:w="1314"/>
        <w:gridCol w:w="1134"/>
        <w:gridCol w:w="1281"/>
      </w:tblGrid>
      <w:tr w:rsidTr="00AB2CC6">
        <w:tblPrEx>
          <w:tblW w:w="10632" w:type="dxa"/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Layout w:type="fixed"/>
          <w:tblCellMar>
            <w:left w:w="103" w:type="dxa"/>
          </w:tblCellMar>
          <w:tblLook w:val="00A0"/>
        </w:tblPrEx>
        <w:trPr>
          <w:trHeight w:val="1020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Источники финансиро</w:t>
            </w:r>
          </w:p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вания</w:t>
            </w:r>
          </w:p>
        </w:tc>
        <w:tc>
          <w:tcPr>
            <w:tcW w:w="37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Финансирование, тыс.руб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580"/>
          <w:tblHeader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797869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20</w:t>
            </w:r>
            <w:r w:rsidRPr="002040BC" w:rsidR="007058B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22</w:t>
            </w: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  <w:p w:rsidR="004E7D01" w:rsidRPr="002040BC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7869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202</w:t>
            </w:r>
            <w:r w:rsidRPr="002040BC" w:rsidR="007058B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  <w:p w:rsidR="004E7D01" w:rsidRPr="002040BC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97869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202</w:t>
            </w:r>
            <w:r w:rsidRPr="002040BC" w:rsidR="007058B3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4</w:t>
            </w: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  <w:p w:rsidR="004E7D01" w:rsidRPr="002040BC" w:rsidP="00C2796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год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Организация теплоснабжения</w:t>
            </w:r>
          </w:p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Организация газоснабжения</w:t>
            </w:r>
          </w:p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3</w:t>
            </w:r>
            <w:r w:rsidR="004E350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6</w:t>
            </w:r>
            <w:r w:rsidRPr="002040BC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3000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5384,4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Изыскательские, проектные работы по газоснабжению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912D4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12D4C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170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912D4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12D4C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Государственная экспертиза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Авторский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Строительно-монтажные работы, подготовка документации для ввода в эксплуатацию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Техническая эксплуатация систем газоснабжения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</w:t>
            </w:r>
            <w:r w:rsidR="004E350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2480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3000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Подключение здания котельной №25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1086,80534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008A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Технический надзор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Строительство наружного газопровода высокого давления на объекте строительства: «Строительство блочно-модульной котельной с подводящими инженерными коммуникациями мощностью 1,2 МВт в ст. Новотитаровская, ул. Продольная, 23Б»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F78C7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Врезка подземного газопровода (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dn</w:t>
            </w:r>
            <w:r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90 мм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)</w:t>
            </w:r>
            <w:r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в существующий полиэтиленовый газопровод высокого давления (</w:t>
            </w:r>
            <w:r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dn</w:t>
            </w:r>
            <w:r w:rsidRPr="008C228A"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225</w:t>
            </w:r>
            <w:r w:rsidR="008C2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мм, 0,35 Мпа)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на объекте «ШРП и газопроводы низкого давления в хуторе Осечки от д. 125 до д. 155»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AB2CC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AB2CC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B2CC6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  <w:p w:rsidR="00AB2CC6" w:rsidRPr="00AB2CC6" w:rsidP="00AB2CC6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350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AB2CC6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5F5BB9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56B9" w:rsidP="005156B9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56B9" w:rsidP="005156B9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156B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"Техническое перевооружение  участка газопровода </w:t>
            </w:r>
            <w:r w:rsidRPr="005156B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высокого давления х. Примаки на объекте Газоснабжение села Примаки и хутора Осечки Новотитаровского с\п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56B9" w:rsidRPr="005156B9" w:rsidP="005156B9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156B9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156B9" w:rsidRPr="005156B9" w:rsidP="005156B9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156B9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5156B9" w:rsidP="005156B9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5156B9" w:rsidP="005156B9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5156B9" w:rsidP="005156B9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156B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</w:t>
            </w:r>
            <w:r w:rsidR="00CD584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 384,4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Организация водоснабжения</w:t>
            </w:r>
          </w:p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</w:t>
            </w:r>
            <w:r w:rsidR="00935396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560,6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17028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13610,5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3.1</w:t>
            </w:r>
          </w:p>
        </w:tc>
        <w:tc>
          <w:tcPr>
            <w:tcW w:w="24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Изготовление проектно-сметной документации</w:t>
            </w:r>
            <w:r w:rsidR="00DF7BF5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, строительный контроль</w:t>
            </w:r>
          </w:p>
        </w:tc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93,0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279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Государственная экспертиза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Экспертиза проектной документации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246,5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Приобретение материалов</w:t>
            </w:r>
            <w:r w:rsidRPr="002040BC" w:rsidR="00617FE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</w:t>
            </w: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 w:rsidRPr="002040BC" w:rsidR="00617FE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прокладка</w:t>
            </w: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водопроводных сетей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2221</w:t>
            </w:r>
            <w:r w:rsidR="00E51F0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D0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Софинансирование мероприятий по водоснабжению (изготовление проекта)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72647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</w:t>
            </w:r>
            <w:r w:rsidRPr="002040BC" w:rsidR="009F2591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рокладка трубоп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р</w:t>
            </w:r>
            <w:r w:rsidRPr="002040BC" w:rsidR="009F2591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оводов, переключение абонентов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120</w:t>
            </w:r>
            <w:r w:rsidRPr="002040BC" w:rsidR="0023640F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1878,3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9125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2600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44EE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44EE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bookmarkStart w:id="3" w:name="_Hlk161756738"/>
            <w:r w:rsidRPr="00130AF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Модернизация,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апитальный ремонт водопроводных сетей</w:t>
            </w:r>
            <w:bookmarkEnd w:id="3"/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444EE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8444EE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444EE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8444EE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444EE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44EE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4064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444EE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2907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3E8A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3E8A" w:rsidRPr="00130AFE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Строительство новых скважин в х. Осечки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F3E8A" w:rsidRPr="008444EE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F3E8A" w:rsidRPr="008444EE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F3E8A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3E8A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5000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3E8A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Инженерно-геодезические работы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90659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90659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349</w:t>
            </w:r>
            <w:r w:rsidR="0031772D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,1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0659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7FC2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7FC2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37FC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Капитальный ремонт кровли конторы-лаборатории</w:t>
            </w:r>
            <w:r w:rsidR="007307A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, </w:t>
            </w:r>
            <w:r w:rsidRPr="007307A6" w:rsidR="007307A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насосной станции II подъема</w:t>
            </w:r>
            <w:r w:rsidRPr="00137FC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водозаборных сооружений ст. Новотитаровской , расположенной в 250 м к югу от домовладения № 22 по ул 8 марта</w:t>
            </w:r>
            <w:r w:rsidR="007307A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 приобретение материала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37FC2" w:rsidRPr="0090659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137FC2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37FC2" w:rsidRPr="0090659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137FC2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7FC2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1857,6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7FC2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1884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1884" w:rsidRPr="00137FC2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bookmarkStart w:id="4" w:name="_Hlk161756781"/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Строительство новых скважин в </w:t>
            </w: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микрорайон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е</w:t>
            </w: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«Северный» ст. Новотитаровская</w:t>
            </w:r>
            <w:bookmarkEnd w:id="4"/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A1884" w:rsidRPr="00137FC2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A1884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A1884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A1884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3600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A1884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1554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Ограждение водозабора по ул. 50 лет Победы,83 ст. Новотитаровская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20D77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700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5FA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3.12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5FAC" w:rsidRPr="00A05FAC" w:rsidP="00A05FAC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bookmarkStart w:id="5" w:name="_Hlk161839275"/>
            <w:r w:rsidRPr="00A05FA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узаконивани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е</w:t>
            </w:r>
            <w:r w:rsidRPr="00A05FA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добычи подземных вод при эксплуатации одиночной водозаборной</w:t>
            </w:r>
          </w:p>
          <w:p w:rsidR="00A05FAC" w:rsidP="00A05FAC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A05FA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скважины в микрорайоне «Северный» ст. Новотитаровская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, </w:t>
            </w:r>
            <w:r w:rsidRPr="00A05FA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х. Осечки</w:t>
            </w:r>
            <w:bookmarkEnd w:id="5"/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05FA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A05FA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A05FA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A05FA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A05FA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5FA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5FA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1440</w:t>
            </w:r>
          </w:p>
        </w:tc>
      </w:tr>
      <w:tr w:rsidTr="00D52E79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56B9" w:rsidP="005156B9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3.13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156B9" w:rsidRPr="00A05FAC" w:rsidP="005156B9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156B9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Водоснабжение х. Осечки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156B9" w:rsidRPr="005156B9" w:rsidP="005156B9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5156B9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156B9" w:rsidRPr="005156B9" w:rsidP="005156B9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5156B9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5156B9" w:rsidP="005156B9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156B9" w:rsidP="005156B9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156B9" w:rsidP="005156B9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4409,5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4</w:t>
            </w:r>
          </w:p>
        </w:tc>
        <w:tc>
          <w:tcPr>
            <w:tcW w:w="6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D4379" w:rsidRPr="002040BC" w:rsidP="002D4379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Реализация мероприятий по обеспечению в целях жилищного строительства земельных участков инженерной инфраструктуры, в том числе предоставленных(предоставляемых)семьям, имеющим трех и более детей, а также под стандартное жилье и жилье из быстровозводимых конструкций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2D4379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7</w:t>
            </w:r>
            <w:r w:rsidR="00EB146D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7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F538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29756,2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D4379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765"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4.1</w:t>
            </w:r>
          </w:p>
        </w:tc>
        <w:tc>
          <w:tcPr>
            <w:tcW w:w="24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Проект водоснабжения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7315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703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36891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354"/>
          <w:jc w:val="center"/>
        </w:trPr>
        <w:tc>
          <w:tcPr>
            <w:tcW w:w="70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4.2</w:t>
            </w:r>
          </w:p>
        </w:tc>
        <w:tc>
          <w:tcPr>
            <w:tcW w:w="24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Строительство объекта «В</w:t>
            </w: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одоснабжени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е</w:t>
            </w: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микрорайона «Северный» ст. Новотитаровская</w:t>
            </w:r>
          </w:p>
        </w:tc>
        <w:tc>
          <w:tcPr>
            <w:tcW w:w="208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1F538B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Краевой бюджет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28268,3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354"/>
          <w:jc w:val="center"/>
        </w:trPr>
        <w:tc>
          <w:tcPr>
            <w:tcW w:w="7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1F538B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1F538B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1487,9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F538B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5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8195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2</w:t>
            </w:r>
            <w:r w:rsidR="008444EE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85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4399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</w:t>
            </w: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Очистка ливневой канализации,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18</w:t>
            </w:r>
            <w:r w:rsidR="006A50F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61</w:t>
            </w: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,324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850,7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479,5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</w:t>
            </w: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.2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Устройство ливневой канализации</w:t>
            </w:r>
            <w:r w:rsidR="00D26A15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, приобретение материалов</w:t>
            </w:r>
            <w:r w:rsidR="00F0609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631.4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1500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</w:t>
            </w: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Прокладка водоотводных каналов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</w:t>
            </w: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.4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Технический надзор, строительный контроль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</w:t>
            </w: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.5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Обслуживание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7A2B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7A2B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67A2B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5.6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2F50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Работы по откачки талых и ливневых вод помпой с территории 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2F50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E2F50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8E2F50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149,3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8E2F50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</w:t>
            </w:r>
            <w:r w:rsidR="00294A56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419,5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5.7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Приобретение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146D" w:rsidRPr="002040BC" w:rsidP="00FF32A2">
            <w:pPr>
              <w:widowControl/>
              <w:suppressAutoHyphens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EB146D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146D" w:rsidRPr="002040BC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B146D" w:rsidRPr="002040BC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B146D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B146D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5.8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Устройство ливневой канализации от </w:t>
            </w:r>
            <w:r w:rsidR="00254E9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д.52/13 по ул. Кузнечная до д. 25 по ул. Коммунаров, по ул. Коммунаров от д. 25 до д. 15/1 в ст. Новотитаровская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A4E9D" w:rsidRPr="00EB146D" w:rsidP="00FF32A2">
            <w:pPr>
              <w:widowControl/>
              <w:suppressAutoHyphens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54E92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A4E9D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254E92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CA4E9D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2103,676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A4E9D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A4E9D" w:rsidP="0030082A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F32A2" w:rsidP="00FF32A2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5.9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F32A2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О</w:t>
            </w:r>
            <w:r w:rsidRPr="00FF32A2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бустройство системы контроля и ограждения территории очистных сооружений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F32A2" w:rsidRPr="00254E92" w:rsidP="00FF32A2">
            <w:pPr>
              <w:widowControl/>
              <w:suppressAutoHyphens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FF32A2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F32A2" w:rsidRPr="00254E92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FF32A2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F32A2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F32A2" w:rsidP="00FF32A2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350,0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F32A2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6661" w:rsidP="00FF32A2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5.10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6661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Приобретение крышки ж/б (840х70)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B6661" w:rsidRPr="00FF32A2" w:rsidP="00FF32A2">
            <w:pPr>
              <w:widowControl/>
              <w:suppressAutoHyphens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DB6661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B6661" w:rsidRPr="00FF32A2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DB6661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B6661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6661" w:rsidP="00FF32A2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30,3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B6661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86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E18F7" w:rsidP="00FF32A2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5.11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E18F7" w:rsidP="0030082A">
            <w:pPr>
              <w:widowControl/>
              <w:suppressAutoHyphens/>
              <w:autoSpaceDE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Модернизация ливневой канализации</w:t>
            </w:r>
          </w:p>
        </w:tc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E18F7" w:rsidRPr="00DB6661" w:rsidP="00FF32A2">
            <w:pPr>
              <w:widowControl/>
              <w:suppressAutoHyphens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DB6661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E18F7" w:rsidRPr="00DB6661" w:rsidP="0030082A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 w:rsidRPr="00DB6661">
              <w:rPr>
                <w:rFonts w:ascii="Times New Roman" w:eastAsia="Calibri" w:hAnsi="Times New Roman" w:cs="Times New Roman"/>
                <w:color w:val="00000A"/>
                <w:kern w:val="0"/>
                <w:sz w:val="28"/>
                <w:szCs w:val="28"/>
                <w:lang w:val="ru-RU" w:eastAsia="en-US" w:bidi="ar-SA"/>
              </w:rPr>
              <w:t>Бюджет поселения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E18F7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18F7" w:rsidP="00FF32A2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838.3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18F7" w:rsidP="00FF32A2">
            <w:pPr>
              <w:widowControl/>
              <w:suppressAutoHyphens/>
              <w:autoSpaceDE/>
              <w:spacing w:after="0" w:line="240" w:lineRule="auto"/>
              <w:ind w:right="-392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  <w:tr w:rsidTr="00F132B3">
        <w:tblPrEx>
          <w:tblW w:w="10632" w:type="dxa"/>
          <w:jc w:val="center"/>
          <w:tblLayout w:type="fixed"/>
          <w:tblCellMar>
            <w:left w:w="103" w:type="dxa"/>
          </w:tblCellMar>
          <w:tblLook w:val="00A0"/>
        </w:tblPrEx>
        <w:trPr>
          <w:trHeight w:val="249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P="004E7D01">
            <w:pPr>
              <w:widowControl/>
              <w:suppressAutoHyphens/>
              <w:autoSpaceDE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61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67CB" w:rsidRPr="002040BC" w:rsidP="004E7D01">
            <w:pPr>
              <w:widowControl/>
              <w:suppressAutoHyphens/>
              <w:autoSpaceDE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</w:pPr>
            <w:r w:rsidRPr="002040BC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3640F" w:rsidRPr="002040BC" w:rsidP="004E7D01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34</w:t>
            </w:r>
            <w:r w:rsidR="002B0752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142</w:t>
            </w:r>
            <w:r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en-US" w:bidi="ar-SA"/>
              </w:rPr>
              <w:t>,40534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96E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52634,2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2040BC" w:rsidP="000B67CB">
            <w:pPr>
              <w:widowControl/>
              <w:suppressAutoHyphens/>
              <w:autoSpaceDE/>
              <w:spacing w:after="0" w:line="240" w:lineRule="auto"/>
              <w:ind w:right="-392"/>
              <w:jc w:val="both"/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8"/>
                <w:szCs w:val="28"/>
                <w:lang w:val="ru-RU" w:eastAsia="en-US" w:bidi="ar-SA"/>
              </w:rPr>
              <w:t>23393,9</w:t>
            </w:r>
          </w:p>
        </w:tc>
      </w:tr>
    </w:tbl>
    <w:p w:rsidR="00760593" w:rsidP="00AB2CC6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:rsidR="00760593" w:rsidP="00AB2CC6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</w:p>
    <w:p w:rsidR="00DB6661" w:rsidP="00AB2CC6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>Н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ачальник отдела ЖКХ, транспорта, </w:t>
      </w:r>
    </w:p>
    <w:p w:rsidR="00DB6661" w:rsidRPr="002040BC" w:rsidP="00AB2CC6">
      <w:pPr>
        <w:widowControl/>
        <w:suppressAutoHyphens/>
        <w:autoSpaceDE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малого и среднего бизнеса                                                            </w:t>
      </w:r>
      <w:r w:rsidR="00C04714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М.М. Бондарь </w:t>
      </w:r>
      <w:r w:rsidR="00760593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 </w:t>
      </w:r>
    </w:p>
    <w:sectPr w:rsidSect="00AB2CC6">
      <w:headerReference w:type="default" r:id="rId5"/>
      <w:type w:val="nextPage"/>
      <w:pgSz w:w="11906" w:h="16838"/>
      <w:pgMar w:top="681" w:right="1133" w:bottom="142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46971"/>
      <w:docPartObj>
        <w:docPartGallery w:val="Page Numbers (Top of Page)"/>
        <w:docPartUnique/>
      </w:docPartObj>
    </w:sdtPr>
    <w:sdtContent>
      <w:p w:rsidR="00386A89">
        <w:pPr>
          <w:widowControl/>
          <w:tabs>
            <w:tab w:val="center" w:pos="4677"/>
            <w:tab w:val="right" w:pos="9355"/>
          </w:tabs>
          <w:suppressAutoHyphens/>
          <w:autoSpaceDE/>
          <w:spacing w:after="0" w:line="240" w:lineRule="auto"/>
          <w:jc w:val="center"/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</w:pPr>
      </w:p>
      <w:p w:rsidR="00386A89">
        <w:pPr>
          <w:widowControl/>
          <w:tabs>
            <w:tab w:val="center" w:pos="4677"/>
            <w:tab w:val="right" w:pos="9355"/>
          </w:tabs>
          <w:suppressAutoHyphens/>
          <w:autoSpaceDE/>
          <w:spacing w:after="0" w:line="240" w:lineRule="auto"/>
          <w:jc w:val="center"/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</w:pPr>
        <w:r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  <w:fldChar w:fldCharType="begin"/>
        </w:r>
        <w:r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  <w:instrText>PAGE   \* MERGEFORMAT</w:instrText>
        </w:r>
        <w:r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  <w:fldChar w:fldCharType="separate"/>
        </w:r>
        <w:r w:rsidR="00735A3A">
          <w:rPr>
            <w:rFonts w:ascii="Calibri" w:eastAsia="Calibri" w:hAnsi="Calibri" w:cs="Times New Roman"/>
            <w:noProof/>
            <w:color w:val="00000A"/>
            <w:kern w:val="0"/>
            <w:sz w:val="22"/>
            <w:szCs w:val="22"/>
            <w:lang w:val="ru-RU" w:eastAsia="en-US" w:bidi="ar-SA"/>
          </w:rPr>
          <w:t>4</w:t>
        </w:r>
        <w:r>
          <w:rPr>
            <w:rFonts w:ascii="Calibri" w:eastAsia="Calibri" w:hAnsi="Calibri" w:cs="Times New Roman"/>
            <w:color w:val="00000A"/>
            <w:kern w:val="0"/>
            <w:sz w:val="22"/>
            <w:szCs w:val="22"/>
            <w:lang w:val="ru-RU" w:eastAsia="en-US" w:bidi="ar-SA"/>
          </w:rPr>
          <w:fldChar w:fldCharType="end"/>
        </w:r>
      </w:p>
    </w:sdtContent>
  </w:sdt>
  <w:p w:rsidR="00FE58B6">
    <w:pPr>
      <w:widowControl/>
      <w:tabs>
        <w:tab w:val="center" w:pos="4677"/>
        <w:tab w:val="right" w:pos="9355"/>
      </w:tabs>
      <w:suppressAutoHyphens/>
      <w:autoSpaceDE/>
      <w:spacing w:after="0" w:line="240" w:lineRule="auto"/>
      <w:rPr>
        <w:rFonts w:ascii="Calibri" w:eastAsia="Calibri" w:hAnsi="Calibri" w:cs="Times New Roman"/>
        <w:color w:val="00000A"/>
        <w:kern w:val="0"/>
        <w:sz w:val="22"/>
        <w:szCs w:val="22"/>
        <w:lang w:val="ru-RU" w:eastAsia="en-US"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footnotePr>
    <w:pos w:val="beneathTex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FD5"/>
    <w:rsid w:val="00090FD5"/>
    <w:rsid w:val="000B4988"/>
    <w:rsid w:val="000B67CB"/>
    <w:rsid w:val="000E18F7"/>
    <w:rsid w:val="000E7764"/>
    <w:rsid w:val="00123FAF"/>
    <w:rsid w:val="00130AFE"/>
    <w:rsid w:val="0013498F"/>
    <w:rsid w:val="00137FC2"/>
    <w:rsid w:val="001C669E"/>
    <w:rsid w:val="001E091F"/>
    <w:rsid w:val="001F538B"/>
    <w:rsid w:val="002040BC"/>
    <w:rsid w:val="0023640F"/>
    <w:rsid w:val="00254E92"/>
    <w:rsid w:val="00281829"/>
    <w:rsid w:val="00294A56"/>
    <w:rsid w:val="002A7C51"/>
    <w:rsid w:val="002B0752"/>
    <w:rsid w:val="002D4379"/>
    <w:rsid w:val="002F163A"/>
    <w:rsid w:val="0030082A"/>
    <w:rsid w:val="003164E8"/>
    <w:rsid w:val="0031772D"/>
    <w:rsid w:val="0037475F"/>
    <w:rsid w:val="003824B2"/>
    <w:rsid w:val="00386A89"/>
    <w:rsid w:val="00391251"/>
    <w:rsid w:val="003E34C7"/>
    <w:rsid w:val="003F713D"/>
    <w:rsid w:val="00447047"/>
    <w:rsid w:val="004E3509"/>
    <w:rsid w:val="004E7D01"/>
    <w:rsid w:val="004F3E8A"/>
    <w:rsid w:val="00505782"/>
    <w:rsid w:val="005156B9"/>
    <w:rsid w:val="00522C77"/>
    <w:rsid w:val="0054476B"/>
    <w:rsid w:val="00572647"/>
    <w:rsid w:val="005A647B"/>
    <w:rsid w:val="00611235"/>
    <w:rsid w:val="00617FED"/>
    <w:rsid w:val="006461C3"/>
    <w:rsid w:val="00690192"/>
    <w:rsid w:val="006A42BE"/>
    <w:rsid w:val="006A50F8"/>
    <w:rsid w:val="006D3533"/>
    <w:rsid w:val="007058B3"/>
    <w:rsid w:val="00717F9D"/>
    <w:rsid w:val="007307A6"/>
    <w:rsid w:val="00735A3A"/>
    <w:rsid w:val="00760593"/>
    <w:rsid w:val="0078096E"/>
    <w:rsid w:val="00793714"/>
    <w:rsid w:val="00797869"/>
    <w:rsid w:val="007A4D6A"/>
    <w:rsid w:val="007A4D84"/>
    <w:rsid w:val="007C5462"/>
    <w:rsid w:val="007C797F"/>
    <w:rsid w:val="00842375"/>
    <w:rsid w:val="008444EE"/>
    <w:rsid w:val="00892ED9"/>
    <w:rsid w:val="00893B7F"/>
    <w:rsid w:val="008C228A"/>
    <w:rsid w:val="008E2F50"/>
    <w:rsid w:val="009058BB"/>
    <w:rsid w:val="0090659C"/>
    <w:rsid w:val="00912D4C"/>
    <w:rsid w:val="009219A7"/>
    <w:rsid w:val="00935396"/>
    <w:rsid w:val="009C7AF1"/>
    <w:rsid w:val="009F2591"/>
    <w:rsid w:val="00A008AB"/>
    <w:rsid w:val="00A05FAC"/>
    <w:rsid w:val="00A16733"/>
    <w:rsid w:val="00A60474"/>
    <w:rsid w:val="00A63969"/>
    <w:rsid w:val="00A66CFD"/>
    <w:rsid w:val="00AB2CC6"/>
    <w:rsid w:val="00AE1CDA"/>
    <w:rsid w:val="00AE7E2D"/>
    <w:rsid w:val="00B17753"/>
    <w:rsid w:val="00B20EB2"/>
    <w:rsid w:val="00B722CD"/>
    <w:rsid w:val="00B957CB"/>
    <w:rsid w:val="00BA6700"/>
    <w:rsid w:val="00BD45E3"/>
    <w:rsid w:val="00C0059B"/>
    <w:rsid w:val="00C04714"/>
    <w:rsid w:val="00C20D77"/>
    <w:rsid w:val="00C240E1"/>
    <w:rsid w:val="00C2796A"/>
    <w:rsid w:val="00C41380"/>
    <w:rsid w:val="00C51A98"/>
    <w:rsid w:val="00CA4E9D"/>
    <w:rsid w:val="00CD5845"/>
    <w:rsid w:val="00D26A15"/>
    <w:rsid w:val="00D36891"/>
    <w:rsid w:val="00D67A2B"/>
    <w:rsid w:val="00D71EF8"/>
    <w:rsid w:val="00D8652A"/>
    <w:rsid w:val="00DB145D"/>
    <w:rsid w:val="00DB6661"/>
    <w:rsid w:val="00DC523D"/>
    <w:rsid w:val="00DC57BE"/>
    <w:rsid w:val="00DF78C7"/>
    <w:rsid w:val="00DF7BF5"/>
    <w:rsid w:val="00E21C47"/>
    <w:rsid w:val="00E27132"/>
    <w:rsid w:val="00E30647"/>
    <w:rsid w:val="00E51F0D"/>
    <w:rsid w:val="00E6102D"/>
    <w:rsid w:val="00E717F7"/>
    <w:rsid w:val="00E967F8"/>
    <w:rsid w:val="00EA1815"/>
    <w:rsid w:val="00EA1884"/>
    <w:rsid w:val="00EB146D"/>
    <w:rsid w:val="00EE790A"/>
    <w:rsid w:val="00EF60E8"/>
    <w:rsid w:val="00F06096"/>
    <w:rsid w:val="00F3551B"/>
    <w:rsid w:val="00F41F44"/>
    <w:rsid w:val="00FA1243"/>
    <w:rsid w:val="00FC1D3B"/>
    <w:rsid w:val="00FE58B6"/>
    <w:rsid w:val="00FF1619"/>
    <w:rsid w:val="00FF32A2"/>
    <w:rsid w:val="0DFE367F"/>
    <w:rsid w:val="3FF91C4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semiHidden="0" w:uiPriority="67" w:unhideWhenUsed="0" w:qFormat="1"/>
    <w:lsdException w:name="heading 3" w:semiHidden="0" w:uiPriority="67" w:unhideWhenUsed="0" w:qFormat="1"/>
    <w:lsdException w:name="heading 4" w:semiHidden="0" w:uiPriority="67" w:unhideWhenUsed="0" w:qFormat="1"/>
    <w:lsdException w:name="heading 5" w:semiHidden="0" w:uiPriority="67" w:unhideWhenUsed="0" w:qFormat="1"/>
    <w:lsdException w:name="heading 6" w:semiHidden="0" w:uiPriority="67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67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67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uiPriority w:val="7"/>
    <w:qFormat/>
    <w:pPr>
      <w:widowControl w:val="0"/>
      <w:suppressAutoHyphens/>
      <w:autoSpaceDE w:val="0"/>
    </w:pPr>
    <w:rPr>
      <w:kern w:val="1"/>
      <w:lang w:val="ru-RU" w:eastAsia="zh-CN" w:bidi="ar-SA"/>
    </w:rPr>
  </w:style>
  <w:style w:type="paragraph" w:styleId="Heading1">
    <w:name w:val="heading 1"/>
    <w:basedOn w:val="Normal"/>
    <w:next w:val="Normal"/>
    <w:uiPriority w:val="67"/>
    <w:qFormat/>
    <w:pPr>
      <w:keepNext/>
      <w:numPr>
        <w:ilvl w:val="0"/>
        <w:numId w:val="1"/>
      </w:numPr>
      <w:shd w:val="clear" w:color="auto" w:fill="FFFFFF"/>
      <w:tabs>
        <w:tab w:val="left" w:pos="0"/>
      </w:tabs>
      <w:spacing w:before="662" w:after="0"/>
      <w:ind w:left="34" w:right="0" w:firstLine="0"/>
      <w:jc w:val="center"/>
      <w:outlineLvl w:val="0"/>
    </w:pPr>
    <w:rPr>
      <w:color w:val="000000"/>
      <w:spacing w:val="-1"/>
      <w:sz w:val="28"/>
    </w:rPr>
  </w:style>
  <w:style w:type="paragraph" w:styleId="Heading2">
    <w:name w:val="heading 2"/>
    <w:basedOn w:val="Normal"/>
    <w:next w:val="Normal"/>
    <w:uiPriority w:val="67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 w:after="0"/>
      <w:ind w:left="10" w:right="0" w:firstLine="0"/>
      <w:jc w:val="center"/>
      <w:outlineLvl w:val="1"/>
    </w:pPr>
    <w:rPr>
      <w:b/>
      <w:color w:val="000000"/>
      <w:spacing w:val="-4"/>
      <w:sz w:val="28"/>
    </w:rPr>
  </w:style>
  <w:style w:type="paragraph" w:styleId="Heading3">
    <w:name w:val="heading 3"/>
    <w:basedOn w:val="Normal"/>
    <w:next w:val="Normal"/>
    <w:uiPriority w:val="67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Heading4">
    <w:name w:val="heading 4"/>
    <w:basedOn w:val="Normal"/>
    <w:next w:val="Normal"/>
    <w:uiPriority w:val="67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uiPriority w:val="67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 w:after="0"/>
      <w:ind w:left="24" w:right="0" w:firstLine="0"/>
      <w:outlineLvl w:val="4"/>
    </w:pPr>
    <w:rPr>
      <w:color w:val="000000"/>
      <w:spacing w:val="-1"/>
      <w:sz w:val="28"/>
    </w:rPr>
  </w:style>
  <w:style w:type="paragraph" w:styleId="Heading6">
    <w:name w:val="heading 6"/>
    <w:basedOn w:val="Normal"/>
    <w:next w:val="Normal"/>
    <w:uiPriority w:val="67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2">
    <w:name w:val="Основной шрифт абзаца2"/>
    <w:uiPriority w:val="67"/>
  </w:style>
  <w:style w:type="character" w:customStyle="1" w:styleId="WW8Num1z7">
    <w:name w:val="WW8Num1z7"/>
    <w:uiPriority w:val="3"/>
  </w:style>
  <w:style w:type="character" w:customStyle="1" w:styleId="WW-Absatz-Standardschriftart111">
    <w:name w:val="WW-Absatz-Standardschriftart111"/>
    <w:uiPriority w:val="2"/>
  </w:style>
  <w:style w:type="character" w:customStyle="1" w:styleId="WW8Num2z0">
    <w:name w:val="WW8Num2z0"/>
    <w:uiPriority w:val="3"/>
  </w:style>
  <w:style w:type="character" w:customStyle="1" w:styleId="WW8Num2z3">
    <w:name w:val="WW8Num2z3"/>
    <w:uiPriority w:val="3"/>
  </w:style>
  <w:style w:type="character" w:customStyle="1" w:styleId="WW8Num2z6">
    <w:name w:val="WW8Num2z6"/>
    <w:uiPriority w:val="3"/>
  </w:style>
  <w:style w:type="character" w:customStyle="1" w:styleId="WW8Num1z8">
    <w:name w:val="WW8Num1z8"/>
    <w:uiPriority w:val="3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8Num1z2">
    <w:name w:val="WW8Num1z2"/>
    <w:uiPriority w:val="3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1">
    <w:name w:val="Основной шрифт абзаца1"/>
    <w:uiPriority w:val="67"/>
  </w:style>
  <w:style w:type="character" w:customStyle="1" w:styleId="WW8Num2z1">
    <w:name w:val="WW8Num2z1"/>
    <w:uiPriority w:val="3"/>
  </w:style>
  <w:style w:type="character" w:customStyle="1" w:styleId="WW8Num2z8">
    <w:name w:val="WW8Num2z8"/>
    <w:uiPriority w:val="3"/>
  </w:style>
  <w:style w:type="character" w:customStyle="1" w:styleId="WW-Absatz-Standardschriftart111111">
    <w:name w:val="WW-Absatz-Standardschriftart111111"/>
    <w:uiPriority w:val="2"/>
  </w:style>
  <w:style w:type="character" w:customStyle="1" w:styleId="WW8Num1z6">
    <w:name w:val="WW8Num1z6"/>
    <w:uiPriority w:val="3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">
    <w:name w:val="WW-Absatz-Standardschriftart"/>
    <w:uiPriority w:val="2"/>
  </w:style>
  <w:style w:type="character" w:customStyle="1" w:styleId="WW8Num2z4">
    <w:name w:val="WW8Num2z4"/>
    <w:uiPriority w:val="3"/>
  </w:style>
  <w:style w:type="character" w:customStyle="1" w:styleId="WW8Num2z7">
    <w:name w:val="WW8Num2z7"/>
    <w:uiPriority w:val="3"/>
  </w:style>
  <w:style w:type="character" w:customStyle="1" w:styleId="WW8Num2z5">
    <w:name w:val="WW8Num2z5"/>
    <w:uiPriority w:val="3"/>
  </w:style>
  <w:style w:type="character" w:customStyle="1" w:styleId="WW-Absatz-Standardschriftart1111111">
    <w:name w:val="WW-Absatz-Standardschriftart1111111"/>
    <w:uiPriority w:val="2"/>
  </w:style>
  <w:style w:type="character" w:customStyle="1" w:styleId="WW8Num2z2">
    <w:name w:val="WW8Num2z2"/>
    <w:uiPriority w:val="3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8Num1z0">
    <w:name w:val="WW8Num1z0"/>
    <w:uiPriority w:val="3"/>
  </w:style>
  <w:style w:type="character" w:customStyle="1" w:styleId="WW-Absatz-Standardschriftart111111111">
    <w:name w:val="WW-Absatz-Standardschriftart111111111"/>
    <w:uiPriority w:val="2"/>
  </w:style>
  <w:style w:type="character" w:customStyle="1" w:styleId="Absatz-Standardschriftart">
    <w:name w:val="Absatz-Standardschriftart"/>
    <w:uiPriority w:val="7"/>
  </w:style>
  <w:style w:type="character" w:customStyle="1" w:styleId="WW8Num1z1">
    <w:name w:val="WW8Num1z1"/>
    <w:uiPriority w:val="3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8Num1z3">
    <w:name w:val="WW8Num1z3"/>
    <w:uiPriority w:val="3"/>
  </w:style>
  <w:style w:type="character" w:customStyle="1" w:styleId="WW-Absatz-Standardschriftart1111">
    <w:name w:val="WW-Absatz-Standardschriftart1111"/>
    <w:uiPriority w:val="2"/>
  </w:style>
  <w:style w:type="character" w:customStyle="1" w:styleId="11">
    <w:name w:val="Основной шрифт абзаца11"/>
    <w:uiPriority w:val="67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a">
    <w:name w:val="Символ нумерации"/>
    <w:uiPriority w:val="67"/>
  </w:style>
  <w:style w:type="character" w:customStyle="1" w:styleId="a0">
    <w:name w:val="Текст выноски Знак"/>
    <w:uiPriority w:val="67"/>
    <w:rPr>
      <w:rFonts w:ascii="Segoe UI" w:hAnsi="Segoe UI" w:cs="Segoe UI"/>
      <w:kern w:val="1"/>
      <w:sz w:val="18"/>
      <w:szCs w:val="18"/>
    </w:rPr>
  </w:style>
  <w:style w:type="paragraph" w:styleId="List">
    <w:name w:val="List"/>
    <w:basedOn w:val="BodyText"/>
    <w:uiPriority w:val="67"/>
    <w:rPr>
      <w:rFonts w:cs="Mangal"/>
    </w:rPr>
  </w:style>
  <w:style w:type="paragraph" w:customStyle="1" w:styleId="10">
    <w:name w:val="Текст выноски1"/>
    <w:basedOn w:val="Normal"/>
    <w:uiPriority w:val="67"/>
    <w:rPr>
      <w:rFonts w:ascii="Segoe UI" w:hAnsi="Segoe UI" w:cs="Segoe UI"/>
      <w:sz w:val="18"/>
      <w:szCs w:val="18"/>
    </w:rPr>
  </w:style>
  <w:style w:type="paragraph" w:customStyle="1" w:styleId="a1">
    <w:name w:val="Содержимое таблицы"/>
    <w:basedOn w:val="Normal"/>
    <w:uiPriority w:val="67"/>
    <w:pPr>
      <w:suppressLineNumbers/>
    </w:pPr>
  </w:style>
  <w:style w:type="paragraph" w:styleId="BodyText">
    <w:name w:val="Body Text"/>
    <w:basedOn w:val="Normal"/>
    <w:uiPriority w:val="67"/>
    <w:rPr>
      <w:color w:val="000000"/>
      <w:spacing w:val="1"/>
      <w:sz w:val="28"/>
    </w:rPr>
  </w:style>
  <w:style w:type="paragraph" w:customStyle="1" w:styleId="a2">
    <w:name w:val="Заголовок таблицы"/>
    <w:basedOn w:val="a1"/>
    <w:uiPriority w:val="67"/>
    <w:pPr>
      <w:suppressLineNumbers/>
      <w:jc w:val="center"/>
    </w:pPr>
    <w:rPr>
      <w:b/>
      <w:bCs/>
    </w:rPr>
  </w:style>
  <w:style w:type="paragraph" w:customStyle="1" w:styleId="21">
    <w:name w:val="Основной текст 21"/>
    <w:basedOn w:val="Normal"/>
    <w:uiPriority w:val="67"/>
    <w:pPr>
      <w:jc w:val="center"/>
    </w:pPr>
    <w:rPr>
      <w:sz w:val="28"/>
    </w:rPr>
  </w:style>
  <w:style w:type="paragraph" w:customStyle="1" w:styleId="110">
    <w:name w:val="Указатель11"/>
    <w:basedOn w:val="Normal"/>
    <w:uiPriority w:val="67"/>
    <w:pPr>
      <w:suppressLineNumbers/>
    </w:pPr>
    <w:rPr>
      <w:rFonts w:cs="Mangal"/>
    </w:rPr>
  </w:style>
  <w:style w:type="paragraph" w:customStyle="1" w:styleId="12">
    <w:name w:val="Указатель1"/>
    <w:basedOn w:val="Normal"/>
    <w:uiPriority w:val="67"/>
    <w:pPr>
      <w:suppressLineNumbers/>
    </w:pPr>
    <w:rPr>
      <w:rFonts w:cs="Mangal"/>
    </w:rPr>
  </w:style>
  <w:style w:type="paragraph" w:customStyle="1" w:styleId="13">
    <w:name w:val="Заголовок1"/>
    <w:basedOn w:val="Normal"/>
    <w:next w:val="BodyText"/>
    <w:uiPriority w:val="6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4">
    <w:name w:val="Обычный (веб)1"/>
    <w:basedOn w:val="Normal"/>
    <w:uiPriority w:val="68"/>
    <w:pPr>
      <w:widowControl/>
      <w:autoSpaceDE/>
      <w:spacing w:before="100" w:after="119"/>
    </w:pPr>
    <w:rPr>
      <w:sz w:val="24"/>
      <w:szCs w:val="24"/>
    </w:rPr>
  </w:style>
  <w:style w:type="paragraph" w:customStyle="1" w:styleId="20">
    <w:name w:val="Указатель2"/>
    <w:basedOn w:val="Normal"/>
    <w:uiPriority w:val="67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Normal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Заголовок2"/>
    <w:basedOn w:val="Normal"/>
    <w:next w:val="BodyText"/>
    <w:uiPriority w:val="6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16">
    <w:name w:val="Название объекта1"/>
    <w:basedOn w:val="Normal"/>
    <w:uiPriority w:val="6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7">
    <w:name w:val="Цитата1"/>
    <w:basedOn w:val="Normal"/>
    <w:uiPriority w:val="68"/>
    <w:pPr>
      <w:shd w:val="clear" w:color="auto" w:fill="FFFFFF"/>
      <w:spacing w:line="341" w:lineRule="exact"/>
      <w:ind w:left="24" w:right="67" w:firstLine="0"/>
      <w:jc w:val="both"/>
    </w:pPr>
    <w:rPr>
      <w:color w:val="000000"/>
      <w:spacing w:val="1"/>
      <w:sz w:val="28"/>
    </w:rPr>
  </w:style>
  <w:style w:type="paragraph" w:styleId="BalloonText">
    <w:name w:val="Balloon Text"/>
    <w:basedOn w:val="Normal"/>
    <w:link w:val="18"/>
    <w:rsid w:val="00793714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"/>
    <w:link w:val="BalloonText"/>
    <w:rsid w:val="00793714"/>
    <w:rPr>
      <w:rFonts w:ascii="Segoe UI" w:hAnsi="Segoe UI" w:cs="Segoe UI"/>
      <w:kern w:val="1"/>
      <w:sz w:val="18"/>
      <w:szCs w:val="18"/>
      <w:lang w:eastAsia="zh-CN"/>
    </w:rPr>
  </w:style>
  <w:style w:type="paragraph" w:styleId="Header">
    <w:name w:val="header"/>
    <w:basedOn w:val="Normal"/>
    <w:link w:val="a3"/>
    <w:uiPriority w:val="99"/>
    <w:unhideWhenUsed/>
    <w:rsid w:val="00B122E4"/>
    <w:pPr>
      <w:widowControl/>
      <w:tabs>
        <w:tab w:val="center" w:pos="4677"/>
        <w:tab w:val="right" w:pos="9355"/>
      </w:tabs>
      <w:autoSpaceDE/>
    </w:pPr>
    <w:rPr>
      <w:rFonts w:asciiTheme="minorHAnsi" w:eastAsiaTheme="minorHAnsi" w:hAnsiTheme="minorHAnsi"/>
      <w:color w:val="00000A"/>
      <w:kern w:val="0"/>
      <w:sz w:val="22"/>
      <w:szCs w:val="22"/>
      <w:lang w:eastAsia="en-US"/>
    </w:rPr>
  </w:style>
  <w:style w:type="character" w:customStyle="1" w:styleId="a3">
    <w:name w:val="Верхний колонтитул Знак"/>
    <w:basedOn w:val="DefaultParagraphFont"/>
    <w:link w:val="Header"/>
    <w:uiPriority w:val="99"/>
    <w:rsid w:val="00B122E4"/>
    <w:rPr>
      <w:rFonts w:asciiTheme="minorHAnsi" w:eastAsiaTheme="minorHAnsi" w:hAnsiTheme="minorHAnsi"/>
      <w:color w:val="00000A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PC</cp:lastModifiedBy>
  <cp:revision>61</cp:revision>
  <cp:lastPrinted>2024-08-07T05:18:00Z</cp:lastPrinted>
  <dcterms:created xsi:type="dcterms:W3CDTF">2018-08-28T13:44:00Z</dcterms:created>
  <dcterms:modified xsi:type="dcterms:W3CDTF">2024-08-07T12:04:00Z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