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proofErr w:type="spellStart"/>
      <w:r w:rsidRPr="00500B05">
        <w:rPr>
          <w:sz w:val="28"/>
          <w:szCs w:val="28"/>
        </w:rPr>
        <w:t>Новотитаровского</w:t>
      </w:r>
      <w:proofErr w:type="spellEnd"/>
      <w:r w:rsidRPr="00500B05">
        <w:rPr>
          <w:sz w:val="28"/>
          <w:szCs w:val="28"/>
        </w:rPr>
        <w:t xml:space="preserve">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бюджета </w:t>
      </w:r>
      <w:proofErr w:type="spellStart"/>
      <w:r w:rsidRPr="00500B05">
        <w:rPr>
          <w:b w:val="0"/>
          <w:sz w:val="28"/>
          <w:szCs w:val="28"/>
        </w:rPr>
        <w:t>Новотитаровского</w:t>
      </w:r>
      <w:proofErr w:type="spellEnd"/>
      <w:r w:rsidRPr="00500B05">
        <w:rPr>
          <w:b w:val="0"/>
          <w:sz w:val="28"/>
          <w:szCs w:val="28"/>
        </w:rPr>
        <w:t xml:space="preserve">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1 </w:t>
      </w:r>
      <w:r w:rsidR="004F5FC1">
        <w:rPr>
          <w:b w:val="0"/>
          <w:sz w:val="28"/>
          <w:szCs w:val="28"/>
        </w:rPr>
        <w:t>полугодие</w:t>
      </w:r>
      <w:r w:rsidRPr="00500B05">
        <w:rPr>
          <w:b w:val="0"/>
          <w:sz w:val="28"/>
          <w:szCs w:val="28"/>
        </w:rPr>
        <w:t xml:space="preserve"> 20</w:t>
      </w:r>
      <w:r w:rsidR="00A801AB">
        <w:rPr>
          <w:b w:val="0"/>
          <w:sz w:val="28"/>
          <w:szCs w:val="28"/>
        </w:rPr>
        <w:t>2</w:t>
      </w:r>
      <w:r w:rsidR="00254276">
        <w:rPr>
          <w:b w:val="0"/>
          <w:sz w:val="28"/>
          <w:szCs w:val="28"/>
        </w:rPr>
        <w:t>4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B13ABC" w:rsidRDefault="00B13ABC" w:rsidP="00B13ABC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23.07.2024 г.   № 796</w:t>
      </w:r>
    </w:p>
    <w:p w:rsidR="00B13ABC" w:rsidRDefault="00B13ABC" w:rsidP="00B13ABC">
      <w:pPr>
        <w:rPr>
          <w:sz w:val="28"/>
          <w:szCs w:val="28"/>
        </w:rPr>
      </w:pP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1 </w:t>
      </w:r>
      <w:r w:rsidR="004F5FC1">
        <w:rPr>
          <w:b/>
          <w:sz w:val="28"/>
          <w:szCs w:val="28"/>
        </w:rPr>
        <w:t>полугодие</w:t>
      </w:r>
      <w:r w:rsidRPr="00500B05">
        <w:rPr>
          <w:b/>
          <w:sz w:val="28"/>
          <w:szCs w:val="28"/>
        </w:rPr>
        <w:t xml:space="preserve"> 20</w:t>
      </w:r>
      <w:r w:rsidR="00A801AB">
        <w:rPr>
          <w:b/>
          <w:sz w:val="28"/>
          <w:szCs w:val="28"/>
        </w:rPr>
        <w:t>2</w:t>
      </w:r>
      <w:r w:rsidR="00254276">
        <w:rPr>
          <w:b/>
          <w:sz w:val="28"/>
          <w:szCs w:val="28"/>
        </w:rPr>
        <w:t>4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tbl>
      <w:tblPr>
        <w:tblW w:w="9935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94"/>
        <w:gridCol w:w="1416"/>
        <w:gridCol w:w="568"/>
        <w:gridCol w:w="1133"/>
        <w:gridCol w:w="1133"/>
        <w:gridCol w:w="991"/>
      </w:tblGrid>
      <w:tr w:rsidR="00254276" w:rsidTr="00254276">
        <w:trPr>
          <w:trHeight w:val="144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бюджете на 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1 полугодие 2024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выполнения</w:t>
            </w:r>
          </w:p>
        </w:tc>
      </w:tr>
      <w:tr w:rsidR="00254276" w:rsidTr="00254276">
        <w:trPr>
          <w:trHeight w:val="186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1 396,3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84,25 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1 396,3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1 396,3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1 396,3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84,25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22 350,7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9 970,6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44,63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22 338,3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9 970,6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44,63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20 067,1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8 786,1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2 151,2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1 136,7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39,75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51 4 00 00190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51 4 00 00190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4 158,7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1 872,2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4 158,7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1 872,2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</w:t>
            </w:r>
            <w:r>
              <w:rPr>
                <w:sz w:val="22"/>
                <w:szCs w:val="22"/>
              </w:rPr>
              <w:lastRenderedPageBreak/>
              <w:t>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51 6 00 00590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3 584,7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1 584,8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44,21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572,5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6 581,7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2 889,2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6 581,7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2 889,2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5 414,0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2 429,8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 проведении работ по закладке новых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 и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закладке новых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 и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«Противодействие коррупции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 Динского района»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809,3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финансовое обеспечения по премированию работников военно-учетного стола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55 2 00 91180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595,9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55 2 00 91180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595,9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«Осуществление мероприятий по обеспечению безопасности людей на водных объектах, расположенных на территории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«Комплексное развитие систем транспортной инфраструктуры и дорожного хозяйства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Новотитаровское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49 798,4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15 423,4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30,97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35 445,3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11 793,5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35 445,3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11 793,5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35 445,3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11 793,5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09 2 00 00000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14 353,1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3 629,9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14 353,1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3 629,9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14 353,1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3 629,9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«Поддержка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«Комплексное развитие систем инженерно-коммунальной инфраструктуры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Новотитаровское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27 893,9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9 460,9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5 384,4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5 384,4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3 000,0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26,01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2 384,4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18 110,5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6 001,0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18 110,5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6 001,0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10 707,0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7 403,5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2 256,3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4 399,0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2 679,6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60,91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4 399,0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2 679,6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60,91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2 899,0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2 679,6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92,43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«Комплексное развитие систем благоустройства и энергосбережения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Новотитаровское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42 704,4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19 522,1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45,71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27 088,8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13 202,9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27 088,8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13 202,9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27 088,8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13 202,9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48,74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15 615,6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15 615,6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15 615,6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6 319,2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31 348,0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17 278,1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29 348,0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17 278,1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10 848,0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3 319,2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10 848,0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3 319,2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14 2 </w:t>
            </w:r>
            <w:r>
              <w:rPr>
                <w:sz w:val="22"/>
                <w:szCs w:val="22"/>
                <w:lang w:val="en-US"/>
              </w:rPr>
              <w:t>F2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18 500,0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13 958,9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75,45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благоустройству общественной территории (на пересечении </w:t>
            </w:r>
            <w:proofErr w:type="spellStart"/>
            <w:r>
              <w:rPr>
                <w:sz w:val="22"/>
                <w:szCs w:val="22"/>
              </w:rPr>
              <w:t>ул.Октябрьской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ул.Прогонной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 2 F2 55550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13 958,9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75,45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 2 F2 55550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18 500,0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13 958,9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75,45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vAlign w:val="bottom"/>
            <w:hideMark/>
          </w:tcPr>
          <w:p w:rsidR="00254276" w:rsidRDefault="00254276">
            <w:pPr>
              <w:pStyle w:val="a1"/>
              <w:shd w:val="clear" w:color="auto" w:fill="FFFFFF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6" w:type="dxa"/>
            <w:vAlign w:val="bottom"/>
            <w:hideMark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68" w:type="dxa"/>
            <w:vAlign w:val="bottom"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1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6" w:type="dxa"/>
            <w:vAlign w:val="bottom"/>
            <w:hideMark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68" w:type="dxa"/>
            <w:vAlign w:val="bottom"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1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vAlign w:val="bottom"/>
            <w:hideMark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07 1 00 09990</w:t>
            </w:r>
          </w:p>
        </w:tc>
        <w:tc>
          <w:tcPr>
            <w:tcW w:w="568" w:type="dxa"/>
            <w:vAlign w:val="bottom"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1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vAlign w:val="bottom"/>
            <w:hideMark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07 1 00 09990</w:t>
            </w:r>
          </w:p>
        </w:tc>
        <w:tc>
          <w:tcPr>
            <w:tcW w:w="568" w:type="dxa"/>
            <w:vAlign w:val="bottom"/>
            <w:hideMark/>
          </w:tcPr>
          <w:p w:rsidR="00254276" w:rsidRDefault="00254276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3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91" w:type="dxa"/>
            <w:vAlign w:val="bottom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14 765,0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7 365,0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10 299,6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5 141,3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49,92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06 1 00 00590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sz w:val="22"/>
                <w:szCs w:val="22"/>
              </w:rPr>
              <w:t>10 289,6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5 131,3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10 289,6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5 131,3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49,87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06 1 00 11390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06 1 00 11390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4 465,4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2 223,7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06 2 00 00590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4 455,4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4 455,4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49,69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06 2 00 11390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54276" w:rsidTr="00254276">
        <w:trPr>
          <w:trHeight w:val="788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06 2 00 11390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«Сохранение и популяризация объектов культурного наследия (памятников истории и культуры), находящихся в собственности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Динского района»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4 794,1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сохранению и популяризации объектов культурного наследия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4 794,1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4 794,1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ind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4 794,1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пенсия в соответствии с положением о муниципальной пенсии за выслугу лет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Доплата в соответствии с положением о звании «Почетный гражданин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Динского района»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выплаты Почетным гражданам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41,67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2 969,6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43,08</w:t>
            </w:r>
          </w:p>
        </w:tc>
      </w:tr>
      <w:tr w:rsidR="00254276" w:rsidTr="00254276">
        <w:trPr>
          <w:trHeight w:val="336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2 969,6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08 1 00 00590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6 892,7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08 1 00 00590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6 892,7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2 969,6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568" w:type="dxa"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  <w:tr w:rsidR="00254276" w:rsidTr="00254276">
        <w:trPr>
          <w:trHeight w:val="144"/>
        </w:trPr>
        <w:tc>
          <w:tcPr>
            <w:tcW w:w="4694" w:type="dxa"/>
            <w:hideMark/>
          </w:tcPr>
          <w:p w:rsidR="00254276" w:rsidRDefault="00254276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6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568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3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1" w:type="dxa"/>
            <w:hideMark/>
          </w:tcPr>
          <w:p w:rsidR="00254276" w:rsidRDefault="00254276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</w:tr>
    </w:tbl>
    <w:p w:rsidR="008B1775" w:rsidRDefault="008B1775" w:rsidP="00815202">
      <w:pPr>
        <w:ind w:left="-426"/>
        <w:rPr>
          <w:sz w:val="28"/>
          <w:szCs w:val="28"/>
        </w:rPr>
      </w:pPr>
    </w:p>
    <w:p w:rsidR="00A801AB" w:rsidRDefault="00A801AB" w:rsidP="00815202">
      <w:pPr>
        <w:ind w:left="-426"/>
        <w:rPr>
          <w:sz w:val="28"/>
          <w:szCs w:val="28"/>
        </w:rPr>
      </w:pPr>
    </w:p>
    <w:p w:rsidR="001C5276" w:rsidRDefault="001C5276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56A2" w:rsidRDefault="002D56A2" w:rsidP="008B1775">
      <w:r>
        <w:separator/>
      </w:r>
    </w:p>
  </w:endnote>
  <w:endnote w:type="continuationSeparator" w:id="0">
    <w:p w:rsidR="002D56A2" w:rsidRDefault="002D56A2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56A2" w:rsidRDefault="002D56A2" w:rsidP="008B1775">
      <w:r>
        <w:separator/>
      </w:r>
    </w:p>
  </w:footnote>
  <w:footnote w:type="continuationSeparator" w:id="0">
    <w:p w:rsidR="002D56A2" w:rsidRDefault="002D56A2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151034"/>
      <w:docPartObj>
        <w:docPartGallery w:val="Page Numbers (Top of Page)"/>
        <w:docPartUnique/>
      </w:docPartObj>
    </w:sdtPr>
    <w:sdtEndPr/>
    <w:sdtContent>
      <w:p w:rsidR="00AB0772" w:rsidRDefault="00AB077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B0772" w:rsidRDefault="00AB077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4008">
    <w:abstractNumId w:val="1"/>
  </w:num>
  <w:num w:numId="2" w16cid:durableId="1836335355">
    <w:abstractNumId w:val="0"/>
  </w:num>
  <w:num w:numId="3" w16cid:durableId="276987279">
    <w:abstractNumId w:val="2"/>
  </w:num>
  <w:num w:numId="4" w16cid:durableId="1720124948">
    <w:abstractNumId w:val="3"/>
  </w:num>
  <w:num w:numId="5" w16cid:durableId="1304965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481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A151F"/>
    <w:rsid w:val="000B0C2A"/>
    <w:rsid w:val="000C2009"/>
    <w:rsid w:val="000D6040"/>
    <w:rsid w:val="000F6C85"/>
    <w:rsid w:val="00105574"/>
    <w:rsid w:val="001135C5"/>
    <w:rsid w:val="001B6410"/>
    <w:rsid w:val="001C5276"/>
    <w:rsid w:val="00254276"/>
    <w:rsid w:val="002D56A2"/>
    <w:rsid w:val="003D0B0B"/>
    <w:rsid w:val="004239EA"/>
    <w:rsid w:val="00454355"/>
    <w:rsid w:val="00491195"/>
    <w:rsid w:val="004F5FC1"/>
    <w:rsid w:val="00500B05"/>
    <w:rsid w:val="0072323E"/>
    <w:rsid w:val="00727B73"/>
    <w:rsid w:val="00735C57"/>
    <w:rsid w:val="00743A2D"/>
    <w:rsid w:val="007F2C0A"/>
    <w:rsid w:val="00815202"/>
    <w:rsid w:val="008656EE"/>
    <w:rsid w:val="008B1775"/>
    <w:rsid w:val="008E288A"/>
    <w:rsid w:val="00A10C98"/>
    <w:rsid w:val="00A801AB"/>
    <w:rsid w:val="00A87041"/>
    <w:rsid w:val="00AB0772"/>
    <w:rsid w:val="00AD509F"/>
    <w:rsid w:val="00B11EB7"/>
    <w:rsid w:val="00B13ABC"/>
    <w:rsid w:val="00B617F8"/>
    <w:rsid w:val="00B70BA4"/>
    <w:rsid w:val="00C03FCF"/>
    <w:rsid w:val="00C0473D"/>
    <w:rsid w:val="00C631B7"/>
    <w:rsid w:val="00D31A84"/>
    <w:rsid w:val="00D44480"/>
    <w:rsid w:val="00D56AA4"/>
    <w:rsid w:val="00D826FE"/>
    <w:rsid w:val="00DC40FC"/>
    <w:rsid w:val="00E15217"/>
    <w:rsid w:val="00E524B8"/>
    <w:rsid w:val="00EC59C1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4">
    <w:name w:val="Без интервала3"/>
    <w:rsid w:val="00C631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30</cp:revision>
  <cp:lastPrinted>2024-07-22T10:29:00Z</cp:lastPrinted>
  <dcterms:created xsi:type="dcterms:W3CDTF">2016-04-28T11:34:00Z</dcterms:created>
  <dcterms:modified xsi:type="dcterms:W3CDTF">2024-07-24T06:12:00Z</dcterms:modified>
</cp:coreProperties>
</file>