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14C" w:rsidRDefault="00E33A38" w:rsidP="00AC214C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ПРИЛОЖЕНИЕ</w:t>
      </w:r>
    </w:p>
    <w:p w:rsidR="00E33A38" w:rsidRDefault="00E33A38" w:rsidP="00AC214C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33A38" w:rsidRDefault="00E33A38" w:rsidP="00AC214C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Новотитаровского сельского поселения Динского района</w:t>
      </w:r>
    </w:p>
    <w:p w:rsidR="00E33A38" w:rsidRPr="00AC214C" w:rsidRDefault="00E33A38" w:rsidP="00AC214C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от </w:t>
      </w:r>
      <w:r w:rsidR="00B94C2F">
        <w:rPr>
          <w:rFonts w:ascii="Times New Roman" w:eastAsia="TimesNewRomanPSMT" w:hAnsi="Times New Roman" w:cs="Times New Roman"/>
          <w:sz w:val="28"/>
          <w:szCs w:val="28"/>
          <w:lang w:eastAsia="ru-RU"/>
        </w:rPr>
        <w:t>07.06.2022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№ </w:t>
      </w:r>
      <w:r w:rsidR="00B94C2F">
        <w:rPr>
          <w:rFonts w:ascii="Times New Roman" w:eastAsia="TimesNewRomanPSMT" w:hAnsi="Times New Roman" w:cs="Times New Roman"/>
          <w:sz w:val="28"/>
          <w:szCs w:val="28"/>
          <w:lang w:eastAsia="ru-RU"/>
        </w:rPr>
        <w:t>390</w:t>
      </w:r>
      <w:bookmarkStart w:id="0" w:name="_GoBack"/>
      <w:bookmarkEnd w:id="0"/>
    </w:p>
    <w:p w:rsidR="00AC214C" w:rsidRDefault="00AC214C" w:rsidP="00AC2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4E9" w:rsidRPr="00AC214C" w:rsidRDefault="001544E9" w:rsidP="00AC2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214C" w:rsidRPr="001544E9" w:rsidRDefault="001544E9" w:rsidP="001544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 о Порядке</w:t>
      </w:r>
      <w:r w:rsidR="00E33A38" w:rsidRPr="001544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согласования передачи в аренду без проведения конкурсов и аукционов муниципального имущества Новотитаровского сельского поселения</w:t>
      </w:r>
      <w:r w:rsidRPr="001544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33A38" w:rsidRPr="001544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Динского района, закрепленного на праве </w:t>
      </w:r>
      <w:r w:rsidR="00806B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хозяйственного ведения или </w:t>
      </w:r>
      <w:r w:rsidR="00E33A38" w:rsidRPr="001544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оперативного управления за муниципальными </w:t>
      </w:r>
      <w:r w:rsidR="00806B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организациями</w:t>
      </w:r>
      <w:r w:rsidR="00E33A38" w:rsidRPr="001544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культуры Новотитаровского сельского поселения</w:t>
      </w:r>
      <w:r w:rsidRPr="001544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33A38" w:rsidRPr="001544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Динского района</w:t>
      </w:r>
    </w:p>
    <w:p w:rsidR="00AC214C" w:rsidRPr="00AC214C" w:rsidRDefault="00AC214C" w:rsidP="00AC2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214C" w:rsidRPr="00AC214C" w:rsidRDefault="00AC214C" w:rsidP="00AC2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A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</w:t>
      </w:r>
      <w:r w:rsidR="00DF62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тоящее Положение устанавливает П</w:t>
      </w:r>
      <w:r w:rsidRPr="00A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согласования муниципальными </w:t>
      </w:r>
      <w:r w:rsidR="00806B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Pr="00A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</w:t>
      </w:r>
      <w:r w:rsidR="00DF62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 поселения Динского района</w:t>
      </w:r>
      <w:r w:rsidRPr="00A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муниципальные </w:t>
      </w:r>
      <w:r w:rsidR="00806B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A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культуры) с администрацией </w:t>
      </w:r>
      <w:r w:rsidR="00DF62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 поселения Динского района</w:t>
      </w:r>
      <w:r w:rsidRPr="00A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передачи в аренду без проведения конкурсов и аукционов муниципального имущества </w:t>
      </w:r>
      <w:r w:rsidR="00DF627C" w:rsidRPr="00DF62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 поселения Динского района</w:t>
      </w:r>
      <w:r w:rsidRPr="00A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закрепленного на праве </w:t>
      </w:r>
      <w:r w:rsidR="0080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хозяйственного ведения или </w:t>
      </w:r>
      <w:r w:rsidRPr="00A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оперативного управления (далее – имущество) за муниципальными </w:t>
      </w:r>
      <w:r w:rsidR="00806B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Pr="00A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</w:t>
      </w:r>
      <w:r w:rsidR="00DF627C" w:rsidRPr="00DF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Новотитаровского сельского поселения Динского района </w:t>
      </w:r>
      <w:r w:rsidRPr="00AC214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Положение).</w:t>
      </w:r>
    </w:p>
    <w:p w:rsidR="00AC214C" w:rsidRPr="00AC214C" w:rsidRDefault="00AC214C" w:rsidP="00AC2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1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Заключение договоров аренды имущества муниципальными организациями культуры осуществляется без проведения конкурсов или аукционов в соответствии с ч. 3.5 ст. 17.1</w:t>
      </w:r>
      <w:r w:rsidR="00DF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 от 26.07.2006 </w:t>
      </w:r>
      <w:r w:rsidRPr="00A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135-ФЗ «О защите конкуренции», постановлением Правительства Российской Федерации от </w:t>
      </w:r>
      <w:r w:rsidR="00DF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09.09.2021 </w:t>
      </w:r>
      <w:r w:rsidRPr="00A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1529 «Об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</w:t>
      </w:r>
      <w:r w:rsidRPr="00AC2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ведения либо оперативного управления за государственными или муниципальными организациями культуры» </w:t>
      </w:r>
      <w:r w:rsidRPr="00A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заключения этих договоров:</w:t>
      </w:r>
    </w:p>
    <w:p w:rsidR="00AC214C" w:rsidRPr="00AC214C" w:rsidRDefault="00DF627C" w:rsidP="00AC2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AC214C" w:rsidRPr="00A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организациями общественного питания в целях создания необходимых условий для организации питания посетителей и работников муниципальных </w:t>
      </w:r>
      <w:r w:rsidR="00C05A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AC214C" w:rsidRPr="00A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культуры;</w:t>
      </w:r>
    </w:p>
    <w:p w:rsidR="00AC214C" w:rsidRPr="00AC214C" w:rsidRDefault="00AC214C" w:rsidP="00AC2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38"/>
      <w:bookmarkEnd w:id="1"/>
      <w:r w:rsidRPr="00A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 юридическими лицами и индивидуальными предпринимателями, осуществляющими розничную торговлю сувенирной, издательской и аудиовизуальной продукцией, в целях организации соответствующей целям деятельности организаций культуры розничной торговли сувенирной, издательской и аудиовизуальной продукцией для обеспечения потребностей посетителей муниципальных </w:t>
      </w:r>
      <w:r w:rsidR="00806B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A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культуры.</w:t>
      </w:r>
    </w:p>
    <w:p w:rsidR="00AC214C" w:rsidRPr="00AC214C" w:rsidRDefault="00C05A02" w:rsidP="00AC2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Муниципальная</w:t>
      </w:r>
      <w:r w:rsidR="00AC214C" w:rsidRPr="00A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AC214C" w:rsidRPr="00A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</w:t>
      </w:r>
      <w:r w:rsidR="00AC214C" w:rsidRPr="00AC2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рассмотрения заявки, юридическим лицом или индивидуальным предпринимателем, о </w:t>
      </w:r>
      <w:r w:rsidR="00AC214C" w:rsidRPr="00AC2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необходимости заключения договора аренды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C214C" w:rsidRPr="00AC214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C214C" w:rsidRPr="00A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обязана обратиться в администрацию </w:t>
      </w:r>
      <w:r w:rsidR="00DF627C" w:rsidRPr="00DF62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 поселения Динского района</w:t>
      </w:r>
      <w:r w:rsidR="00AC214C" w:rsidRPr="00AC214C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исполняющую функции и полномочия учредителя (далее - учредитель), с обращением о согласовании передачи такого имущества в аренду (далее - обращение).</w:t>
      </w:r>
    </w:p>
    <w:p w:rsidR="00AC214C" w:rsidRPr="00AC214C" w:rsidRDefault="00AC214C" w:rsidP="00AC2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278"/>
      <w:bookmarkEnd w:id="2"/>
      <w:r w:rsidRPr="00AC214C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обращении указываются следующие сведения:</w:t>
      </w:r>
    </w:p>
    <w:p w:rsidR="00AC214C" w:rsidRPr="00AC214C" w:rsidRDefault="00AC214C" w:rsidP="00AC2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14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предполагаемого арендатора, сведения о месте его нахождения, почтовый адрес и номер контактного телефона;</w:t>
      </w:r>
    </w:p>
    <w:p w:rsidR="00AC214C" w:rsidRPr="00AC214C" w:rsidRDefault="00AC214C" w:rsidP="00AC2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сведения об имуществе, закрепленном на праве </w:t>
      </w:r>
      <w:r w:rsidR="0080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хозяйственного ведения или </w:t>
      </w:r>
      <w:r w:rsidRPr="00A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оперативного управления, которое предлагается передать в аренду;</w:t>
      </w:r>
    </w:p>
    <w:p w:rsidR="00AC214C" w:rsidRPr="00AC214C" w:rsidRDefault="00AC214C" w:rsidP="00AC2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обоснование того, что передача в аренду имущества, закрепленного на праве </w:t>
      </w:r>
      <w:r w:rsidR="0080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хозяйственного ведения или </w:t>
      </w:r>
      <w:r w:rsidRPr="00A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оперативного управления, будет способствовать более эффективному его использованию;</w:t>
      </w:r>
    </w:p>
    <w:p w:rsidR="00AC214C" w:rsidRPr="00AC214C" w:rsidRDefault="00AC214C" w:rsidP="00AC2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14C">
        <w:rPr>
          <w:rFonts w:ascii="Times New Roman" w:eastAsia="Times New Roman" w:hAnsi="Times New Roman" w:cs="Times New Roman"/>
          <w:sz w:val="28"/>
          <w:szCs w:val="28"/>
          <w:lang w:eastAsia="ru-RU"/>
        </w:rPr>
        <w:t>4)  срок, на который предлагается заключить договор аренды;</w:t>
      </w:r>
    </w:p>
    <w:p w:rsidR="00AC214C" w:rsidRPr="00AC214C" w:rsidRDefault="00AC214C" w:rsidP="00AC2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14C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правовое обоснование выбора предполагаемого арендатора для предоставления ему имущества в аренду без проведения торгов:</w:t>
      </w:r>
    </w:p>
    <w:p w:rsidR="00AC214C" w:rsidRPr="00AC214C" w:rsidRDefault="00AC214C" w:rsidP="00AC2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потребность арендатора в имуществе, предполагаемые цели использования имущества;</w:t>
      </w:r>
    </w:p>
    <w:p w:rsidR="00AC214C" w:rsidRPr="00AC214C" w:rsidRDefault="00AC214C" w:rsidP="00AC2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информация об ассортименте продукции и товаров, предлагаемых для реализации при оказании услуг общественного питания посети</w:t>
      </w:r>
      <w:r w:rsidR="00DF627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06B1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елям и работникам муниципальной</w:t>
      </w:r>
      <w:r w:rsidR="00DF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B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A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культуры, - для </w:t>
      </w:r>
      <w:r w:rsidRPr="00AC2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общественного питания;</w:t>
      </w:r>
    </w:p>
    <w:p w:rsidR="00AC214C" w:rsidRPr="00AC214C" w:rsidRDefault="00AC214C" w:rsidP="00AC2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информация об ассортименте сувенирной, издательской и аудиовизуальной продукции - для юридических лиц и индивидуальных предпринимателей, осуществляющих розничную торговлю.</w:t>
      </w:r>
    </w:p>
    <w:p w:rsidR="00AC214C" w:rsidRPr="00AC214C" w:rsidRDefault="00AC214C" w:rsidP="00AC2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284"/>
      <w:bookmarkEnd w:id="3"/>
      <w:r w:rsidRPr="00AC214C">
        <w:rPr>
          <w:rFonts w:ascii="Times New Roman" w:eastAsia="Times New Roman" w:hAnsi="Times New Roman" w:cs="Times New Roman"/>
          <w:sz w:val="28"/>
          <w:szCs w:val="28"/>
          <w:lang w:eastAsia="ru-RU"/>
        </w:rPr>
        <w:t>5. К обращению прилагаются следующие документы:</w:t>
      </w:r>
    </w:p>
    <w:p w:rsidR="00AC214C" w:rsidRPr="00AC214C" w:rsidRDefault="00AC214C" w:rsidP="00AC2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14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проект договора аренды имущества;</w:t>
      </w:r>
    </w:p>
    <w:p w:rsidR="00AC214C" w:rsidRPr="00AC214C" w:rsidRDefault="00AC214C" w:rsidP="00AC2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14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отчет об оценке рыночной стоимости арендной платы, подготовленный в соответствии с законодательством Российской Федерации об оценочной деятельности (со сроком давности не более трех месяцев на дату представления);</w:t>
      </w:r>
    </w:p>
    <w:p w:rsidR="00AC214C" w:rsidRPr="00AC214C" w:rsidRDefault="00AC214C" w:rsidP="00AC2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14C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заявки предполагаемого арендатора (организации общественного питания, юридического лица или индивидуального предпринимателя, осуществляющих розничную торговлю сувенирной, издательской и аудиовизуальной продукцией),</w:t>
      </w:r>
    </w:p>
    <w:p w:rsidR="00AC214C" w:rsidRPr="00AC214C" w:rsidRDefault="00AC214C" w:rsidP="00AC2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14C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копия документа, удостоверяющего личность, и выписка из Единого государственного реестра индивидуальных предпринимателей (со сроком давности не более 1 месяца) - для индивидуальных предпринимателей;</w:t>
      </w:r>
    </w:p>
    <w:p w:rsidR="00AC214C" w:rsidRPr="00AC214C" w:rsidRDefault="00AC214C" w:rsidP="00AC2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14C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выписка из Единого государственного реестра юридических лиц (со сроком давности не более 1 месяца) - для юридических лиц.</w:t>
      </w:r>
    </w:p>
    <w:p w:rsidR="00AC214C" w:rsidRPr="00AC214C" w:rsidRDefault="00AC214C" w:rsidP="00AC2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14C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сл</w:t>
      </w:r>
      <w:r w:rsidR="00806B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учае поступления в муниципальную</w:t>
      </w:r>
      <w:r w:rsidRPr="00A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B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</w:t>
      </w:r>
      <w:r w:rsidR="00DF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от двух</w:t>
      </w:r>
      <w:r w:rsidRPr="00A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 заявителей заявок в отношении аренды одного вида (видов) имущества обращения учредителю направляются в порядке очередности исходя из даты поступления заявок.</w:t>
      </w:r>
    </w:p>
    <w:p w:rsidR="00AC214C" w:rsidRPr="00AC214C" w:rsidRDefault="00AC214C" w:rsidP="00AC2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14C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Учредитель рассматривает обращение и все приложенные к нему документы в течение пяти рабочих дней со дня их поступления и принимает одно из следующих решений:</w:t>
      </w:r>
    </w:p>
    <w:p w:rsidR="00AC214C" w:rsidRPr="00AC214C" w:rsidRDefault="00AC214C" w:rsidP="00AC2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14C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согласовать передачу имущества в аренду.</w:t>
      </w:r>
    </w:p>
    <w:p w:rsidR="00AC214C" w:rsidRPr="00AC214C" w:rsidRDefault="00AC214C" w:rsidP="00AC2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14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отказать в согласовании передачи имущества в аренду.</w:t>
      </w:r>
    </w:p>
    <w:p w:rsidR="00AC214C" w:rsidRPr="00AC214C" w:rsidRDefault="00AC214C" w:rsidP="00AC2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14C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Основаниями для отказа в согласовании передачи имущества в аренду являются:</w:t>
      </w:r>
    </w:p>
    <w:p w:rsidR="00AC214C" w:rsidRPr="00AC214C" w:rsidRDefault="00AC214C" w:rsidP="00AC2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передача имущества в аренду не будет способствовать более эффективной </w:t>
      </w:r>
      <w:r w:rsidRPr="00AC2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r w:rsidR="00DF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80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 деятельности муниципальной</w:t>
      </w:r>
      <w:r w:rsidRPr="00AC2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C2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культуры;</w:t>
      </w:r>
    </w:p>
    <w:p w:rsidR="00AC214C" w:rsidRPr="00AC214C" w:rsidRDefault="00AC214C" w:rsidP="00AC2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цели передачи в аренду имущества не соответствуют </w:t>
      </w:r>
      <w:r w:rsidR="00DF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0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идам деятельности муниципальной</w:t>
      </w:r>
      <w:r w:rsidRPr="00AC2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C2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культуры, предусмотренным ее уставом;</w:t>
      </w:r>
    </w:p>
    <w:p w:rsidR="00AC214C" w:rsidRPr="00AC214C" w:rsidRDefault="00AC214C" w:rsidP="00DF62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14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передача имущества в аренду согласована по результатам расс</w:t>
      </w:r>
      <w:r w:rsidR="00DF627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06B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отрения обращения муниципальной</w:t>
      </w:r>
      <w:r w:rsidRPr="00A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B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A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в отношении заявки, поступившей ранее в порядке очередности. </w:t>
      </w:r>
    </w:p>
    <w:p w:rsidR="00AC214C" w:rsidRPr="00AC214C" w:rsidRDefault="00AC214C" w:rsidP="00AC2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Принятое решение оформляется учредителем в форме постановления администрации </w:t>
      </w:r>
      <w:r w:rsidR="00DF627C" w:rsidRPr="00DF62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 поселения Динского района</w:t>
      </w:r>
      <w:r w:rsidRPr="00A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осуществляющей </w:t>
      </w:r>
      <w:r w:rsidRPr="00AC2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и полномочия учре</w:t>
      </w:r>
      <w:r w:rsidR="00DF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дителя в о</w:t>
      </w:r>
      <w:r w:rsidR="0080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тношении муниципальной</w:t>
      </w:r>
      <w:r w:rsidRPr="00AC2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C2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культуры, и направл</w:t>
      </w:r>
      <w:r w:rsidR="0080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 муниципальной</w:t>
      </w:r>
      <w:r w:rsidRPr="00AC2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="004D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</w:t>
      </w:r>
      <w:r w:rsidR="0080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</w:t>
      </w:r>
      <w:r w:rsidRPr="00AC2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в течение трех дней со дня его принятия.</w:t>
      </w:r>
    </w:p>
    <w:p w:rsidR="00AC214C" w:rsidRPr="00AC214C" w:rsidRDefault="00AC214C" w:rsidP="00AC2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Решение об отказе в согласовании передачи имущества в аренду должно содержать обоснование причин отказа.</w:t>
      </w:r>
    </w:p>
    <w:p w:rsidR="00AC214C" w:rsidRPr="00AC214C" w:rsidRDefault="00AC214C" w:rsidP="00AC2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принятии решения об отказе в согласовании передачи в аренду имущества, обращение и прилагаемые к нему доку</w:t>
      </w:r>
      <w:r w:rsidR="00C7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0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енты возвращаются муниципальной</w:t>
      </w:r>
      <w:r w:rsidRPr="00AC2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C2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в течение трех дней со дня принятия такого решения.</w:t>
      </w:r>
    </w:p>
    <w:p w:rsidR="00AC214C" w:rsidRPr="00AC214C" w:rsidRDefault="00AC214C" w:rsidP="00AC2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Постановление администрации </w:t>
      </w:r>
      <w:r w:rsidR="00C713F3" w:rsidRPr="00C7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Новотитаровского сельского поселения Динского района</w:t>
      </w:r>
      <w:r w:rsidRPr="00A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согласовании передачи имущества в аренду является основан</w:t>
      </w:r>
      <w:r w:rsidR="00C713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06B19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для заключения муниципальной</w:t>
      </w:r>
      <w:r w:rsidRPr="00A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B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A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договора аренды имущества без проведения конкурсов или аукционов.</w:t>
      </w:r>
      <w:bookmarkStart w:id="4" w:name="Par295"/>
      <w:bookmarkEnd w:id="4"/>
    </w:p>
    <w:p w:rsidR="00AC214C" w:rsidRPr="00AC214C" w:rsidRDefault="00806B19" w:rsidP="00AC2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Муниципальная</w:t>
      </w:r>
      <w:r w:rsidR="00C71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AC214C" w:rsidRPr="00A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в течение 10 дней со дня заключения договора аренды уведомляет в письменной форме учредителя и собственника имущества о заключении договора аренды (с приложением перечня переданного в аренду имущества и указанием срока его передачи в аренду).</w:t>
      </w:r>
    </w:p>
    <w:p w:rsidR="00AC214C" w:rsidRPr="00AC214C" w:rsidRDefault="00AC214C" w:rsidP="00AC2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14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случаях, предусмотренных законодательством Российской Федерации, договор после его подписания обеими сторонами подлежи</w:t>
      </w:r>
      <w:r w:rsidR="00C713F3">
        <w:rPr>
          <w:rFonts w:ascii="Times New Roman" w:eastAsia="Times New Roman" w:hAnsi="Times New Roman" w:cs="Times New Roman"/>
          <w:sz w:val="28"/>
          <w:szCs w:val="28"/>
          <w:lang w:eastAsia="ru-RU"/>
        </w:rPr>
        <w:t>т государственной регистрации в</w:t>
      </w:r>
      <w:r w:rsidRPr="00A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 Управления Федеральной службы государственной регистрации, кадастра и картографии по Краснодарскому краю.</w:t>
      </w:r>
    </w:p>
    <w:p w:rsidR="00AC214C" w:rsidRPr="00AC214C" w:rsidRDefault="00AC214C" w:rsidP="00AC2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9AA" w:rsidRDefault="00DF59AA"/>
    <w:sectPr w:rsidR="00DF59AA" w:rsidSect="00582CC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742" w:rsidRDefault="00A15742" w:rsidP="00582CCB">
      <w:pPr>
        <w:spacing w:after="0" w:line="240" w:lineRule="auto"/>
      </w:pPr>
      <w:r>
        <w:separator/>
      </w:r>
    </w:p>
  </w:endnote>
  <w:endnote w:type="continuationSeparator" w:id="0">
    <w:p w:rsidR="00A15742" w:rsidRDefault="00A15742" w:rsidP="00582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742" w:rsidRDefault="00A15742" w:rsidP="00582CCB">
      <w:pPr>
        <w:spacing w:after="0" w:line="240" w:lineRule="auto"/>
      </w:pPr>
      <w:r>
        <w:separator/>
      </w:r>
    </w:p>
  </w:footnote>
  <w:footnote w:type="continuationSeparator" w:id="0">
    <w:p w:rsidR="00A15742" w:rsidRDefault="00A15742" w:rsidP="00582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9908513"/>
      <w:docPartObj>
        <w:docPartGallery w:val="Page Numbers (Top of Page)"/>
        <w:docPartUnique/>
      </w:docPartObj>
    </w:sdtPr>
    <w:sdtEndPr/>
    <w:sdtContent>
      <w:p w:rsidR="00582CCB" w:rsidRDefault="00582CC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A02">
          <w:rPr>
            <w:noProof/>
          </w:rPr>
          <w:t>3</w:t>
        </w:r>
        <w:r>
          <w:fldChar w:fldCharType="end"/>
        </w:r>
      </w:p>
    </w:sdtContent>
  </w:sdt>
  <w:p w:rsidR="00582CCB" w:rsidRDefault="00582C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FB0"/>
    <w:rsid w:val="0010615F"/>
    <w:rsid w:val="001544E9"/>
    <w:rsid w:val="004D668B"/>
    <w:rsid w:val="00575303"/>
    <w:rsid w:val="00582CCB"/>
    <w:rsid w:val="0072110C"/>
    <w:rsid w:val="00806B19"/>
    <w:rsid w:val="009E2C07"/>
    <w:rsid w:val="00A15742"/>
    <w:rsid w:val="00AC214C"/>
    <w:rsid w:val="00B94C2F"/>
    <w:rsid w:val="00C05A02"/>
    <w:rsid w:val="00C713F3"/>
    <w:rsid w:val="00D72FB0"/>
    <w:rsid w:val="00DF59AA"/>
    <w:rsid w:val="00DF627C"/>
    <w:rsid w:val="00E3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AD4F"/>
  <w15:docId w15:val="{7084F340-8186-492E-A91F-9F4200D1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2CCB"/>
  </w:style>
  <w:style w:type="paragraph" w:styleId="a5">
    <w:name w:val="footer"/>
    <w:basedOn w:val="a"/>
    <w:link w:val="a6"/>
    <w:uiPriority w:val="99"/>
    <w:unhideWhenUsed/>
    <w:rsid w:val="00582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2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ASUS</cp:lastModifiedBy>
  <cp:revision>17</cp:revision>
  <dcterms:created xsi:type="dcterms:W3CDTF">2022-06-06T06:22:00Z</dcterms:created>
  <dcterms:modified xsi:type="dcterms:W3CDTF">2022-06-09T06:54:00Z</dcterms:modified>
</cp:coreProperties>
</file>