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8A" w:rsidRPr="002003E6" w:rsidRDefault="001E0B8A" w:rsidP="001E0B8A">
      <w:pPr>
        <w:spacing w:after="0" w:line="240" w:lineRule="auto"/>
        <w:jc w:val="center"/>
        <w:rPr>
          <w:rFonts w:ascii="Times New Roman" w:hAnsi="Times New Roman"/>
          <w:b/>
          <w:bCs/>
          <w:sz w:val="20"/>
          <w:szCs w:val="20"/>
        </w:rPr>
      </w:pPr>
      <w:bookmarkStart w:id="0" w:name="_GoBack"/>
      <w:bookmarkEnd w:id="0"/>
      <w:r w:rsidRPr="002003E6">
        <w:rPr>
          <w:rFonts w:ascii="Times New Roman" w:hAnsi="Times New Roman"/>
          <w:b/>
          <w:bCs/>
          <w:sz w:val="20"/>
          <w:szCs w:val="20"/>
        </w:rPr>
        <w:t>ГЛАВА АДМИНИСТРАЦИИ (ГУБЕРНАТОР) КРАСНОДАРСКОГО КРАЯ</w:t>
      </w:r>
    </w:p>
    <w:p w:rsidR="001E0B8A" w:rsidRPr="002003E6" w:rsidRDefault="001E0B8A" w:rsidP="001E0B8A">
      <w:pPr>
        <w:spacing w:after="0" w:line="240" w:lineRule="auto"/>
        <w:rPr>
          <w:rFonts w:ascii="Times New Roman" w:hAnsi="Times New Roman"/>
          <w:sz w:val="20"/>
          <w:szCs w:val="20"/>
        </w:rPr>
      </w:pPr>
    </w:p>
    <w:p w:rsidR="001E0B8A" w:rsidRPr="002003E6" w:rsidRDefault="001E0B8A" w:rsidP="001E0B8A">
      <w:pPr>
        <w:spacing w:after="0" w:line="240" w:lineRule="auto"/>
        <w:jc w:val="center"/>
        <w:rPr>
          <w:rFonts w:ascii="Times New Roman" w:hAnsi="Times New Roman"/>
          <w:b/>
          <w:bCs/>
          <w:sz w:val="20"/>
          <w:szCs w:val="20"/>
        </w:rPr>
      </w:pPr>
      <w:r w:rsidRPr="002003E6">
        <w:rPr>
          <w:rFonts w:ascii="Times New Roman" w:hAnsi="Times New Roman"/>
          <w:b/>
          <w:bCs/>
          <w:sz w:val="20"/>
          <w:szCs w:val="20"/>
        </w:rPr>
        <w:t>ПОСТАНОВЛЕНИЕ</w:t>
      </w:r>
    </w:p>
    <w:p w:rsidR="001E0B8A" w:rsidRPr="002003E6" w:rsidRDefault="001E0B8A" w:rsidP="001E0B8A">
      <w:pPr>
        <w:spacing w:after="0" w:line="240" w:lineRule="auto"/>
        <w:jc w:val="center"/>
        <w:rPr>
          <w:rFonts w:ascii="Times New Roman" w:hAnsi="Times New Roman"/>
          <w:b/>
          <w:bCs/>
          <w:sz w:val="20"/>
          <w:szCs w:val="20"/>
        </w:rPr>
      </w:pPr>
      <w:r w:rsidRPr="002003E6">
        <w:rPr>
          <w:rFonts w:ascii="Times New Roman" w:hAnsi="Times New Roman"/>
          <w:b/>
          <w:bCs/>
          <w:sz w:val="20"/>
          <w:szCs w:val="20"/>
        </w:rPr>
        <w:t>от 29 апреля 2013 г. N 429</w:t>
      </w:r>
    </w:p>
    <w:p w:rsidR="001E0B8A" w:rsidRPr="002003E6" w:rsidRDefault="001E0B8A" w:rsidP="001E0B8A">
      <w:pPr>
        <w:spacing w:after="0" w:line="240" w:lineRule="auto"/>
        <w:rPr>
          <w:rFonts w:ascii="Times New Roman" w:hAnsi="Times New Roman"/>
          <w:sz w:val="20"/>
          <w:szCs w:val="20"/>
        </w:rPr>
      </w:pPr>
    </w:p>
    <w:p w:rsidR="001E0B8A" w:rsidRPr="002003E6" w:rsidRDefault="001E0B8A" w:rsidP="001E0B8A">
      <w:pPr>
        <w:spacing w:after="0" w:line="240" w:lineRule="auto"/>
        <w:jc w:val="center"/>
        <w:rPr>
          <w:rFonts w:ascii="Times New Roman" w:hAnsi="Times New Roman"/>
          <w:b/>
          <w:bCs/>
          <w:sz w:val="20"/>
          <w:szCs w:val="20"/>
        </w:rPr>
      </w:pPr>
      <w:r w:rsidRPr="002003E6">
        <w:rPr>
          <w:rFonts w:ascii="Times New Roman" w:hAnsi="Times New Roman"/>
          <w:b/>
          <w:bCs/>
          <w:sz w:val="20"/>
          <w:szCs w:val="20"/>
        </w:rPr>
        <w:t>ОБ УТВЕРЖДЕНИИ ВЕДОМСТВЕННОЙ ЦЕЛЕВОЙ ПРОГРАММЫ</w:t>
      </w:r>
    </w:p>
    <w:p w:rsidR="001E0B8A" w:rsidRPr="002003E6" w:rsidRDefault="001E0B8A" w:rsidP="001E0B8A">
      <w:pPr>
        <w:spacing w:after="0" w:line="240" w:lineRule="auto"/>
        <w:jc w:val="center"/>
        <w:rPr>
          <w:rFonts w:ascii="Times New Roman" w:hAnsi="Times New Roman"/>
          <w:b/>
          <w:bCs/>
          <w:sz w:val="20"/>
          <w:szCs w:val="20"/>
        </w:rPr>
      </w:pPr>
      <w:r w:rsidRPr="002003E6">
        <w:rPr>
          <w:rFonts w:ascii="Times New Roman" w:hAnsi="Times New Roman"/>
          <w:b/>
          <w:bCs/>
          <w:sz w:val="20"/>
          <w:szCs w:val="20"/>
        </w:rPr>
        <w:t>"ОРГАНИЗАЦИЯ СЕЛЬСКИХ УСАДЕБ В МАЛЫХ СЕЛЬСКИХ НАСЕЛЕННЫХ</w:t>
      </w:r>
    </w:p>
    <w:p w:rsidR="001E0B8A" w:rsidRPr="002003E6" w:rsidRDefault="001E0B8A" w:rsidP="001E0B8A">
      <w:pPr>
        <w:spacing w:after="0" w:line="240" w:lineRule="auto"/>
        <w:jc w:val="center"/>
        <w:rPr>
          <w:rFonts w:ascii="Times New Roman" w:hAnsi="Times New Roman"/>
          <w:b/>
          <w:bCs/>
          <w:sz w:val="20"/>
          <w:szCs w:val="20"/>
        </w:rPr>
      </w:pPr>
      <w:r w:rsidRPr="002003E6">
        <w:rPr>
          <w:rFonts w:ascii="Times New Roman" w:hAnsi="Times New Roman"/>
          <w:b/>
          <w:bCs/>
          <w:sz w:val="20"/>
          <w:szCs w:val="20"/>
        </w:rPr>
        <w:t>ПУНКТАХ КРАСНОДАРСКОГО КРАЯ НА 2013 - 2015 ГОДЫ"</w:t>
      </w:r>
    </w:p>
    <w:p w:rsidR="001E0B8A" w:rsidRPr="002003E6" w:rsidRDefault="001E0B8A" w:rsidP="001E0B8A">
      <w:pPr>
        <w:spacing w:after="0" w:line="240" w:lineRule="auto"/>
        <w:rPr>
          <w:rFonts w:ascii="Times New Roman" w:hAnsi="Times New Roman"/>
          <w:sz w:val="20"/>
          <w:szCs w:val="20"/>
        </w:rPr>
      </w:pPr>
    </w:p>
    <w:p w:rsidR="001E0B8A" w:rsidRPr="002003E6" w:rsidRDefault="001E0B8A" w:rsidP="001E0B8A">
      <w:pPr>
        <w:spacing w:after="0" w:line="240" w:lineRule="auto"/>
        <w:ind w:firstLine="284"/>
        <w:jc w:val="both"/>
        <w:rPr>
          <w:rFonts w:ascii="Times New Roman" w:hAnsi="Times New Roman"/>
          <w:sz w:val="20"/>
          <w:szCs w:val="20"/>
        </w:rPr>
      </w:pPr>
      <w:r w:rsidRPr="002003E6">
        <w:rPr>
          <w:rFonts w:ascii="Times New Roman" w:hAnsi="Times New Roman"/>
          <w:sz w:val="20"/>
          <w:szCs w:val="20"/>
        </w:rPr>
        <w:t>В соответствии с Бюджетным кодексом Российской Федерации и Законом Краснодарского края от 3 июля 2012 года N 2536-КЗ "О сельских усадьбах в малых сельских населенных пунктах Краснодарского края" постановляю:</w:t>
      </w:r>
    </w:p>
    <w:p w:rsidR="001E0B8A" w:rsidRPr="002003E6" w:rsidRDefault="001E0B8A" w:rsidP="001E0B8A">
      <w:pPr>
        <w:spacing w:after="0" w:line="240" w:lineRule="auto"/>
        <w:ind w:firstLine="284"/>
        <w:jc w:val="both"/>
        <w:rPr>
          <w:rFonts w:ascii="Times New Roman" w:hAnsi="Times New Roman"/>
          <w:sz w:val="20"/>
          <w:szCs w:val="20"/>
        </w:rPr>
      </w:pPr>
      <w:r w:rsidRPr="002003E6">
        <w:rPr>
          <w:rFonts w:ascii="Times New Roman" w:hAnsi="Times New Roman"/>
          <w:sz w:val="20"/>
          <w:szCs w:val="20"/>
        </w:rPr>
        <w:t>1. Утвердить ведомственную целевую программу "Организация сельских усадеб в малых сельских населенных пунктах Краснодарского края на 2013 - 2015 годы" (прилагается).</w:t>
      </w:r>
    </w:p>
    <w:p w:rsidR="001E0B8A" w:rsidRPr="002003E6" w:rsidRDefault="001E0B8A" w:rsidP="001E0B8A">
      <w:pPr>
        <w:spacing w:after="0" w:line="240" w:lineRule="auto"/>
        <w:ind w:firstLine="284"/>
        <w:jc w:val="both"/>
        <w:rPr>
          <w:rFonts w:ascii="Times New Roman" w:hAnsi="Times New Roman"/>
          <w:sz w:val="20"/>
          <w:szCs w:val="20"/>
        </w:rPr>
      </w:pPr>
      <w:r w:rsidRPr="002003E6">
        <w:rPr>
          <w:rFonts w:ascii="Times New Roman" w:hAnsi="Times New Roman"/>
          <w:sz w:val="20"/>
          <w:szCs w:val="20"/>
        </w:rPr>
        <w:t>2. Департаменту печати и средств массовых коммуникаций Краснодарского края опубликовать настоящее постановление в краевых средствах массовой информации.</w:t>
      </w:r>
    </w:p>
    <w:p w:rsidR="001E0B8A" w:rsidRPr="002003E6" w:rsidRDefault="001E0B8A" w:rsidP="001E0B8A">
      <w:pPr>
        <w:spacing w:after="0" w:line="240" w:lineRule="auto"/>
        <w:ind w:firstLine="284"/>
        <w:jc w:val="both"/>
        <w:rPr>
          <w:rFonts w:ascii="Times New Roman" w:hAnsi="Times New Roman"/>
          <w:sz w:val="20"/>
          <w:szCs w:val="20"/>
        </w:rPr>
      </w:pPr>
      <w:r w:rsidRPr="002003E6">
        <w:rPr>
          <w:rFonts w:ascii="Times New Roman" w:hAnsi="Times New Roman"/>
          <w:sz w:val="20"/>
          <w:szCs w:val="20"/>
        </w:rPr>
        <w:t>3. Контроль за выполнением настоящего постановления возложить на заместителя главы администрации (губернатора) Краснодарского края, министра сельского хозяйства и перерабатывающей промышленности Краснодарского края С.В. Гаркушу.</w:t>
      </w:r>
    </w:p>
    <w:p w:rsidR="001E0B8A" w:rsidRPr="002003E6" w:rsidRDefault="001E0B8A" w:rsidP="001E0B8A">
      <w:pPr>
        <w:spacing w:after="0" w:line="240" w:lineRule="auto"/>
        <w:ind w:firstLine="284"/>
        <w:jc w:val="both"/>
        <w:rPr>
          <w:rFonts w:ascii="Times New Roman" w:hAnsi="Times New Roman"/>
          <w:sz w:val="20"/>
          <w:szCs w:val="20"/>
        </w:rPr>
      </w:pPr>
      <w:r w:rsidRPr="002003E6">
        <w:rPr>
          <w:rFonts w:ascii="Times New Roman" w:hAnsi="Times New Roman"/>
          <w:sz w:val="20"/>
          <w:szCs w:val="20"/>
        </w:rPr>
        <w:t>4. Постановление вступает в силу на следующий день после дня его официального опубликования, но не ранее вступления в силу закона Краснодарского края о внесении изменений в Закон Краснодарского края от 11 декабря 2012 года N 2615-КЗ "О краевом бюджете на 2013 год и на плановый период 2014 и 2015 годов", предусматривающего соответствующее финансирование ведомственной целевой программы "Организация сельских усадеб в малых сельских населенных пунктах Краснодарского края на 2013 - 2015 годы" в текущем финансовом году.</w:t>
      </w:r>
    </w:p>
    <w:p w:rsidR="001E0B8A" w:rsidRPr="002003E6" w:rsidRDefault="001E0B8A" w:rsidP="001E0B8A">
      <w:pPr>
        <w:spacing w:after="0" w:line="240" w:lineRule="auto"/>
        <w:rPr>
          <w:rFonts w:ascii="Times New Roman" w:hAnsi="Times New Roman"/>
          <w:sz w:val="20"/>
          <w:szCs w:val="20"/>
        </w:rPr>
      </w:pPr>
    </w:p>
    <w:p w:rsidR="001E0B8A" w:rsidRPr="002003E6" w:rsidRDefault="001E0B8A" w:rsidP="001E0B8A">
      <w:pPr>
        <w:spacing w:after="0" w:line="240" w:lineRule="auto"/>
        <w:jc w:val="right"/>
        <w:rPr>
          <w:rFonts w:ascii="Times New Roman" w:hAnsi="Times New Roman"/>
          <w:sz w:val="20"/>
          <w:szCs w:val="20"/>
        </w:rPr>
      </w:pPr>
      <w:r w:rsidRPr="002003E6">
        <w:rPr>
          <w:rFonts w:ascii="Times New Roman" w:hAnsi="Times New Roman"/>
          <w:sz w:val="20"/>
          <w:szCs w:val="20"/>
        </w:rPr>
        <w:t>Глава администрации (губернатор)</w:t>
      </w:r>
    </w:p>
    <w:p w:rsidR="001E0B8A" w:rsidRPr="002003E6" w:rsidRDefault="001E0B8A" w:rsidP="001E0B8A">
      <w:pPr>
        <w:spacing w:after="0" w:line="240" w:lineRule="auto"/>
        <w:jc w:val="right"/>
        <w:rPr>
          <w:rFonts w:ascii="Times New Roman" w:hAnsi="Times New Roman"/>
          <w:sz w:val="20"/>
          <w:szCs w:val="20"/>
        </w:rPr>
      </w:pPr>
      <w:r w:rsidRPr="002003E6">
        <w:rPr>
          <w:rFonts w:ascii="Times New Roman" w:hAnsi="Times New Roman"/>
          <w:sz w:val="20"/>
          <w:szCs w:val="20"/>
        </w:rPr>
        <w:t>Краснодарского края</w:t>
      </w:r>
    </w:p>
    <w:p w:rsidR="001E0B8A" w:rsidRDefault="001E0B8A" w:rsidP="001E0B8A">
      <w:pPr>
        <w:spacing w:after="0" w:line="240" w:lineRule="auto"/>
        <w:jc w:val="right"/>
        <w:rPr>
          <w:rFonts w:ascii="Times New Roman" w:hAnsi="Times New Roman"/>
          <w:sz w:val="20"/>
          <w:szCs w:val="20"/>
        </w:rPr>
      </w:pPr>
      <w:r w:rsidRPr="002003E6">
        <w:rPr>
          <w:rFonts w:ascii="Times New Roman" w:hAnsi="Times New Roman"/>
          <w:sz w:val="20"/>
          <w:szCs w:val="20"/>
        </w:rPr>
        <w:t>А.Н.ТКАЧЕВ</w:t>
      </w:r>
    </w:p>
    <w:p w:rsidR="001E0B8A" w:rsidRDefault="001E0B8A" w:rsidP="001E0B8A">
      <w:pPr>
        <w:spacing w:after="0" w:line="240" w:lineRule="auto"/>
        <w:jc w:val="right"/>
        <w:rPr>
          <w:rFonts w:ascii="Times New Roman" w:hAnsi="Times New Roman"/>
          <w:sz w:val="20"/>
          <w:szCs w:val="20"/>
        </w:rPr>
      </w:pPr>
    </w:p>
    <w:p w:rsidR="001E0B8A" w:rsidRDefault="001E0B8A" w:rsidP="001E0B8A">
      <w:pPr>
        <w:spacing w:after="0" w:line="240" w:lineRule="auto"/>
        <w:jc w:val="right"/>
        <w:rPr>
          <w:rFonts w:ascii="Times New Roman" w:hAnsi="Times New Roman"/>
          <w:sz w:val="20"/>
          <w:szCs w:val="20"/>
        </w:rPr>
      </w:pPr>
    </w:p>
    <w:p w:rsidR="001E0B8A" w:rsidRDefault="001E0B8A" w:rsidP="001E0B8A">
      <w:pPr>
        <w:spacing w:after="0" w:line="240" w:lineRule="auto"/>
        <w:jc w:val="right"/>
        <w:rPr>
          <w:rFonts w:ascii="Times New Roman" w:hAnsi="Times New Roman"/>
          <w:sz w:val="20"/>
          <w:szCs w:val="20"/>
        </w:rPr>
      </w:pPr>
      <w:r w:rsidRPr="002003E6">
        <w:rPr>
          <w:rFonts w:ascii="Times New Roman" w:hAnsi="Times New Roman"/>
          <w:b/>
          <w:i/>
          <w:sz w:val="20"/>
          <w:szCs w:val="20"/>
        </w:rPr>
        <w:t>Приложение</w:t>
      </w:r>
      <w:r>
        <w:rPr>
          <w:rFonts w:ascii="Times New Roman" w:hAnsi="Times New Roman"/>
          <w:sz w:val="20"/>
          <w:szCs w:val="20"/>
        </w:rPr>
        <w:t xml:space="preserve"> </w:t>
      </w:r>
    </w:p>
    <w:p w:rsidR="001E0B8A" w:rsidRDefault="001E0B8A" w:rsidP="001E0B8A">
      <w:pPr>
        <w:spacing w:after="0" w:line="240" w:lineRule="auto"/>
        <w:jc w:val="right"/>
        <w:rPr>
          <w:rFonts w:ascii="Times New Roman" w:hAnsi="Times New Roman"/>
          <w:sz w:val="20"/>
          <w:szCs w:val="20"/>
        </w:rPr>
      </w:pPr>
    </w:p>
    <w:p w:rsidR="001E0B8A" w:rsidRPr="00CA5E6D" w:rsidRDefault="001E0B8A" w:rsidP="001E0B8A">
      <w:pPr>
        <w:spacing w:after="0" w:line="240" w:lineRule="auto"/>
        <w:jc w:val="right"/>
        <w:rPr>
          <w:rFonts w:ascii="Times New Roman" w:hAnsi="Times New Roman"/>
          <w:sz w:val="20"/>
          <w:szCs w:val="20"/>
        </w:rPr>
      </w:pPr>
      <w:r w:rsidRPr="00CA5E6D">
        <w:rPr>
          <w:rFonts w:ascii="Times New Roman" w:hAnsi="Times New Roman"/>
          <w:sz w:val="20"/>
          <w:szCs w:val="20"/>
        </w:rPr>
        <w:t>Утверждена</w:t>
      </w:r>
    </w:p>
    <w:p w:rsidR="001E0B8A" w:rsidRPr="00CA5E6D" w:rsidRDefault="001E0B8A" w:rsidP="001E0B8A">
      <w:pPr>
        <w:spacing w:after="0" w:line="240" w:lineRule="auto"/>
        <w:jc w:val="right"/>
        <w:rPr>
          <w:rFonts w:ascii="Times New Roman" w:hAnsi="Times New Roman"/>
          <w:sz w:val="20"/>
          <w:szCs w:val="20"/>
        </w:rPr>
      </w:pPr>
      <w:r w:rsidRPr="00CA5E6D">
        <w:rPr>
          <w:rFonts w:ascii="Times New Roman" w:hAnsi="Times New Roman"/>
          <w:sz w:val="20"/>
          <w:szCs w:val="20"/>
        </w:rPr>
        <w:t>постановлением</w:t>
      </w:r>
    </w:p>
    <w:p w:rsidR="001E0B8A" w:rsidRPr="00CA5E6D" w:rsidRDefault="001E0B8A" w:rsidP="001E0B8A">
      <w:pPr>
        <w:spacing w:after="0" w:line="240" w:lineRule="auto"/>
        <w:jc w:val="right"/>
        <w:rPr>
          <w:rFonts w:ascii="Times New Roman" w:hAnsi="Times New Roman"/>
          <w:sz w:val="20"/>
          <w:szCs w:val="20"/>
        </w:rPr>
      </w:pPr>
      <w:r w:rsidRPr="00CA5E6D">
        <w:rPr>
          <w:rFonts w:ascii="Times New Roman" w:hAnsi="Times New Roman"/>
          <w:sz w:val="20"/>
          <w:szCs w:val="20"/>
        </w:rPr>
        <w:t>главы администрации (губернатора)</w:t>
      </w:r>
    </w:p>
    <w:p w:rsidR="001E0B8A" w:rsidRPr="00CA5E6D" w:rsidRDefault="001E0B8A" w:rsidP="001E0B8A">
      <w:pPr>
        <w:spacing w:after="0" w:line="240" w:lineRule="auto"/>
        <w:jc w:val="right"/>
        <w:rPr>
          <w:rFonts w:ascii="Times New Roman" w:hAnsi="Times New Roman"/>
          <w:sz w:val="20"/>
          <w:szCs w:val="20"/>
        </w:rPr>
      </w:pPr>
      <w:r w:rsidRPr="00CA5E6D">
        <w:rPr>
          <w:rFonts w:ascii="Times New Roman" w:hAnsi="Times New Roman"/>
          <w:sz w:val="20"/>
          <w:szCs w:val="20"/>
        </w:rPr>
        <w:t>Краснодарского края</w:t>
      </w:r>
    </w:p>
    <w:p w:rsidR="001E0B8A" w:rsidRPr="00CA5E6D" w:rsidRDefault="001E0B8A" w:rsidP="001E0B8A">
      <w:pPr>
        <w:spacing w:after="0" w:line="240" w:lineRule="auto"/>
        <w:jc w:val="right"/>
        <w:rPr>
          <w:rFonts w:ascii="Times New Roman" w:hAnsi="Times New Roman"/>
          <w:sz w:val="20"/>
          <w:szCs w:val="20"/>
        </w:rPr>
      </w:pPr>
      <w:r w:rsidRPr="00CA5E6D">
        <w:rPr>
          <w:rFonts w:ascii="Times New Roman" w:hAnsi="Times New Roman"/>
          <w:sz w:val="20"/>
          <w:szCs w:val="20"/>
        </w:rPr>
        <w:t>от 29 апреля 2013 г. N 429</w:t>
      </w:r>
    </w:p>
    <w:p w:rsidR="001E0B8A" w:rsidRPr="00CA5E6D" w:rsidRDefault="001E0B8A" w:rsidP="001E0B8A">
      <w:pPr>
        <w:spacing w:after="0" w:line="240" w:lineRule="auto"/>
        <w:rPr>
          <w:rFonts w:ascii="Times New Roman" w:hAnsi="Times New Roman"/>
          <w:sz w:val="20"/>
          <w:szCs w:val="20"/>
        </w:rPr>
      </w:pPr>
    </w:p>
    <w:p w:rsidR="001E0B8A" w:rsidRPr="00CA5E6D" w:rsidRDefault="001E0B8A" w:rsidP="001E0B8A">
      <w:pPr>
        <w:spacing w:after="0" w:line="240" w:lineRule="auto"/>
        <w:jc w:val="center"/>
        <w:rPr>
          <w:rFonts w:ascii="Times New Roman" w:hAnsi="Times New Roman"/>
          <w:b/>
          <w:bCs/>
          <w:sz w:val="20"/>
          <w:szCs w:val="20"/>
        </w:rPr>
      </w:pPr>
      <w:r w:rsidRPr="00CA5E6D">
        <w:rPr>
          <w:rFonts w:ascii="Times New Roman" w:hAnsi="Times New Roman"/>
          <w:b/>
          <w:bCs/>
          <w:sz w:val="20"/>
          <w:szCs w:val="20"/>
        </w:rPr>
        <w:t>ВЕДОМСТВЕННАЯ ЦЕЛЕВАЯ ПРОГРАММА</w:t>
      </w:r>
    </w:p>
    <w:p w:rsidR="001E0B8A" w:rsidRPr="00CA5E6D" w:rsidRDefault="001E0B8A" w:rsidP="001E0B8A">
      <w:pPr>
        <w:spacing w:after="0" w:line="240" w:lineRule="auto"/>
        <w:jc w:val="center"/>
        <w:rPr>
          <w:rFonts w:ascii="Times New Roman" w:hAnsi="Times New Roman"/>
          <w:b/>
          <w:bCs/>
          <w:sz w:val="20"/>
          <w:szCs w:val="20"/>
        </w:rPr>
      </w:pPr>
      <w:r w:rsidRPr="00CA5E6D">
        <w:rPr>
          <w:rFonts w:ascii="Times New Roman" w:hAnsi="Times New Roman"/>
          <w:b/>
          <w:bCs/>
          <w:sz w:val="20"/>
          <w:szCs w:val="20"/>
        </w:rPr>
        <w:t>"ОРГАНИЗАЦИЯ СЕЛЬСКИХ УСАДЕБ В МАЛЫХ СЕЛЬСКИХ НАСЕЛЕННЫХ</w:t>
      </w:r>
    </w:p>
    <w:p w:rsidR="001E0B8A" w:rsidRPr="00CA5E6D" w:rsidRDefault="001E0B8A" w:rsidP="001E0B8A">
      <w:pPr>
        <w:spacing w:after="0" w:line="240" w:lineRule="auto"/>
        <w:jc w:val="center"/>
        <w:rPr>
          <w:rFonts w:ascii="Times New Roman" w:hAnsi="Times New Roman"/>
          <w:b/>
          <w:bCs/>
          <w:sz w:val="20"/>
          <w:szCs w:val="20"/>
        </w:rPr>
      </w:pPr>
      <w:r w:rsidRPr="00CA5E6D">
        <w:rPr>
          <w:rFonts w:ascii="Times New Roman" w:hAnsi="Times New Roman"/>
          <w:b/>
          <w:bCs/>
          <w:sz w:val="20"/>
          <w:szCs w:val="20"/>
        </w:rPr>
        <w:t>ПУНКТАХ КРАСНОДАРСКОГО КРАЯ НА 2013 - 2015 ГОДЫ"</w:t>
      </w:r>
    </w:p>
    <w:p w:rsidR="001E0B8A" w:rsidRPr="00CA5E6D" w:rsidRDefault="001E0B8A" w:rsidP="001E0B8A">
      <w:pPr>
        <w:spacing w:after="0" w:line="240" w:lineRule="auto"/>
        <w:rPr>
          <w:rFonts w:ascii="Times New Roman" w:hAnsi="Times New Roman"/>
          <w:sz w:val="20"/>
          <w:szCs w:val="20"/>
        </w:rPr>
      </w:pPr>
    </w:p>
    <w:p w:rsidR="001E0B8A" w:rsidRPr="00CA5E6D" w:rsidRDefault="001E0B8A" w:rsidP="001E0B8A">
      <w:pPr>
        <w:spacing w:after="0" w:line="240" w:lineRule="auto"/>
        <w:jc w:val="center"/>
        <w:rPr>
          <w:rFonts w:ascii="Times New Roman" w:hAnsi="Times New Roman"/>
          <w:sz w:val="20"/>
          <w:szCs w:val="20"/>
        </w:rPr>
      </w:pPr>
      <w:r w:rsidRPr="00CA5E6D">
        <w:rPr>
          <w:rFonts w:ascii="Times New Roman" w:hAnsi="Times New Roman"/>
          <w:sz w:val="20"/>
          <w:szCs w:val="20"/>
        </w:rPr>
        <w:t>ПАСПОРТ</w:t>
      </w:r>
    </w:p>
    <w:p w:rsidR="001E0B8A" w:rsidRPr="00CA5E6D" w:rsidRDefault="001E0B8A" w:rsidP="001E0B8A">
      <w:pPr>
        <w:spacing w:after="0" w:line="240" w:lineRule="auto"/>
        <w:jc w:val="center"/>
        <w:rPr>
          <w:rFonts w:ascii="Times New Roman" w:hAnsi="Times New Roman"/>
          <w:sz w:val="20"/>
          <w:szCs w:val="20"/>
        </w:rPr>
      </w:pPr>
      <w:r w:rsidRPr="00CA5E6D">
        <w:rPr>
          <w:rFonts w:ascii="Times New Roman" w:hAnsi="Times New Roman"/>
          <w:sz w:val="20"/>
          <w:szCs w:val="20"/>
        </w:rPr>
        <w:t>ведомственной целевой программы</w:t>
      </w:r>
    </w:p>
    <w:p w:rsidR="001E0B8A" w:rsidRPr="00CA5E6D" w:rsidRDefault="001E0B8A" w:rsidP="001E0B8A">
      <w:pPr>
        <w:spacing w:after="0" w:line="240" w:lineRule="auto"/>
        <w:jc w:val="center"/>
        <w:rPr>
          <w:rFonts w:ascii="Times New Roman" w:hAnsi="Times New Roman"/>
          <w:sz w:val="20"/>
          <w:szCs w:val="20"/>
        </w:rPr>
      </w:pPr>
      <w:r w:rsidRPr="00CA5E6D">
        <w:rPr>
          <w:rFonts w:ascii="Times New Roman" w:hAnsi="Times New Roman"/>
          <w:sz w:val="20"/>
          <w:szCs w:val="20"/>
        </w:rPr>
        <w:t>"Организация сельских усадеб в малых сельских населенных</w:t>
      </w:r>
    </w:p>
    <w:p w:rsidR="001E0B8A" w:rsidRPr="00CA5E6D" w:rsidRDefault="001E0B8A" w:rsidP="001E0B8A">
      <w:pPr>
        <w:spacing w:after="0" w:line="240" w:lineRule="auto"/>
        <w:jc w:val="center"/>
        <w:rPr>
          <w:rFonts w:ascii="Times New Roman" w:hAnsi="Times New Roman"/>
          <w:sz w:val="20"/>
          <w:szCs w:val="20"/>
        </w:rPr>
      </w:pPr>
      <w:r w:rsidRPr="00CA5E6D">
        <w:rPr>
          <w:rFonts w:ascii="Times New Roman" w:hAnsi="Times New Roman"/>
          <w:sz w:val="20"/>
          <w:szCs w:val="20"/>
        </w:rPr>
        <w:t>пунктах Краснодарского края на 2013 - 2015 годы"</w:t>
      </w:r>
    </w:p>
    <w:p w:rsidR="001E0B8A" w:rsidRPr="004E34A4" w:rsidRDefault="001E0B8A" w:rsidP="001E0B8A">
      <w:pPr>
        <w:spacing w:after="0" w:line="240" w:lineRule="auto"/>
        <w:rPr>
          <w:rFonts w:ascii="Times New Roman" w:hAnsi="Times New Roman"/>
          <w:sz w:val="24"/>
          <w:szCs w:val="24"/>
        </w:rPr>
      </w:pPr>
      <w:r w:rsidRPr="004E34A4">
        <w:rPr>
          <w:rFonts w:ascii="Times New Roman" w:hAnsi="Times New Roman"/>
          <w:sz w:val="24"/>
          <w:szCs w:val="24"/>
        </w:rPr>
        <w:br/>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2093"/>
        <w:gridCol w:w="1875"/>
        <w:gridCol w:w="676"/>
        <w:gridCol w:w="1134"/>
        <w:gridCol w:w="567"/>
        <w:gridCol w:w="1418"/>
        <w:gridCol w:w="850"/>
        <w:gridCol w:w="1843"/>
      </w:tblGrid>
      <w:tr w:rsidR="001E0B8A" w:rsidRPr="002003E6" w:rsidTr="00272596">
        <w:tc>
          <w:tcPr>
            <w:tcW w:w="2093" w:type="dxa"/>
            <w:vAlign w:val="center"/>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t>Наименование программы</w:t>
            </w:r>
          </w:p>
        </w:tc>
        <w:tc>
          <w:tcPr>
            <w:tcW w:w="8363" w:type="dxa"/>
            <w:gridSpan w:val="7"/>
            <w:vAlign w:val="center"/>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t>Ведомственная целевая программа "Организация сельских усадеб в малых сельских населенных пунктах Краснодарского  края  на 2013 - 2015 годы" (далее - Программа)</w:t>
            </w:r>
          </w:p>
        </w:tc>
      </w:tr>
      <w:tr w:rsidR="001E0B8A" w:rsidRPr="002003E6" w:rsidTr="00272596">
        <w:tc>
          <w:tcPr>
            <w:tcW w:w="2093" w:type="dxa"/>
            <w:vAlign w:val="center"/>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t xml:space="preserve">Основания для разработки программы </w:t>
            </w:r>
          </w:p>
        </w:tc>
        <w:tc>
          <w:tcPr>
            <w:tcW w:w="8363" w:type="dxa"/>
            <w:gridSpan w:val="7"/>
            <w:vAlign w:val="center"/>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t>Закон Краснодарского края от 3 июля 2012 года N  2536-КЗ  "О сельских усадьбах  в  малых  сельских  населенных   пунктах Краснодарского края", Постановление главы администрации (губернатора) Краснодарского края от 10 июня 2008 года № 548 "О создании системы управления по целям и результатам  деятельности в органах исполнительной власти Краснодарского края"</w:t>
            </w:r>
          </w:p>
        </w:tc>
      </w:tr>
      <w:tr w:rsidR="001E0B8A" w:rsidRPr="002003E6" w:rsidTr="00272596">
        <w:tc>
          <w:tcPr>
            <w:tcW w:w="2093" w:type="dxa"/>
            <w:vAlign w:val="center"/>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t xml:space="preserve">Наименование субъекта бюджетного планирования </w:t>
            </w:r>
          </w:p>
        </w:tc>
        <w:tc>
          <w:tcPr>
            <w:tcW w:w="8363" w:type="dxa"/>
            <w:gridSpan w:val="7"/>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t>министерство сельского хозяйства и перерабатывающей промышленности Краснодарского края (далее – министерство)</w:t>
            </w:r>
          </w:p>
        </w:tc>
      </w:tr>
      <w:tr w:rsidR="001E0B8A" w:rsidRPr="002003E6" w:rsidTr="00272596">
        <w:tc>
          <w:tcPr>
            <w:tcW w:w="2093" w:type="dxa"/>
            <w:vAlign w:val="center"/>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t xml:space="preserve">Цель и задачи Программы </w:t>
            </w:r>
          </w:p>
        </w:tc>
        <w:tc>
          <w:tcPr>
            <w:tcW w:w="8363" w:type="dxa"/>
            <w:gridSpan w:val="7"/>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03E6">
              <w:rPr>
                <w:rFonts w:ascii="Times New Roman" w:hAnsi="Times New Roman"/>
                <w:sz w:val="20"/>
                <w:szCs w:val="20"/>
              </w:rPr>
              <w:t xml:space="preserve">развитие сельских территорий Краснодарского края </w:t>
            </w:r>
          </w:p>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03E6">
              <w:rPr>
                <w:rFonts w:ascii="Times New Roman" w:hAnsi="Times New Roman"/>
                <w:sz w:val="20"/>
                <w:szCs w:val="20"/>
              </w:rPr>
              <w:t>развитие малых форм хозяйствования в агропромышленном комплексе в малых сельских населенных пунктах Краснодарского края</w:t>
            </w:r>
          </w:p>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03E6">
              <w:rPr>
                <w:rFonts w:ascii="Times New Roman" w:hAnsi="Times New Roman"/>
                <w:sz w:val="20"/>
                <w:szCs w:val="20"/>
              </w:rPr>
              <w:t xml:space="preserve">создание условий для организации сельских усадеб в малых сельских населенных пунктах Краснодарского края </w:t>
            </w:r>
          </w:p>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03E6">
              <w:rPr>
                <w:rFonts w:ascii="Times New Roman" w:hAnsi="Times New Roman"/>
                <w:sz w:val="20"/>
                <w:szCs w:val="20"/>
              </w:rPr>
              <w:t xml:space="preserve">возрождение малых сельских населенных пунктов </w:t>
            </w:r>
          </w:p>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03E6">
              <w:rPr>
                <w:rFonts w:ascii="Times New Roman" w:hAnsi="Times New Roman"/>
                <w:sz w:val="20"/>
                <w:szCs w:val="20"/>
              </w:rPr>
              <w:t>стимулирования строительства жилья гражданами, осуществляющими предпринимательскую    деятельность при организации сельских  усадеб  в  малых сельских населенных пунктах</w:t>
            </w:r>
          </w:p>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03E6">
              <w:rPr>
                <w:rFonts w:ascii="Times New Roman" w:hAnsi="Times New Roman"/>
                <w:sz w:val="20"/>
                <w:szCs w:val="20"/>
              </w:rPr>
              <w:t>рост эффективности сельскохозяйственного производства в малых формах хозяйствования</w:t>
            </w:r>
          </w:p>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03E6">
              <w:rPr>
                <w:rFonts w:ascii="Times New Roman" w:hAnsi="Times New Roman"/>
                <w:sz w:val="20"/>
                <w:szCs w:val="20"/>
              </w:rPr>
              <w:t xml:space="preserve">повышение занятости и доходов сельского населения </w:t>
            </w:r>
          </w:p>
        </w:tc>
      </w:tr>
      <w:tr w:rsidR="001E0B8A" w:rsidRPr="002003E6" w:rsidTr="00272596">
        <w:tc>
          <w:tcPr>
            <w:tcW w:w="2093" w:type="dxa"/>
            <w:vAlign w:val="center"/>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t xml:space="preserve">Сроки реализации </w:t>
            </w:r>
            <w:r w:rsidRPr="002003E6">
              <w:rPr>
                <w:rFonts w:ascii="Times New Roman" w:hAnsi="Times New Roman"/>
                <w:sz w:val="20"/>
                <w:szCs w:val="20"/>
              </w:rPr>
              <w:lastRenderedPageBreak/>
              <w:t xml:space="preserve">Программы </w:t>
            </w:r>
          </w:p>
        </w:tc>
        <w:tc>
          <w:tcPr>
            <w:tcW w:w="8363" w:type="dxa"/>
            <w:gridSpan w:val="7"/>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lastRenderedPageBreak/>
              <w:t xml:space="preserve">2013 – 2015 годы </w:t>
            </w:r>
          </w:p>
        </w:tc>
      </w:tr>
      <w:tr w:rsidR="001E0B8A" w:rsidRPr="002003E6" w:rsidTr="00272596">
        <w:trPr>
          <w:trHeight w:val="540"/>
        </w:trPr>
        <w:tc>
          <w:tcPr>
            <w:tcW w:w="2093" w:type="dxa"/>
            <w:vMerge w:val="restart"/>
            <w:vAlign w:val="center"/>
          </w:tcPr>
          <w:p w:rsidR="001E0B8A" w:rsidRPr="002003E6" w:rsidRDefault="001E0B8A" w:rsidP="00272596">
            <w:pPr>
              <w:spacing w:after="0" w:line="240" w:lineRule="auto"/>
              <w:rPr>
                <w:rFonts w:ascii="Times New Roman" w:hAnsi="Times New Roman"/>
                <w:sz w:val="20"/>
                <w:szCs w:val="20"/>
              </w:rPr>
            </w:pPr>
            <w:r w:rsidRPr="002003E6">
              <w:rPr>
                <w:rFonts w:ascii="Times New Roman" w:hAnsi="Times New Roman"/>
                <w:sz w:val="20"/>
                <w:szCs w:val="20"/>
              </w:rPr>
              <w:lastRenderedPageBreak/>
              <w:t xml:space="preserve">Объём и источники финансирования Программы </w:t>
            </w:r>
          </w:p>
        </w:tc>
        <w:tc>
          <w:tcPr>
            <w:tcW w:w="8363" w:type="dxa"/>
            <w:gridSpan w:val="7"/>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03E6">
              <w:rPr>
                <w:rFonts w:ascii="Times New Roman" w:hAnsi="Times New Roman"/>
                <w:sz w:val="20"/>
                <w:szCs w:val="20"/>
              </w:rPr>
              <w:t xml:space="preserve">Общий объем финансирования Программы составит </w:t>
            </w:r>
            <w:r w:rsidRPr="002003E6">
              <w:rPr>
                <w:rFonts w:ascii="Times New Roman" w:hAnsi="Times New Roman"/>
                <w:b/>
                <w:sz w:val="20"/>
                <w:szCs w:val="20"/>
              </w:rPr>
              <w:t>275200,0</w:t>
            </w:r>
            <w:r w:rsidRPr="002003E6">
              <w:rPr>
                <w:rFonts w:ascii="Times New Roman" w:hAnsi="Times New Roman"/>
                <w:sz w:val="20"/>
                <w:szCs w:val="20"/>
              </w:rPr>
              <w:t xml:space="preserve">  </w:t>
            </w:r>
            <w:r w:rsidRPr="002003E6">
              <w:rPr>
                <w:rFonts w:ascii="Times New Roman" w:hAnsi="Times New Roman"/>
                <w:b/>
                <w:sz w:val="20"/>
                <w:szCs w:val="20"/>
              </w:rPr>
              <w:t>тыс. рублей</w:t>
            </w:r>
            <w:r w:rsidRPr="002003E6">
              <w:rPr>
                <w:rFonts w:ascii="Times New Roman" w:hAnsi="Times New Roman"/>
                <w:sz w:val="20"/>
                <w:szCs w:val="20"/>
              </w:rPr>
              <w:t xml:space="preserve">, </w:t>
            </w:r>
          </w:p>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03E6">
              <w:rPr>
                <w:rFonts w:ascii="Times New Roman" w:hAnsi="Times New Roman"/>
                <w:sz w:val="20"/>
                <w:szCs w:val="20"/>
              </w:rPr>
              <w:t>в том числе за счет средств:</w:t>
            </w:r>
          </w:p>
        </w:tc>
      </w:tr>
      <w:tr w:rsidR="001E0B8A" w:rsidRPr="002003E6" w:rsidTr="00272596">
        <w:trPr>
          <w:trHeight w:val="474"/>
        </w:trPr>
        <w:tc>
          <w:tcPr>
            <w:tcW w:w="2093" w:type="dxa"/>
            <w:vMerge/>
            <w:vAlign w:val="center"/>
          </w:tcPr>
          <w:p w:rsidR="001E0B8A" w:rsidRPr="002003E6" w:rsidRDefault="001E0B8A" w:rsidP="00272596">
            <w:pPr>
              <w:spacing w:after="0" w:line="240" w:lineRule="auto"/>
              <w:rPr>
                <w:rFonts w:ascii="Times New Roman" w:hAnsi="Times New Roman"/>
                <w:sz w:val="20"/>
                <w:szCs w:val="20"/>
              </w:rPr>
            </w:pPr>
          </w:p>
        </w:tc>
        <w:tc>
          <w:tcPr>
            <w:tcW w:w="1875" w:type="dxa"/>
            <w:vMerge w:val="restart"/>
            <w:vAlign w:val="center"/>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 xml:space="preserve">Источник финансирования </w:t>
            </w:r>
          </w:p>
        </w:tc>
        <w:tc>
          <w:tcPr>
            <w:tcW w:w="1810" w:type="dxa"/>
            <w:gridSpan w:val="2"/>
            <w:vAlign w:val="center"/>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1-й год реализации Программы</w:t>
            </w:r>
          </w:p>
        </w:tc>
        <w:tc>
          <w:tcPr>
            <w:tcW w:w="1985" w:type="dxa"/>
            <w:gridSpan w:val="2"/>
            <w:vAlign w:val="center"/>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2-й год реализации Программы</w:t>
            </w:r>
          </w:p>
        </w:tc>
        <w:tc>
          <w:tcPr>
            <w:tcW w:w="2693" w:type="dxa"/>
            <w:gridSpan w:val="2"/>
            <w:vAlign w:val="center"/>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3-й год реализации Программы</w:t>
            </w:r>
          </w:p>
        </w:tc>
      </w:tr>
      <w:tr w:rsidR="001E0B8A" w:rsidRPr="002003E6" w:rsidTr="00272596">
        <w:trPr>
          <w:trHeight w:val="225"/>
        </w:trPr>
        <w:tc>
          <w:tcPr>
            <w:tcW w:w="2093" w:type="dxa"/>
            <w:vMerge/>
            <w:vAlign w:val="center"/>
          </w:tcPr>
          <w:p w:rsidR="001E0B8A" w:rsidRPr="002003E6" w:rsidRDefault="001E0B8A" w:rsidP="00272596">
            <w:pPr>
              <w:spacing w:after="0" w:line="240" w:lineRule="auto"/>
              <w:rPr>
                <w:rFonts w:ascii="Times New Roman" w:hAnsi="Times New Roman"/>
                <w:sz w:val="20"/>
                <w:szCs w:val="20"/>
              </w:rPr>
            </w:pPr>
          </w:p>
        </w:tc>
        <w:tc>
          <w:tcPr>
            <w:tcW w:w="1875" w:type="dxa"/>
            <w:vMerge/>
            <w:vAlign w:val="center"/>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676"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08"/>
              <w:jc w:val="center"/>
              <w:rPr>
                <w:rFonts w:ascii="Times New Roman" w:hAnsi="Times New Roman"/>
                <w:sz w:val="20"/>
                <w:szCs w:val="20"/>
              </w:rPr>
            </w:pPr>
            <w:r w:rsidRPr="002003E6">
              <w:rPr>
                <w:rFonts w:ascii="Times New Roman" w:hAnsi="Times New Roman"/>
                <w:sz w:val="20"/>
                <w:szCs w:val="20"/>
              </w:rPr>
              <w:t>БДО</w:t>
            </w:r>
          </w:p>
        </w:tc>
        <w:tc>
          <w:tcPr>
            <w:tcW w:w="1134"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08"/>
              <w:jc w:val="center"/>
              <w:rPr>
                <w:rFonts w:ascii="Times New Roman" w:hAnsi="Times New Roman"/>
                <w:sz w:val="20"/>
                <w:szCs w:val="20"/>
              </w:rPr>
            </w:pPr>
            <w:r w:rsidRPr="002003E6">
              <w:rPr>
                <w:rFonts w:ascii="Times New Roman" w:hAnsi="Times New Roman"/>
                <w:sz w:val="20"/>
                <w:szCs w:val="20"/>
              </w:rPr>
              <w:t>БДО + БПО</w:t>
            </w:r>
          </w:p>
        </w:tc>
        <w:tc>
          <w:tcPr>
            <w:tcW w:w="567"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08"/>
              <w:jc w:val="center"/>
              <w:rPr>
                <w:rFonts w:ascii="Times New Roman" w:hAnsi="Times New Roman"/>
                <w:sz w:val="20"/>
                <w:szCs w:val="20"/>
              </w:rPr>
            </w:pPr>
            <w:r w:rsidRPr="002003E6">
              <w:rPr>
                <w:rFonts w:ascii="Times New Roman" w:hAnsi="Times New Roman"/>
                <w:sz w:val="20"/>
                <w:szCs w:val="20"/>
              </w:rPr>
              <w:t>БДО</w:t>
            </w:r>
          </w:p>
        </w:tc>
        <w:tc>
          <w:tcPr>
            <w:tcW w:w="1418"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08"/>
              <w:jc w:val="center"/>
              <w:rPr>
                <w:rFonts w:ascii="Times New Roman" w:hAnsi="Times New Roman"/>
                <w:sz w:val="20"/>
                <w:szCs w:val="20"/>
              </w:rPr>
            </w:pPr>
            <w:r w:rsidRPr="002003E6">
              <w:rPr>
                <w:rFonts w:ascii="Times New Roman" w:hAnsi="Times New Roman"/>
                <w:sz w:val="20"/>
                <w:szCs w:val="20"/>
              </w:rPr>
              <w:t>БДО + БПО</w:t>
            </w:r>
          </w:p>
        </w:tc>
        <w:tc>
          <w:tcPr>
            <w:tcW w:w="850"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08"/>
              <w:jc w:val="center"/>
              <w:rPr>
                <w:rFonts w:ascii="Times New Roman" w:hAnsi="Times New Roman"/>
                <w:sz w:val="20"/>
                <w:szCs w:val="20"/>
              </w:rPr>
            </w:pPr>
            <w:r w:rsidRPr="002003E6">
              <w:rPr>
                <w:rFonts w:ascii="Times New Roman" w:hAnsi="Times New Roman"/>
                <w:sz w:val="20"/>
                <w:szCs w:val="20"/>
              </w:rPr>
              <w:t>БДО</w:t>
            </w:r>
          </w:p>
        </w:tc>
        <w:tc>
          <w:tcPr>
            <w:tcW w:w="1843"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08"/>
              <w:jc w:val="center"/>
              <w:rPr>
                <w:rFonts w:ascii="Times New Roman" w:hAnsi="Times New Roman"/>
                <w:sz w:val="20"/>
                <w:szCs w:val="20"/>
              </w:rPr>
            </w:pPr>
            <w:r w:rsidRPr="002003E6">
              <w:rPr>
                <w:rFonts w:ascii="Times New Roman" w:hAnsi="Times New Roman"/>
                <w:sz w:val="20"/>
                <w:szCs w:val="20"/>
              </w:rPr>
              <w:t>БДО + БПО</w:t>
            </w:r>
          </w:p>
        </w:tc>
      </w:tr>
      <w:tr w:rsidR="001E0B8A" w:rsidRPr="002003E6" w:rsidTr="00272596">
        <w:trPr>
          <w:trHeight w:val="184"/>
        </w:trPr>
        <w:tc>
          <w:tcPr>
            <w:tcW w:w="2093" w:type="dxa"/>
            <w:vMerge/>
            <w:vAlign w:val="center"/>
          </w:tcPr>
          <w:p w:rsidR="001E0B8A" w:rsidRPr="002003E6" w:rsidRDefault="001E0B8A" w:rsidP="00272596">
            <w:pPr>
              <w:spacing w:after="0" w:line="240" w:lineRule="auto"/>
              <w:rPr>
                <w:rFonts w:ascii="Times New Roman" w:hAnsi="Times New Roman"/>
                <w:sz w:val="20"/>
                <w:szCs w:val="20"/>
              </w:rPr>
            </w:pPr>
          </w:p>
        </w:tc>
        <w:tc>
          <w:tcPr>
            <w:tcW w:w="1875" w:type="dxa"/>
            <w:vAlign w:val="center"/>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 xml:space="preserve">Краевой бюджет </w:t>
            </w:r>
          </w:p>
        </w:tc>
        <w:tc>
          <w:tcPr>
            <w:tcW w:w="676"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right="-108"/>
              <w:jc w:val="center"/>
              <w:rPr>
                <w:rFonts w:ascii="Times New Roman" w:hAnsi="Times New Roman"/>
                <w:sz w:val="20"/>
                <w:szCs w:val="20"/>
              </w:rPr>
            </w:pPr>
          </w:p>
        </w:tc>
        <w:tc>
          <w:tcPr>
            <w:tcW w:w="1134"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right="-108"/>
              <w:jc w:val="center"/>
              <w:rPr>
                <w:rFonts w:ascii="Times New Roman" w:hAnsi="Times New Roman"/>
                <w:sz w:val="20"/>
                <w:szCs w:val="20"/>
              </w:rPr>
            </w:pPr>
            <w:r w:rsidRPr="002003E6">
              <w:rPr>
                <w:rFonts w:ascii="Times New Roman" w:hAnsi="Times New Roman"/>
                <w:sz w:val="20"/>
                <w:szCs w:val="20"/>
              </w:rPr>
              <w:t>30000,0</w:t>
            </w:r>
          </w:p>
        </w:tc>
        <w:tc>
          <w:tcPr>
            <w:tcW w:w="567"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right="-108"/>
              <w:jc w:val="center"/>
              <w:rPr>
                <w:rFonts w:ascii="Times New Roman" w:hAnsi="Times New Roman"/>
                <w:sz w:val="20"/>
                <w:szCs w:val="20"/>
              </w:rPr>
            </w:pPr>
          </w:p>
        </w:tc>
        <w:tc>
          <w:tcPr>
            <w:tcW w:w="1418"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right="-108"/>
              <w:jc w:val="center"/>
              <w:rPr>
                <w:rFonts w:ascii="Times New Roman" w:hAnsi="Times New Roman"/>
                <w:sz w:val="20"/>
                <w:szCs w:val="20"/>
              </w:rPr>
            </w:pPr>
            <w:r w:rsidRPr="002003E6">
              <w:rPr>
                <w:rFonts w:ascii="Times New Roman" w:hAnsi="Times New Roman"/>
                <w:sz w:val="20"/>
                <w:szCs w:val="20"/>
              </w:rPr>
              <w:t>100500</w:t>
            </w:r>
          </w:p>
        </w:tc>
        <w:tc>
          <w:tcPr>
            <w:tcW w:w="850"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right="-108"/>
              <w:jc w:val="center"/>
              <w:rPr>
                <w:rFonts w:ascii="Times New Roman" w:hAnsi="Times New Roman"/>
                <w:sz w:val="20"/>
                <w:szCs w:val="20"/>
              </w:rPr>
            </w:pPr>
          </w:p>
        </w:tc>
        <w:tc>
          <w:tcPr>
            <w:tcW w:w="1843" w:type="dxa"/>
          </w:tcPr>
          <w:p w:rsidR="001E0B8A" w:rsidRPr="002003E6" w:rsidRDefault="001E0B8A" w:rsidP="002725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right="-108"/>
              <w:jc w:val="center"/>
              <w:rPr>
                <w:rFonts w:ascii="Times New Roman" w:hAnsi="Times New Roman"/>
                <w:sz w:val="20"/>
                <w:szCs w:val="20"/>
              </w:rPr>
            </w:pPr>
            <w:r w:rsidRPr="002003E6">
              <w:rPr>
                <w:rFonts w:ascii="Times New Roman" w:hAnsi="Times New Roman"/>
                <w:sz w:val="20"/>
                <w:szCs w:val="20"/>
              </w:rPr>
              <w:t>101700</w:t>
            </w:r>
          </w:p>
        </w:tc>
      </w:tr>
      <w:tr w:rsidR="001E0B8A" w:rsidRPr="002003E6" w:rsidTr="00272596">
        <w:trPr>
          <w:trHeight w:val="544"/>
        </w:trPr>
        <w:tc>
          <w:tcPr>
            <w:tcW w:w="2093" w:type="dxa"/>
            <w:vMerge/>
            <w:vAlign w:val="center"/>
          </w:tcPr>
          <w:p w:rsidR="001E0B8A" w:rsidRPr="002003E6" w:rsidRDefault="001E0B8A" w:rsidP="00272596">
            <w:pPr>
              <w:spacing w:after="0" w:line="240" w:lineRule="auto"/>
              <w:rPr>
                <w:rFonts w:ascii="Times New Roman" w:hAnsi="Times New Roman"/>
                <w:sz w:val="20"/>
                <w:szCs w:val="20"/>
              </w:rPr>
            </w:pPr>
          </w:p>
        </w:tc>
        <w:tc>
          <w:tcPr>
            <w:tcW w:w="1875" w:type="dxa"/>
            <w:vAlign w:val="center"/>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Внебюджетные средства</w:t>
            </w:r>
          </w:p>
        </w:tc>
        <w:tc>
          <w:tcPr>
            <w:tcW w:w="676" w:type="dxa"/>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134" w:type="dxa"/>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12900,0</w:t>
            </w:r>
          </w:p>
        </w:tc>
        <w:tc>
          <w:tcPr>
            <w:tcW w:w="567" w:type="dxa"/>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418" w:type="dxa"/>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15050,0</w:t>
            </w:r>
          </w:p>
        </w:tc>
        <w:tc>
          <w:tcPr>
            <w:tcW w:w="850" w:type="dxa"/>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843" w:type="dxa"/>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15050,0</w:t>
            </w:r>
          </w:p>
        </w:tc>
      </w:tr>
      <w:tr w:rsidR="001E0B8A" w:rsidRPr="002003E6" w:rsidTr="00272596">
        <w:trPr>
          <w:trHeight w:val="346"/>
        </w:trPr>
        <w:tc>
          <w:tcPr>
            <w:tcW w:w="2093" w:type="dxa"/>
            <w:vMerge/>
            <w:tcBorders>
              <w:bottom w:val="dotted" w:sz="6" w:space="0" w:color="auto"/>
            </w:tcBorders>
            <w:vAlign w:val="center"/>
          </w:tcPr>
          <w:p w:rsidR="001E0B8A" w:rsidRPr="002003E6" w:rsidRDefault="001E0B8A" w:rsidP="00272596">
            <w:pPr>
              <w:spacing w:after="0" w:line="240" w:lineRule="auto"/>
              <w:rPr>
                <w:rFonts w:ascii="Times New Roman" w:hAnsi="Times New Roman"/>
                <w:sz w:val="20"/>
                <w:szCs w:val="20"/>
              </w:rPr>
            </w:pPr>
          </w:p>
        </w:tc>
        <w:tc>
          <w:tcPr>
            <w:tcW w:w="1875" w:type="dxa"/>
            <w:tcBorders>
              <w:bottom w:val="dotted" w:sz="6" w:space="0" w:color="auto"/>
            </w:tcBorders>
            <w:vAlign w:val="center"/>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 xml:space="preserve">Всего </w:t>
            </w:r>
          </w:p>
        </w:tc>
        <w:tc>
          <w:tcPr>
            <w:tcW w:w="676" w:type="dxa"/>
            <w:tcBorders>
              <w:bottom w:val="dotted" w:sz="6" w:space="0" w:color="auto"/>
            </w:tcBorders>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134" w:type="dxa"/>
            <w:tcBorders>
              <w:bottom w:val="dotted" w:sz="6" w:space="0" w:color="auto"/>
            </w:tcBorders>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42900,0</w:t>
            </w:r>
          </w:p>
        </w:tc>
        <w:tc>
          <w:tcPr>
            <w:tcW w:w="567" w:type="dxa"/>
            <w:tcBorders>
              <w:bottom w:val="dotted" w:sz="6" w:space="0" w:color="auto"/>
            </w:tcBorders>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418" w:type="dxa"/>
            <w:tcBorders>
              <w:bottom w:val="dotted" w:sz="6" w:space="0" w:color="auto"/>
            </w:tcBorders>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115550,0</w:t>
            </w:r>
          </w:p>
        </w:tc>
        <w:tc>
          <w:tcPr>
            <w:tcW w:w="850" w:type="dxa"/>
            <w:tcBorders>
              <w:bottom w:val="dotted" w:sz="6" w:space="0" w:color="auto"/>
            </w:tcBorders>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843" w:type="dxa"/>
            <w:tcBorders>
              <w:bottom w:val="dotted" w:sz="6" w:space="0" w:color="auto"/>
            </w:tcBorders>
          </w:tcPr>
          <w:p w:rsidR="001E0B8A" w:rsidRPr="002003E6"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003E6">
              <w:rPr>
                <w:rFonts w:ascii="Times New Roman" w:hAnsi="Times New Roman"/>
                <w:sz w:val="20"/>
                <w:szCs w:val="20"/>
              </w:rPr>
              <w:t>116750,0</w:t>
            </w:r>
          </w:p>
        </w:tc>
      </w:tr>
      <w:tr w:rsidR="001E0B8A" w:rsidRPr="00F54935" w:rsidTr="00272596">
        <w:tc>
          <w:tcPr>
            <w:tcW w:w="2093" w:type="dxa"/>
            <w:vAlign w:val="center"/>
          </w:tcPr>
          <w:p w:rsidR="001E0B8A" w:rsidRPr="00F54935" w:rsidRDefault="001E0B8A" w:rsidP="00272596">
            <w:pPr>
              <w:spacing w:after="0" w:line="240" w:lineRule="auto"/>
              <w:rPr>
                <w:rFonts w:ascii="Times New Roman" w:hAnsi="Times New Roman"/>
                <w:sz w:val="20"/>
                <w:szCs w:val="20"/>
              </w:rPr>
            </w:pPr>
            <w:r>
              <w:rPr>
                <w:rFonts w:ascii="Times New Roman" w:hAnsi="Times New Roman"/>
                <w:sz w:val="20"/>
                <w:szCs w:val="20"/>
              </w:rPr>
              <w:t xml:space="preserve">Индикаторы целей Программы </w:t>
            </w:r>
          </w:p>
        </w:tc>
        <w:tc>
          <w:tcPr>
            <w:tcW w:w="8363" w:type="dxa"/>
            <w:gridSpan w:val="7"/>
          </w:tcPr>
          <w:p w:rsidR="001E0B8A" w:rsidRPr="0064002D"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4002D">
              <w:rPr>
                <w:rFonts w:ascii="Times New Roman" w:hAnsi="Times New Roman"/>
                <w:sz w:val="20"/>
                <w:szCs w:val="20"/>
              </w:rPr>
              <w:t>Создано сельских усадеб в малых сельских населенных пунктах:</w:t>
            </w:r>
          </w:p>
          <w:p w:rsidR="001E0B8A" w:rsidRPr="0064002D"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rPr>
                <w:rFonts w:ascii="Times New Roman" w:hAnsi="Times New Roman"/>
                <w:sz w:val="20"/>
                <w:szCs w:val="20"/>
              </w:rPr>
            </w:pPr>
            <w:r w:rsidRPr="0064002D">
              <w:rPr>
                <w:rFonts w:ascii="Times New Roman" w:hAnsi="Times New Roman"/>
                <w:sz w:val="20"/>
                <w:szCs w:val="20"/>
              </w:rPr>
              <w:t xml:space="preserve">в 2012 году </w:t>
            </w:r>
            <w:r>
              <w:rPr>
                <w:rFonts w:ascii="Times New Roman" w:hAnsi="Times New Roman"/>
                <w:sz w:val="20"/>
                <w:szCs w:val="20"/>
              </w:rPr>
              <w:t>–</w:t>
            </w:r>
            <w:r w:rsidRPr="0064002D">
              <w:rPr>
                <w:rFonts w:ascii="Times New Roman" w:hAnsi="Times New Roman"/>
                <w:sz w:val="20"/>
                <w:szCs w:val="20"/>
              </w:rPr>
              <w:t xml:space="preserve"> 0</w:t>
            </w:r>
            <w:r>
              <w:rPr>
                <w:rFonts w:ascii="Times New Roman" w:hAnsi="Times New Roman"/>
                <w:sz w:val="20"/>
                <w:szCs w:val="20"/>
              </w:rPr>
              <w:t xml:space="preserve"> </w:t>
            </w:r>
          </w:p>
          <w:p w:rsidR="001E0B8A" w:rsidRPr="0064002D"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rPr>
                <w:rFonts w:ascii="Times New Roman" w:hAnsi="Times New Roman"/>
                <w:sz w:val="20"/>
                <w:szCs w:val="20"/>
              </w:rPr>
            </w:pPr>
            <w:r w:rsidRPr="0064002D">
              <w:rPr>
                <w:rFonts w:ascii="Times New Roman" w:hAnsi="Times New Roman"/>
                <w:sz w:val="20"/>
                <w:szCs w:val="20"/>
              </w:rPr>
              <w:t xml:space="preserve">к концу 2015 года </w:t>
            </w:r>
            <w:r>
              <w:rPr>
                <w:rFonts w:ascii="Times New Roman" w:hAnsi="Times New Roman"/>
                <w:sz w:val="20"/>
                <w:szCs w:val="20"/>
              </w:rPr>
              <w:t>–</w:t>
            </w:r>
            <w:r w:rsidRPr="0064002D">
              <w:rPr>
                <w:rFonts w:ascii="Times New Roman" w:hAnsi="Times New Roman"/>
                <w:sz w:val="20"/>
                <w:szCs w:val="20"/>
              </w:rPr>
              <w:t xml:space="preserve"> 100</w:t>
            </w:r>
            <w:r>
              <w:rPr>
                <w:rFonts w:ascii="Times New Roman" w:hAnsi="Times New Roman"/>
                <w:sz w:val="20"/>
                <w:szCs w:val="20"/>
              </w:rPr>
              <w:t xml:space="preserve"> </w:t>
            </w:r>
            <w:r w:rsidRPr="0064002D">
              <w:rPr>
                <w:rFonts w:ascii="Times New Roman" w:hAnsi="Times New Roman"/>
                <w:sz w:val="20"/>
                <w:szCs w:val="20"/>
              </w:rPr>
              <w:t>единиц</w:t>
            </w:r>
          </w:p>
          <w:p w:rsidR="001E0B8A" w:rsidRPr="0064002D"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П</w:t>
            </w:r>
            <w:r w:rsidRPr="0064002D">
              <w:rPr>
                <w:rFonts w:ascii="Times New Roman" w:hAnsi="Times New Roman"/>
                <w:sz w:val="20"/>
                <w:szCs w:val="20"/>
              </w:rPr>
              <w:t>остроено жилых домов в сельских усадьбах в  малых  сельских населенных пунктах:</w:t>
            </w:r>
          </w:p>
          <w:p w:rsidR="001E0B8A" w:rsidRPr="0064002D"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rPr>
                <w:rFonts w:ascii="Times New Roman" w:hAnsi="Times New Roman"/>
                <w:sz w:val="20"/>
                <w:szCs w:val="20"/>
              </w:rPr>
            </w:pPr>
            <w:r w:rsidRPr="0064002D">
              <w:rPr>
                <w:rFonts w:ascii="Times New Roman" w:hAnsi="Times New Roman"/>
                <w:sz w:val="20"/>
                <w:szCs w:val="20"/>
              </w:rPr>
              <w:t xml:space="preserve">в 2012 году </w:t>
            </w:r>
            <w:r>
              <w:rPr>
                <w:rFonts w:ascii="Times New Roman" w:hAnsi="Times New Roman"/>
                <w:sz w:val="20"/>
                <w:szCs w:val="20"/>
              </w:rPr>
              <w:t>–</w:t>
            </w:r>
            <w:r w:rsidRPr="0064002D">
              <w:rPr>
                <w:rFonts w:ascii="Times New Roman" w:hAnsi="Times New Roman"/>
                <w:sz w:val="20"/>
                <w:szCs w:val="20"/>
              </w:rPr>
              <w:t xml:space="preserve"> 0</w:t>
            </w:r>
            <w:r>
              <w:rPr>
                <w:rFonts w:ascii="Times New Roman" w:hAnsi="Times New Roman"/>
                <w:sz w:val="20"/>
                <w:szCs w:val="20"/>
              </w:rPr>
              <w:t xml:space="preserve"> </w:t>
            </w:r>
          </w:p>
          <w:p w:rsidR="001E0B8A" w:rsidRPr="0064002D"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rPr>
                <w:rFonts w:ascii="Times New Roman" w:hAnsi="Times New Roman"/>
                <w:sz w:val="20"/>
                <w:szCs w:val="20"/>
              </w:rPr>
            </w:pPr>
            <w:r w:rsidRPr="0064002D">
              <w:rPr>
                <w:rFonts w:ascii="Times New Roman" w:hAnsi="Times New Roman"/>
                <w:sz w:val="20"/>
                <w:szCs w:val="20"/>
              </w:rPr>
              <w:t xml:space="preserve">к концу 2015 года </w:t>
            </w:r>
            <w:r>
              <w:rPr>
                <w:rFonts w:ascii="Times New Roman" w:hAnsi="Times New Roman"/>
                <w:sz w:val="20"/>
                <w:szCs w:val="20"/>
              </w:rPr>
              <w:t>–</w:t>
            </w:r>
            <w:r w:rsidRPr="0064002D">
              <w:rPr>
                <w:rFonts w:ascii="Times New Roman" w:hAnsi="Times New Roman"/>
                <w:sz w:val="20"/>
                <w:szCs w:val="20"/>
              </w:rPr>
              <w:t xml:space="preserve"> 100</w:t>
            </w:r>
            <w:r>
              <w:rPr>
                <w:rFonts w:ascii="Times New Roman" w:hAnsi="Times New Roman"/>
                <w:sz w:val="20"/>
                <w:szCs w:val="20"/>
              </w:rPr>
              <w:t xml:space="preserve"> </w:t>
            </w:r>
            <w:r w:rsidRPr="0064002D">
              <w:rPr>
                <w:rFonts w:ascii="Times New Roman" w:hAnsi="Times New Roman"/>
                <w:sz w:val="20"/>
                <w:szCs w:val="20"/>
              </w:rPr>
              <w:t>единиц</w:t>
            </w:r>
          </w:p>
          <w:p w:rsidR="001E0B8A" w:rsidRPr="0064002D"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О</w:t>
            </w:r>
            <w:r w:rsidRPr="0064002D">
              <w:rPr>
                <w:rFonts w:ascii="Times New Roman" w:hAnsi="Times New Roman"/>
                <w:sz w:val="20"/>
                <w:szCs w:val="20"/>
              </w:rPr>
              <w:t>бустроено сельских усадеб в малых сельских населенных</w:t>
            </w:r>
            <w:r>
              <w:rPr>
                <w:rFonts w:ascii="Times New Roman" w:hAnsi="Times New Roman"/>
                <w:sz w:val="20"/>
                <w:szCs w:val="20"/>
              </w:rPr>
              <w:t xml:space="preserve"> </w:t>
            </w:r>
            <w:r w:rsidRPr="0064002D">
              <w:rPr>
                <w:rFonts w:ascii="Times New Roman" w:hAnsi="Times New Roman"/>
                <w:sz w:val="20"/>
                <w:szCs w:val="20"/>
              </w:rPr>
              <w:t>пунктах:</w:t>
            </w:r>
          </w:p>
          <w:p w:rsidR="001E0B8A" w:rsidRPr="0064002D"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rPr>
                <w:rFonts w:ascii="Times New Roman" w:hAnsi="Times New Roman"/>
                <w:sz w:val="20"/>
                <w:szCs w:val="20"/>
              </w:rPr>
            </w:pPr>
            <w:r w:rsidRPr="0064002D">
              <w:rPr>
                <w:rFonts w:ascii="Times New Roman" w:hAnsi="Times New Roman"/>
                <w:sz w:val="20"/>
                <w:szCs w:val="20"/>
              </w:rPr>
              <w:t xml:space="preserve">в 2012 году </w:t>
            </w:r>
            <w:r>
              <w:rPr>
                <w:rFonts w:ascii="Times New Roman" w:hAnsi="Times New Roman"/>
                <w:sz w:val="20"/>
                <w:szCs w:val="20"/>
              </w:rPr>
              <w:t>–</w:t>
            </w:r>
            <w:r w:rsidRPr="0064002D">
              <w:rPr>
                <w:rFonts w:ascii="Times New Roman" w:hAnsi="Times New Roman"/>
                <w:sz w:val="20"/>
                <w:szCs w:val="20"/>
              </w:rPr>
              <w:t xml:space="preserve"> </w:t>
            </w:r>
            <w:r>
              <w:rPr>
                <w:rFonts w:ascii="Times New Roman" w:hAnsi="Times New Roman"/>
                <w:sz w:val="20"/>
                <w:szCs w:val="20"/>
              </w:rPr>
              <w:t>0</w:t>
            </w:r>
          </w:p>
          <w:p w:rsidR="001E0B8A" w:rsidRPr="00F54935" w:rsidRDefault="001E0B8A" w:rsidP="0027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rPr>
                <w:rFonts w:ascii="Times New Roman" w:hAnsi="Times New Roman"/>
                <w:sz w:val="20"/>
                <w:szCs w:val="20"/>
              </w:rPr>
            </w:pPr>
            <w:r w:rsidRPr="0064002D">
              <w:rPr>
                <w:rFonts w:ascii="Times New Roman" w:hAnsi="Times New Roman"/>
                <w:sz w:val="20"/>
                <w:szCs w:val="20"/>
              </w:rPr>
              <w:t xml:space="preserve">к концу 2015 года </w:t>
            </w:r>
            <w:r>
              <w:rPr>
                <w:rFonts w:ascii="Times New Roman" w:hAnsi="Times New Roman"/>
                <w:sz w:val="20"/>
                <w:szCs w:val="20"/>
              </w:rPr>
              <w:t>–</w:t>
            </w:r>
            <w:r w:rsidRPr="0064002D">
              <w:rPr>
                <w:rFonts w:ascii="Times New Roman" w:hAnsi="Times New Roman"/>
                <w:sz w:val="20"/>
                <w:szCs w:val="20"/>
              </w:rPr>
              <w:t xml:space="preserve"> 100 единиц</w:t>
            </w:r>
          </w:p>
        </w:tc>
      </w:tr>
    </w:tbl>
    <w:p w:rsidR="001E0B8A" w:rsidRDefault="001E0B8A" w:rsidP="001E0B8A">
      <w:pPr>
        <w:spacing w:after="0" w:line="240" w:lineRule="auto"/>
        <w:jc w:val="center"/>
        <w:rPr>
          <w:rFonts w:ascii="Times New Roman" w:hAnsi="Times New Roman"/>
          <w:sz w:val="20"/>
          <w:szCs w:val="20"/>
        </w:rPr>
      </w:pPr>
    </w:p>
    <w:p w:rsidR="001E0B8A" w:rsidRPr="001A6E25" w:rsidRDefault="001E0B8A" w:rsidP="001E0B8A">
      <w:pPr>
        <w:spacing w:after="0" w:line="240" w:lineRule="auto"/>
        <w:jc w:val="center"/>
        <w:rPr>
          <w:rFonts w:ascii="Times New Roman" w:hAnsi="Times New Roman"/>
          <w:sz w:val="20"/>
          <w:szCs w:val="20"/>
        </w:rPr>
      </w:pPr>
      <w:r w:rsidRPr="001A6E25">
        <w:rPr>
          <w:rFonts w:ascii="Times New Roman" w:hAnsi="Times New Roman"/>
          <w:sz w:val="20"/>
          <w:szCs w:val="20"/>
        </w:rPr>
        <w:t>1. Характеристика проблемы, цель и задачи Программы</w:t>
      </w:r>
    </w:p>
    <w:p w:rsidR="001E0B8A" w:rsidRPr="001A6E25" w:rsidRDefault="001E0B8A" w:rsidP="001E0B8A">
      <w:pPr>
        <w:spacing w:after="0" w:line="240" w:lineRule="auto"/>
        <w:rPr>
          <w:rFonts w:ascii="Times New Roman" w:hAnsi="Times New Roman"/>
          <w:sz w:val="20"/>
          <w:szCs w:val="20"/>
        </w:rPr>
      </w:pP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Краснодарский край является очень привлекательным регионом с хорошим экономическим ростом. В настоящее время интенсивно развиваются город Краснодар, черноморское побережье и районные центры Краснодарского края, а малые сельские населенные пункты отстают в развитии. Так, из существующих на территории Краснодарского края 1202 малых сельских населенных пунктов с числом жителей менее 1000 человек 148 являются "проблемными", иными словами, вымирающими.</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Причинами вымирания малых сельских населенных пунктов явилась ликвидация в 90-е годы прошлого столетия крупных производственных предприятий и связанной с ними социальной инфраструктуры, а также последовавший за этим отток молодежи на поиски работы в города и районные центры, старение населения.</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Программа нацелена на возрождение малых сельских населенных пунктов в Краснодарском крае путем привлечения молодежи для ведения хозяйственной деятельности на селе, повышения занятости и доходов сельского населения.</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Решению проблемы по организации сельских усадеб в малых сельских населенных пунктах Краснодарского края будет способствовать предоставление крестьянским (фермерским) хозяйствам земельных участков для организации сельских усадеб в малых сельских населенных пунктах; оказание мер государственной поддержки на строительство жилья при организации сельских усадеб в малых сельских населенных пунктах; предоставление дополнительных социальных выплат, стимулирующих повышение рождаемости; рациональное использование земельных ресурсов и природно-климатического потенциала сельских территорий.</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Реализация Программы направлена на достижение стратегической цели - развитие сельских территорий Краснодарского края.</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Реализация программных мероприятий будет способствовать решению тактической задачи - развитию малых форм хозяйствования в агропромышленном комплексе в малых сельских населенных пунктах Краснодарского края, в том числе:</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созданию условий для организации сельских усадеб в малых сельских населенных пунктах в Краснодарском крае;</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возрождению малых сельских населенных пунктов;</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стимулированию строительства жилья при организации сельских усадеб в малых сельских населенных пунктах;</w:t>
      </w:r>
    </w:p>
    <w:p w:rsidR="001E0B8A" w:rsidRPr="001A6E25"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росту эффективности сельскохозяйственного производства в малых формах хозяйствования.</w:t>
      </w:r>
    </w:p>
    <w:p w:rsidR="001E0B8A" w:rsidRDefault="001E0B8A" w:rsidP="001E0B8A">
      <w:pPr>
        <w:spacing w:after="0" w:line="240" w:lineRule="auto"/>
        <w:ind w:firstLine="284"/>
        <w:jc w:val="both"/>
        <w:rPr>
          <w:rFonts w:ascii="Times New Roman" w:hAnsi="Times New Roman"/>
          <w:sz w:val="20"/>
          <w:szCs w:val="20"/>
        </w:rPr>
      </w:pPr>
      <w:r w:rsidRPr="001A6E25">
        <w:rPr>
          <w:rFonts w:ascii="Times New Roman" w:hAnsi="Times New Roman"/>
          <w:sz w:val="20"/>
          <w:szCs w:val="20"/>
        </w:rPr>
        <w:t>Реализация Программы рассчитана на период с 2013 года по 2015 год.</w:t>
      </w:r>
    </w:p>
    <w:p w:rsidR="001E0B8A" w:rsidRPr="001A6E25" w:rsidRDefault="001E0B8A" w:rsidP="001E0B8A">
      <w:pPr>
        <w:spacing w:after="0" w:line="240" w:lineRule="auto"/>
        <w:ind w:firstLine="284"/>
        <w:jc w:val="both"/>
        <w:rPr>
          <w:rFonts w:ascii="Times New Roman" w:hAnsi="Times New Roman"/>
          <w:sz w:val="20"/>
          <w:szCs w:val="20"/>
        </w:rPr>
      </w:pPr>
    </w:p>
    <w:p w:rsidR="001E0B8A" w:rsidRPr="001A6E25" w:rsidRDefault="001E0B8A" w:rsidP="001E0B8A">
      <w:pPr>
        <w:tabs>
          <w:tab w:val="left" w:pos="3000"/>
          <w:tab w:val="center" w:pos="5457"/>
        </w:tabs>
        <w:spacing w:after="0" w:line="240" w:lineRule="auto"/>
        <w:jc w:val="center"/>
        <w:rPr>
          <w:rFonts w:ascii="Times New Roman" w:hAnsi="Times New Roman"/>
          <w:sz w:val="20"/>
          <w:szCs w:val="20"/>
        </w:rPr>
      </w:pPr>
      <w:r>
        <w:rPr>
          <w:rFonts w:ascii="Times New Roman" w:hAnsi="Times New Roman"/>
          <w:sz w:val="20"/>
          <w:szCs w:val="20"/>
        </w:rPr>
        <w:t>2</w:t>
      </w:r>
      <w:r w:rsidRPr="001A6E25">
        <w:rPr>
          <w:rFonts w:ascii="Times New Roman" w:hAnsi="Times New Roman"/>
          <w:sz w:val="20"/>
          <w:szCs w:val="20"/>
        </w:rPr>
        <w:t>. Перечень и описание программных мероприятий</w:t>
      </w:r>
    </w:p>
    <w:p w:rsidR="001E0B8A" w:rsidRPr="004E34A4" w:rsidRDefault="001E0B8A" w:rsidP="001E0B8A">
      <w:pPr>
        <w:spacing w:after="0" w:line="240" w:lineRule="auto"/>
        <w:rPr>
          <w:rFonts w:ascii="Times New Roman" w:hAnsi="Times New Roman"/>
          <w:sz w:val="24"/>
          <w:szCs w:val="24"/>
        </w:rPr>
      </w:pPr>
    </w:p>
    <w:p w:rsidR="001E0B8A" w:rsidRDefault="001E0B8A" w:rsidP="001E0B8A">
      <w:pPr>
        <w:spacing w:after="0" w:line="240" w:lineRule="auto"/>
        <w:jc w:val="right"/>
        <w:rPr>
          <w:rFonts w:ascii="Times New Roman" w:hAnsi="Times New Roman"/>
          <w:sz w:val="20"/>
          <w:szCs w:val="20"/>
        </w:rPr>
      </w:pPr>
      <w:r w:rsidRPr="001A6E25">
        <w:rPr>
          <w:rFonts w:ascii="Times New Roman" w:hAnsi="Times New Roman"/>
          <w:sz w:val="20"/>
          <w:szCs w:val="20"/>
        </w:rPr>
        <w:t xml:space="preserve">Таблица </w:t>
      </w:r>
      <w:r>
        <w:rPr>
          <w:rFonts w:ascii="Times New Roman" w:hAnsi="Times New Roman"/>
          <w:sz w:val="20"/>
          <w:szCs w:val="20"/>
        </w:rPr>
        <w:t>№</w:t>
      </w:r>
      <w:r w:rsidRPr="001A6E25">
        <w:rPr>
          <w:rFonts w:ascii="Times New Roman" w:hAnsi="Times New Roman"/>
          <w:sz w:val="20"/>
          <w:szCs w:val="20"/>
        </w:rPr>
        <w:t xml:space="preserve"> 1</w:t>
      </w:r>
    </w:p>
    <w:p w:rsidR="001E0B8A" w:rsidRPr="001A6E25" w:rsidRDefault="001E0B8A" w:rsidP="001E0B8A">
      <w:pPr>
        <w:spacing w:after="0" w:line="240" w:lineRule="auto"/>
        <w:jc w:val="right"/>
        <w:rPr>
          <w:rFonts w:ascii="Times New Roman" w:hAnsi="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3"/>
        <w:gridCol w:w="1418"/>
        <w:gridCol w:w="1474"/>
        <w:gridCol w:w="1283"/>
        <w:gridCol w:w="682"/>
        <w:gridCol w:w="673"/>
        <w:gridCol w:w="673"/>
        <w:gridCol w:w="743"/>
        <w:gridCol w:w="672"/>
        <w:gridCol w:w="1094"/>
        <w:gridCol w:w="1035"/>
      </w:tblGrid>
      <w:tr w:rsidR="001E0B8A" w:rsidRPr="002003E6" w:rsidTr="00272596">
        <w:tc>
          <w:tcPr>
            <w:tcW w:w="407"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п/п</w:t>
            </w:r>
          </w:p>
        </w:tc>
        <w:tc>
          <w:tcPr>
            <w:tcW w:w="1153"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Наименование варианта финансирования</w:t>
            </w:r>
          </w:p>
        </w:tc>
        <w:tc>
          <w:tcPr>
            <w:tcW w:w="1418"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Наименование мероприятия </w:t>
            </w:r>
          </w:p>
        </w:tc>
        <w:tc>
          <w:tcPr>
            <w:tcW w:w="1474"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Описание мероприятия</w:t>
            </w:r>
          </w:p>
        </w:tc>
        <w:tc>
          <w:tcPr>
            <w:tcW w:w="1283"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Источник финансирования</w:t>
            </w:r>
          </w:p>
        </w:tc>
        <w:tc>
          <w:tcPr>
            <w:tcW w:w="2771" w:type="dxa"/>
            <w:gridSpan w:val="4"/>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Объём финансирования </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(БДО + БПО) (тыс.руб.)</w:t>
            </w:r>
          </w:p>
        </w:tc>
        <w:tc>
          <w:tcPr>
            <w:tcW w:w="2801" w:type="dxa"/>
            <w:gridSpan w:val="3"/>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Результат реализации мероприятия</w:t>
            </w:r>
          </w:p>
        </w:tc>
      </w:tr>
      <w:tr w:rsidR="001E0B8A" w:rsidRPr="002003E6" w:rsidTr="00272596">
        <w:tc>
          <w:tcPr>
            <w:tcW w:w="407"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153"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18"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7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Всего </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2013 </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год </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2014 </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год</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2015 </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год</w:t>
            </w:r>
          </w:p>
        </w:tc>
        <w:tc>
          <w:tcPr>
            <w:tcW w:w="67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2013 </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год </w:t>
            </w:r>
          </w:p>
        </w:tc>
        <w:tc>
          <w:tcPr>
            <w:tcW w:w="1094"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2014 </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год</w:t>
            </w:r>
          </w:p>
        </w:tc>
        <w:tc>
          <w:tcPr>
            <w:tcW w:w="1035"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2015 </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год</w:t>
            </w:r>
          </w:p>
        </w:tc>
      </w:tr>
      <w:tr w:rsidR="001E0B8A" w:rsidRPr="002003E6" w:rsidTr="00272596">
        <w:tc>
          <w:tcPr>
            <w:tcW w:w="407"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1</w:t>
            </w:r>
          </w:p>
        </w:tc>
        <w:tc>
          <w:tcPr>
            <w:tcW w:w="1153"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2</w:t>
            </w:r>
          </w:p>
        </w:tc>
        <w:tc>
          <w:tcPr>
            <w:tcW w:w="1418"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3</w:t>
            </w:r>
          </w:p>
        </w:tc>
        <w:tc>
          <w:tcPr>
            <w:tcW w:w="1474"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4</w:t>
            </w:r>
          </w:p>
        </w:tc>
        <w:tc>
          <w:tcPr>
            <w:tcW w:w="1283"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5</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6</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7</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8</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9</w:t>
            </w:r>
          </w:p>
        </w:tc>
        <w:tc>
          <w:tcPr>
            <w:tcW w:w="672"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10</w:t>
            </w:r>
          </w:p>
        </w:tc>
        <w:tc>
          <w:tcPr>
            <w:tcW w:w="1094"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11</w:t>
            </w:r>
          </w:p>
        </w:tc>
        <w:tc>
          <w:tcPr>
            <w:tcW w:w="1035" w:type="dxa"/>
            <w:vAlign w:val="center"/>
          </w:tcPr>
          <w:p w:rsidR="001E0B8A" w:rsidRPr="002003E6" w:rsidRDefault="001E0B8A" w:rsidP="00272596">
            <w:pPr>
              <w:spacing w:after="0" w:line="240" w:lineRule="auto"/>
              <w:ind w:left="-108" w:right="-108"/>
              <w:jc w:val="center"/>
              <w:rPr>
                <w:rFonts w:ascii="Times New Roman" w:hAnsi="Times New Roman"/>
                <w:b/>
                <w:color w:val="808080"/>
                <w:sz w:val="18"/>
                <w:szCs w:val="18"/>
              </w:rPr>
            </w:pPr>
            <w:r w:rsidRPr="002003E6">
              <w:rPr>
                <w:rFonts w:ascii="Times New Roman" w:hAnsi="Times New Roman"/>
                <w:b/>
                <w:color w:val="808080"/>
                <w:sz w:val="18"/>
                <w:szCs w:val="18"/>
              </w:rPr>
              <w:t>12</w:t>
            </w:r>
          </w:p>
        </w:tc>
      </w:tr>
      <w:tr w:rsidR="001E0B8A" w:rsidRPr="002003E6" w:rsidTr="00272596">
        <w:trPr>
          <w:trHeight w:val="585"/>
        </w:trPr>
        <w:tc>
          <w:tcPr>
            <w:tcW w:w="407" w:type="dxa"/>
            <w:vMerge w:val="restart"/>
            <w:vAlign w:val="center"/>
          </w:tcPr>
          <w:p w:rsidR="001E0B8A" w:rsidRPr="002003E6" w:rsidRDefault="001E0B8A" w:rsidP="00272596">
            <w:pPr>
              <w:spacing w:after="0" w:line="240" w:lineRule="auto"/>
              <w:ind w:left="-108" w:right="-108"/>
              <w:jc w:val="center"/>
              <w:rPr>
                <w:rFonts w:ascii="Times New Roman" w:hAnsi="Times New Roman"/>
                <w:b/>
                <w:sz w:val="18"/>
                <w:szCs w:val="18"/>
              </w:rPr>
            </w:pPr>
            <w:r w:rsidRPr="002003E6">
              <w:rPr>
                <w:rFonts w:ascii="Times New Roman" w:hAnsi="Times New Roman"/>
                <w:b/>
                <w:sz w:val="18"/>
                <w:szCs w:val="18"/>
              </w:rPr>
              <w:t>1.</w:t>
            </w:r>
          </w:p>
        </w:tc>
        <w:tc>
          <w:tcPr>
            <w:tcW w:w="1153"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БДО + БПО </w:t>
            </w:r>
          </w:p>
        </w:tc>
        <w:tc>
          <w:tcPr>
            <w:tcW w:w="2892" w:type="dxa"/>
            <w:gridSpan w:val="2"/>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Предоставление социальной выплаты на строительство жилья в сельской местности для организации сельской усадьбы в малом сельском населенном пункте Краснодарского края</w:t>
            </w: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всего</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121000,0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60500,0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60500,0</w:t>
            </w:r>
          </w:p>
        </w:tc>
        <w:tc>
          <w:tcPr>
            <w:tcW w:w="672"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w:t>
            </w:r>
          </w:p>
        </w:tc>
        <w:tc>
          <w:tcPr>
            <w:tcW w:w="1094"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построено</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50 домов</w:t>
            </w:r>
          </w:p>
        </w:tc>
        <w:tc>
          <w:tcPr>
            <w:tcW w:w="1035"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построено</w:t>
            </w:r>
          </w:p>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50 домов</w:t>
            </w:r>
          </w:p>
        </w:tc>
      </w:tr>
      <w:tr w:rsidR="001E0B8A" w:rsidRPr="002003E6" w:rsidTr="00272596">
        <w:trPr>
          <w:trHeight w:val="255"/>
        </w:trPr>
        <w:tc>
          <w:tcPr>
            <w:tcW w:w="407" w:type="dxa"/>
            <w:vMerge/>
            <w:vAlign w:val="center"/>
          </w:tcPr>
          <w:p w:rsidR="001E0B8A" w:rsidRPr="002003E6" w:rsidRDefault="001E0B8A" w:rsidP="00272596">
            <w:pPr>
              <w:spacing w:after="0" w:line="240" w:lineRule="auto"/>
              <w:ind w:left="-108" w:right="-108"/>
              <w:jc w:val="center"/>
              <w:rPr>
                <w:rFonts w:ascii="Times New Roman" w:hAnsi="Times New Roman"/>
                <w:b/>
                <w:sz w:val="18"/>
                <w:szCs w:val="18"/>
              </w:rPr>
            </w:pPr>
          </w:p>
        </w:tc>
        <w:tc>
          <w:tcPr>
            <w:tcW w:w="1153"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2892" w:type="dxa"/>
            <w:gridSpan w:val="2"/>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краевой бюджет</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121000,0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60500,0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60500,0</w:t>
            </w:r>
          </w:p>
        </w:tc>
        <w:tc>
          <w:tcPr>
            <w:tcW w:w="672" w:type="dxa"/>
            <w:vMerge/>
            <w:vAlign w:val="center"/>
          </w:tcPr>
          <w:p w:rsidR="001E0B8A" w:rsidRPr="002003E6" w:rsidRDefault="001E0B8A" w:rsidP="00272596">
            <w:pPr>
              <w:ind w:left="-108" w:right="-108"/>
              <w:jc w:val="center"/>
              <w:rPr>
                <w:rFonts w:ascii="Times New Roman" w:hAnsi="Times New Roman"/>
                <w:sz w:val="18"/>
                <w:szCs w:val="18"/>
              </w:rPr>
            </w:pPr>
          </w:p>
        </w:tc>
        <w:tc>
          <w:tcPr>
            <w:tcW w:w="1094" w:type="dxa"/>
            <w:vMerge/>
            <w:vAlign w:val="center"/>
          </w:tcPr>
          <w:p w:rsidR="001E0B8A" w:rsidRPr="002003E6" w:rsidRDefault="001E0B8A" w:rsidP="00272596">
            <w:pPr>
              <w:ind w:left="-108" w:right="-108"/>
              <w:jc w:val="center"/>
              <w:rPr>
                <w:rFonts w:ascii="Times New Roman" w:hAnsi="Times New Roman"/>
                <w:sz w:val="18"/>
                <w:szCs w:val="18"/>
              </w:rPr>
            </w:pPr>
          </w:p>
        </w:tc>
        <w:tc>
          <w:tcPr>
            <w:tcW w:w="1035" w:type="dxa"/>
            <w:vMerge/>
            <w:vAlign w:val="center"/>
          </w:tcPr>
          <w:p w:rsidR="001E0B8A" w:rsidRPr="002003E6" w:rsidRDefault="001E0B8A" w:rsidP="00272596">
            <w:pPr>
              <w:ind w:left="-108" w:right="-108"/>
              <w:jc w:val="center"/>
              <w:rPr>
                <w:rFonts w:ascii="Times New Roman" w:hAnsi="Times New Roman"/>
                <w:sz w:val="18"/>
                <w:szCs w:val="18"/>
              </w:rPr>
            </w:pPr>
          </w:p>
        </w:tc>
      </w:tr>
      <w:tr w:rsidR="001E0B8A" w:rsidRPr="002003E6" w:rsidTr="00272596">
        <w:trPr>
          <w:trHeight w:val="375"/>
        </w:trPr>
        <w:tc>
          <w:tcPr>
            <w:tcW w:w="407" w:type="dxa"/>
            <w:vMerge/>
            <w:vAlign w:val="center"/>
          </w:tcPr>
          <w:p w:rsidR="001E0B8A" w:rsidRPr="002003E6" w:rsidRDefault="001E0B8A" w:rsidP="00272596">
            <w:pPr>
              <w:spacing w:after="0" w:line="240" w:lineRule="auto"/>
              <w:ind w:left="-108" w:right="-108"/>
              <w:jc w:val="center"/>
              <w:rPr>
                <w:rFonts w:ascii="Times New Roman" w:hAnsi="Times New Roman"/>
                <w:b/>
                <w:sz w:val="18"/>
                <w:szCs w:val="18"/>
              </w:rPr>
            </w:pPr>
          </w:p>
        </w:tc>
        <w:tc>
          <w:tcPr>
            <w:tcW w:w="1153"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2892" w:type="dxa"/>
            <w:gridSpan w:val="2"/>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внебюджетные средства </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2" w:type="dxa"/>
            <w:vMerge/>
            <w:vAlign w:val="center"/>
          </w:tcPr>
          <w:p w:rsidR="001E0B8A" w:rsidRPr="002003E6" w:rsidRDefault="001E0B8A" w:rsidP="00272596">
            <w:pPr>
              <w:ind w:left="-108" w:right="-108"/>
              <w:jc w:val="center"/>
              <w:rPr>
                <w:rFonts w:ascii="Times New Roman" w:hAnsi="Times New Roman"/>
                <w:sz w:val="18"/>
                <w:szCs w:val="18"/>
              </w:rPr>
            </w:pPr>
          </w:p>
        </w:tc>
        <w:tc>
          <w:tcPr>
            <w:tcW w:w="1094" w:type="dxa"/>
            <w:vMerge/>
            <w:vAlign w:val="center"/>
          </w:tcPr>
          <w:p w:rsidR="001E0B8A" w:rsidRPr="002003E6" w:rsidRDefault="001E0B8A" w:rsidP="00272596">
            <w:pPr>
              <w:ind w:left="-108" w:right="-108"/>
              <w:jc w:val="center"/>
              <w:rPr>
                <w:rFonts w:ascii="Times New Roman" w:hAnsi="Times New Roman"/>
                <w:sz w:val="18"/>
                <w:szCs w:val="18"/>
              </w:rPr>
            </w:pPr>
          </w:p>
        </w:tc>
        <w:tc>
          <w:tcPr>
            <w:tcW w:w="1035" w:type="dxa"/>
            <w:vMerge/>
            <w:vAlign w:val="center"/>
          </w:tcPr>
          <w:p w:rsidR="001E0B8A" w:rsidRPr="002003E6" w:rsidRDefault="001E0B8A" w:rsidP="00272596">
            <w:pPr>
              <w:ind w:left="-108" w:right="-108"/>
              <w:jc w:val="center"/>
              <w:rPr>
                <w:rFonts w:ascii="Times New Roman" w:hAnsi="Times New Roman"/>
                <w:sz w:val="18"/>
                <w:szCs w:val="18"/>
              </w:rPr>
            </w:pPr>
          </w:p>
        </w:tc>
      </w:tr>
      <w:tr w:rsidR="001E0B8A" w:rsidRPr="002003E6" w:rsidTr="00272596">
        <w:trPr>
          <w:trHeight w:val="555"/>
        </w:trPr>
        <w:tc>
          <w:tcPr>
            <w:tcW w:w="407" w:type="dxa"/>
            <w:vMerge w:val="restart"/>
            <w:vAlign w:val="center"/>
          </w:tcPr>
          <w:p w:rsidR="001E0B8A" w:rsidRPr="002003E6" w:rsidRDefault="001E0B8A" w:rsidP="00272596">
            <w:pPr>
              <w:spacing w:after="0" w:line="240" w:lineRule="auto"/>
              <w:ind w:left="-108" w:right="-108"/>
              <w:jc w:val="center"/>
              <w:rPr>
                <w:rFonts w:ascii="Times New Roman" w:hAnsi="Times New Roman"/>
                <w:b/>
                <w:sz w:val="18"/>
                <w:szCs w:val="18"/>
              </w:rPr>
            </w:pPr>
            <w:r w:rsidRPr="002003E6">
              <w:rPr>
                <w:rFonts w:ascii="Times New Roman" w:hAnsi="Times New Roman"/>
                <w:b/>
                <w:sz w:val="18"/>
                <w:szCs w:val="18"/>
              </w:rPr>
              <w:t xml:space="preserve">2. </w:t>
            </w:r>
          </w:p>
        </w:tc>
        <w:tc>
          <w:tcPr>
            <w:tcW w:w="1153"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БДО + БПО </w:t>
            </w:r>
          </w:p>
        </w:tc>
        <w:tc>
          <w:tcPr>
            <w:tcW w:w="1418"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Предоставление дополнительных </w:t>
            </w:r>
            <w:r w:rsidRPr="002003E6">
              <w:rPr>
                <w:rFonts w:ascii="Times New Roman" w:hAnsi="Times New Roman"/>
                <w:sz w:val="18"/>
                <w:szCs w:val="18"/>
              </w:rPr>
              <w:lastRenderedPageBreak/>
              <w:t>социальных выплат, стимулирующих повышение рождаемости</w:t>
            </w:r>
          </w:p>
        </w:tc>
        <w:tc>
          <w:tcPr>
            <w:tcW w:w="1474" w:type="dxa"/>
            <w:vMerge w:val="restart"/>
            <w:vAlign w:val="center"/>
          </w:tcPr>
          <w:p w:rsidR="001E0B8A" w:rsidRPr="002003E6" w:rsidRDefault="001E0B8A" w:rsidP="00272596">
            <w:pPr>
              <w:spacing w:after="0" w:line="240" w:lineRule="auto"/>
              <w:ind w:left="-108" w:right="-108"/>
              <w:jc w:val="center"/>
              <w:rPr>
                <w:rFonts w:ascii="Times New Roman" w:hAnsi="Times New Roman"/>
                <w:sz w:val="16"/>
                <w:szCs w:val="16"/>
              </w:rPr>
            </w:pPr>
            <w:r w:rsidRPr="002003E6">
              <w:rPr>
                <w:rFonts w:ascii="Times New Roman" w:hAnsi="Times New Roman"/>
                <w:sz w:val="16"/>
                <w:szCs w:val="16"/>
              </w:rPr>
              <w:lastRenderedPageBreak/>
              <w:t xml:space="preserve">Предоставление гражданам Российской </w:t>
            </w:r>
            <w:r w:rsidRPr="002003E6">
              <w:rPr>
                <w:rFonts w:ascii="Times New Roman" w:hAnsi="Times New Roman"/>
                <w:sz w:val="16"/>
                <w:szCs w:val="16"/>
              </w:rPr>
              <w:lastRenderedPageBreak/>
              <w:t xml:space="preserve">Федерации, зарегистрированным по месту жительства на территории Краснодарского края, из числа лиц, являющихся родителями, один из которых является субъектом малого предпринимательства, дополнительных социальных выплат при рождении (усыновлении) второго и третьего ребёнка (и каждого последующего ребёнка) гражданам </w:t>
            </w: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lastRenderedPageBreak/>
              <w:t>всего</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11200,0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5000,0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6200,0</w:t>
            </w:r>
          </w:p>
        </w:tc>
        <w:tc>
          <w:tcPr>
            <w:tcW w:w="672"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w:t>
            </w:r>
          </w:p>
        </w:tc>
        <w:tc>
          <w:tcPr>
            <w:tcW w:w="1094"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Предостав</w:t>
            </w:r>
            <w:r w:rsidRPr="002003E6">
              <w:rPr>
                <w:rFonts w:ascii="Times New Roman" w:hAnsi="Times New Roman"/>
                <w:sz w:val="18"/>
                <w:szCs w:val="18"/>
              </w:rPr>
              <w:softHyphen/>
              <w:t xml:space="preserve">лено </w:t>
            </w:r>
            <w:r w:rsidRPr="002003E6">
              <w:rPr>
                <w:rFonts w:ascii="Times New Roman" w:hAnsi="Times New Roman"/>
                <w:sz w:val="18"/>
                <w:szCs w:val="18"/>
              </w:rPr>
              <w:lastRenderedPageBreak/>
              <w:t>дополни</w:t>
            </w:r>
            <w:r w:rsidRPr="002003E6">
              <w:rPr>
                <w:rFonts w:ascii="Times New Roman" w:hAnsi="Times New Roman"/>
                <w:sz w:val="18"/>
                <w:szCs w:val="18"/>
              </w:rPr>
              <w:softHyphen/>
              <w:t xml:space="preserve">тельных социальных выплат – 8 </w:t>
            </w:r>
          </w:p>
        </w:tc>
        <w:tc>
          <w:tcPr>
            <w:tcW w:w="1035"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lastRenderedPageBreak/>
              <w:t>Предостав</w:t>
            </w:r>
            <w:r w:rsidRPr="002003E6">
              <w:rPr>
                <w:rFonts w:ascii="Times New Roman" w:hAnsi="Times New Roman"/>
                <w:sz w:val="18"/>
                <w:szCs w:val="18"/>
              </w:rPr>
              <w:softHyphen/>
              <w:t xml:space="preserve">лено </w:t>
            </w:r>
            <w:r w:rsidRPr="002003E6">
              <w:rPr>
                <w:rFonts w:ascii="Times New Roman" w:hAnsi="Times New Roman"/>
                <w:sz w:val="18"/>
                <w:szCs w:val="18"/>
              </w:rPr>
              <w:lastRenderedPageBreak/>
              <w:t>дополни</w:t>
            </w:r>
            <w:r w:rsidRPr="002003E6">
              <w:rPr>
                <w:rFonts w:ascii="Times New Roman" w:hAnsi="Times New Roman"/>
                <w:sz w:val="18"/>
                <w:szCs w:val="18"/>
              </w:rPr>
              <w:softHyphen/>
              <w:t xml:space="preserve">тельных социальных выплат – 10 </w:t>
            </w:r>
          </w:p>
        </w:tc>
      </w:tr>
      <w:tr w:rsidR="001E0B8A" w:rsidRPr="002003E6" w:rsidTr="00272596">
        <w:trPr>
          <w:trHeight w:val="483"/>
        </w:trPr>
        <w:tc>
          <w:tcPr>
            <w:tcW w:w="407" w:type="dxa"/>
            <w:vMerge/>
            <w:vAlign w:val="center"/>
          </w:tcPr>
          <w:p w:rsidR="001E0B8A" w:rsidRPr="002003E6" w:rsidRDefault="001E0B8A" w:rsidP="00272596">
            <w:pPr>
              <w:spacing w:after="0" w:line="240" w:lineRule="auto"/>
              <w:ind w:left="-108" w:right="-108"/>
              <w:jc w:val="center"/>
              <w:rPr>
                <w:rFonts w:ascii="Times New Roman" w:hAnsi="Times New Roman"/>
                <w:b/>
                <w:sz w:val="18"/>
                <w:szCs w:val="18"/>
              </w:rPr>
            </w:pPr>
          </w:p>
        </w:tc>
        <w:tc>
          <w:tcPr>
            <w:tcW w:w="1153"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18"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7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краевой бюджет</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11200,0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5000,0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6200,0</w:t>
            </w:r>
          </w:p>
        </w:tc>
        <w:tc>
          <w:tcPr>
            <w:tcW w:w="672"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9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35"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r>
      <w:tr w:rsidR="001E0B8A" w:rsidRPr="002003E6" w:rsidTr="00272596">
        <w:trPr>
          <w:trHeight w:val="540"/>
        </w:trPr>
        <w:tc>
          <w:tcPr>
            <w:tcW w:w="407" w:type="dxa"/>
            <w:vMerge/>
            <w:vAlign w:val="center"/>
          </w:tcPr>
          <w:p w:rsidR="001E0B8A" w:rsidRPr="002003E6" w:rsidRDefault="001E0B8A" w:rsidP="00272596">
            <w:pPr>
              <w:spacing w:after="0" w:line="240" w:lineRule="auto"/>
              <w:ind w:left="-108" w:right="-108"/>
              <w:jc w:val="center"/>
              <w:rPr>
                <w:rFonts w:ascii="Times New Roman" w:hAnsi="Times New Roman"/>
                <w:b/>
                <w:sz w:val="18"/>
                <w:szCs w:val="18"/>
              </w:rPr>
            </w:pPr>
          </w:p>
        </w:tc>
        <w:tc>
          <w:tcPr>
            <w:tcW w:w="1153"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18"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7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внебюджетные средства </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0,0</w:t>
            </w:r>
          </w:p>
        </w:tc>
        <w:tc>
          <w:tcPr>
            <w:tcW w:w="672"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9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35"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r>
      <w:tr w:rsidR="001E0B8A" w:rsidRPr="002003E6" w:rsidTr="00272596">
        <w:trPr>
          <w:trHeight w:val="630"/>
        </w:trPr>
        <w:tc>
          <w:tcPr>
            <w:tcW w:w="407" w:type="dxa"/>
            <w:vMerge w:val="restart"/>
            <w:vAlign w:val="center"/>
          </w:tcPr>
          <w:p w:rsidR="001E0B8A" w:rsidRPr="002003E6" w:rsidRDefault="001E0B8A" w:rsidP="00272596">
            <w:pPr>
              <w:spacing w:after="0" w:line="240" w:lineRule="auto"/>
              <w:ind w:left="-108" w:right="-108"/>
              <w:jc w:val="center"/>
              <w:rPr>
                <w:rFonts w:ascii="Times New Roman" w:hAnsi="Times New Roman"/>
                <w:b/>
                <w:sz w:val="18"/>
                <w:szCs w:val="18"/>
              </w:rPr>
            </w:pPr>
            <w:r w:rsidRPr="002003E6">
              <w:rPr>
                <w:rFonts w:ascii="Times New Roman" w:hAnsi="Times New Roman"/>
                <w:b/>
                <w:sz w:val="18"/>
                <w:szCs w:val="18"/>
              </w:rPr>
              <w:t xml:space="preserve">3. </w:t>
            </w:r>
          </w:p>
        </w:tc>
        <w:tc>
          <w:tcPr>
            <w:tcW w:w="1153"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БДО + БПО </w:t>
            </w:r>
          </w:p>
        </w:tc>
        <w:tc>
          <w:tcPr>
            <w:tcW w:w="1418"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Предоставление грантов в форме субсидии на организацию сельской усадьбы в малом сельском населённом пункте Краснодарского края</w:t>
            </w:r>
          </w:p>
        </w:tc>
        <w:tc>
          <w:tcPr>
            <w:tcW w:w="1474"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Предоставление субъектам малого предпринимательства грантов в форме субсидии для софинанси</w:t>
            </w:r>
            <w:r w:rsidRPr="002003E6">
              <w:rPr>
                <w:rFonts w:ascii="Times New Roman" w:hAnsi="Times New Roman"/>
                <w:sz w:val="18"/>
                <w:szCs w:val="18"/>
              </w:rPr>
              <w:softHyphen/>
              <w:t>рования затрат на организацию сельской усадьбы в малом сельском населённом пункте Красно</w:t>
            </w:r>
            <w:r w:rsidRPr="002003E6">
              <w:rPr>
                <w:rFonts w:ascii="Times New Roman" w:hAnsi="Times New Roman"/>
                <w:sz w:val="18"/>
                <w:szCs w:val="18"/>
              </w:rPr>
              <w:softHyphen/>
              <w:t>дарского края</w:t>
            </w: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всего</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143000,0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42900,0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50050,0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50050,0</w:t>
            </w:r>
          </w:p>
        </w:tc>
        <w:tc>
          <w:tcPr>
            <w:tcW w:w="672" w:type="dxa"/>
            <w:vMerge w:val="restart"/>
            <w:vAlign w:val="center"/>
          </w:tcPr>
          <w:p w:rsidR="001E0B8A" w:rsidRPr="002003E6" w:rsidRDefault="001E0B8A" w:rsidP="00272596">
            <w:pPr>
              <w:ind w:left="-108" w:right="-108"/>
              <w:jc w:val="center"/>
              <w:rPr>
                <w:rFonts w:ascii="Times New Roman" w:hAnsi="Times New Roman"/>
                <w:sz w:val="18"/>
                <w:szCs w:val="18"/>
              </w:rPr>
            </w:pPr>
            <w:r w:rsidRPr="002003E6">
              <w:rPr>
                <w:rFonts w:ascii="Times New Roman" w:hAnsi="Times New Roman"/>
                <w:sz w:val="18"/>
                <w:szCs w:val="18"/>
              </w:rPr>
              <w:t>обустроено 30 сельс</w:t>
            </w:r>
            <w:r w:rsidRPr="002003E6">
              <w:rPr>
                <w:rFonts w:ascii="Times New Roman" w:hAnsi="Times New Roman"/>
                <w:sz w:val="18"/>
                <w:szCs w:val="18"/>
              </w:rPr>
              <w:softHyphen/>
              <w:t>ких усадеб</w:t>
            </w:r>
          </w:p>
        </w:tc>
        <w:tc>
          <w:tcPr>
            <w:tcW w:w="1094"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обустроено 35 сельских усадеб</w:t>
            </w:r>
          </w:p>
        </w:tc>
        <w:tc>
          <w:tcPr>
            <w:tcW w:w="1035"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обустроено 35 сельских усадеб</w:t>
            </w:r>
          </w:p>
        </w:tc>
      </w:tr>
      <w:tr w:rsidR="001E0B8A" w:rsidRPr="002003E6" w:rsidTr="00272596">
        <w:trPr>
          <w:trHeight w:val="1035"/>
        </w:trPr>
        <w:tc>
          <w:tcPr>
            <w:tcW w:w="407" w:type="dxa"/>
            <w:vMerge/>
            <w:vAlign w:val="center"/>
          </w:tcPr>
          <w:p w:rsidR="001E0B8A" w:rsidRPr="002003E6" w:rsidRDefault="001E0B8A" w:rsidP="00272596">
            <w:pPr>
              <w:spacing w:after="0" w:line="240" w:lineRule="auto"/>
              <w:ind w:left="-108" w:right="-108"/>
              <w:jc w:val="center"/>
              <w:rPr>
                <w:rFonts w:ascii="Times New Roman" w:hAnsi="Times New Roman"/>
                <w:b/>
                <w:sz w:val="18"/>
                <w:szCs w:val="18"/>
              </w:rPr>
            </w:pPr>
          </w:p>
        </w:tc>
        <w:tc>
          <w:tcPr>
            <w:tcW w:w="1153"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18"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7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краевой бюджет</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100000,0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30000,0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35000,0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35000,0</w:t>
            </w:r>
          </w:p>
        </w:tc>
        <w:tc>
          <w:tcPr>
            <w:tcW w:w="672" w:type="dxa"/>
            <w:vMerge/>
            <w:vAlign w:val="center"/>
          </w:tcPr>
          <w:p w:rsidR="001E0B8A" w:rsidRPr="002003E6" w:rsidRDefault="001E0B8A" w:rsidP="00272596">
            <w:pPr>
              <w:ind w:left="-108" w:right="-108"/>
              <w:jc w:val="center"/>
              <w:rPr>
                <w:rFonts w:ascii="Times New Roman" w:hAnsi="Times New Roman"/>
                <w:sz w:val="18"/>
                <w:szCs w:val="18"/>
              </w:rPr>
            </w:pPr>
          </w:p>
        </w:tc>
        <w:tc>
          <w:tcPr>
            <w:tcW w:w="1094" w:type="dxa"/>
            <w:vMerge/>
            <w:vAlign w:val="center"/>
          </w:tcPr>
          <w:p w:rsidR="001E0B8A" w:rsidRPr="002003E6" w:rsidRDefault="001E0B8A" w:rsidP="00272596">
            <w:pPr>
              <w:ind w:left="-108" w:right="-108"/>
              <w:jc w:val="center"/>
              <w:rPr>
                <w:rFonts w:ascii="Times New Roman" w:hAnsi="Times New Roman"/>
                <w:sz w:val="18"/>
                <w:szCs w:val="18"/>
              </w:rPr>
            </w:pPr>
          </w:p>
        </w:tc>
        <w:tc>
          <w:tcPr>
            <w:tcW w:w="1035" w:type="dxa"/>
            <w:vMerge/>
            <w:vAlign w:val="center"/>
          </w:tcPr>
          <w:p w:rsidR="001E0B8A" w:rsidRPr="002003E6" w:rsidRDefault="001E0B8A" w:rsidP="00272596">
            <w:pPr>
              <w:ind w:left="-108" w:right="-108"/>
              <w:jc w:val="center"/>
              <w:rPr>
                <w:rFonts w:ascii="Times New Roman" w:hAnsi="Times New Roman"/>
                <w:sz w:val="18"/>
                <w:szCs w:val="18"/>
              </w:rPr>
            </w:pPr>
          </w:p>
        </w:tc>
      </w:tr>
      <w:tr w:rsidR="001E0B8A" w:rsidRPr="002003E6" w:rsidTr="00272596">
        <w:trPr>
          <w:trHeight w:val="1005"/>
        </w:trPr>
        <w:tc>
          <w:tcPr>
            <w:tcW w:w="407" w:type="dxa"/>
            <w:vMerge/>
            <w:vAlign w:val="center"/>
          </w:tcPr>
          <w:p w:rsidR="001E0B8A" w:rsidRPr="002003E6" w:rsidRDefault="001E0B8A" w:rsidP="00272596">
            <w:pPr>
              <w:spacing w:after="0" w:line="240" w:lineRule="auto"/>
              <w:ind w:left="-108" w:right="-108"/>
              <w:jc w:val="center"/>
              <w:rPr>
                <w:rFonts w:ascii="Times New Roman" w:hAnsi="Times New Roman"/>
                <w:b/>
                <w:sz w:val="18"/>
                <w:szCs w:val="18"/>
              </w:rPr>
            </w:pPr>
          </w:p>
        </w:tc>
        <w:tc>
          <w:tcPr>
            <w:tcW w:w="1153"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18"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47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внебюджетные средства </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43000,0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12900,0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15050,0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15050,0</w:t>
            </w:r>
          </w:p>
        </w:tc>
        <w:tc>
          <w:tcPr>
            <w:tcW w:w="672" w:type="dxa"/>
            <w:vMerge/>
            <w:vAlign w:val="center"/>
          </w:tcPr>
          <w:p w:rsidR="001E0B8A" w:rsidRPr="002003E6" w:rsidRDefault="001E0B8A" w:rsidP="00272596">
            <w:pPr>
              <w:ind w:left="-108" w:right="-108"/>
              <w:jc w:val="center"/>
              <w:rPr>
                <w:rFonts w:ascii="Times New Roman" w:hAnsi="Times New Roman"/>
                <w:sz w:val="18"/>
                <w:szCs w:val="18"/>
              </w:rPr>
            </w:pPr>
          </w:p>
        </w:tc>
        <w:tc>
          <w:tcPr>
            <w:tcW w:w="1094" w:type="dxa"/>
            <w:vMerge/>
            <w:vAlign w:val="center"/>
          </w:tcPr>
          <w:p w:rsidR="001E0B8A" w:rsidRPr="002003E6" w:rsidRDefault="001E0B8A" w:rsidP="00272596">
            <w:pPr>
              <w:ind w:left="-108" w:right="-108"/>
              <w:jc w:val="center"/>
              <w:rPr>
                <w:rFonts w:ascii="Times New Roman" w:hAnsi="Times New Roman"/>
                <w:sz w:val="18"/>
                <w:szCs w:val="18"/>
              </w:rPr>
            </w:pPr>
          </w:p>
        </w:tc>
        <w:tc>
          <w:tcPr>
            <w:tcW w:w="1035" w:type="dxa"/>
            <w:vMerge/>
            <w:vAlign w:val="center"/>
          </w:tcPr>
          <w:p w:rsidR="001E0B8A" w:rsidRPr="002003E6" w:rsidRDefault="001E0B8A" w:rsidP="00272596">
            <w:pPr>
              <w:ind w:left="-108" w:right="-108"/>
              <w:jc w:val="center"/>
              <w:rPr>
                <w:rFonts w:ascii="Times New Roman" w:hAnsi="Times New Roman"/>
                <w:sz w:val="18"/>
                <w:szCs w:val="18"/>
              </w:rPr>
            </w:pPr>
          </w:p>
        </w:tc>
      </w:tr>
      <w:tr w:rsidR="001E0B8A" w:rsidRPr="002003E6" w:rsidTr="00272596">
        <w:tc>
          <w:tcPr>
            <w:tcW w:w="4452" w:type="dxa"/>
            <w:gridSpan w:val="4"/>
            <w:vMerge w:val="restart"/>
            <w:vAlign w:val="center"/>
          </w:tcPr>
          <w:p w:rsidR="001E0B8A" w:rsidRPr="002003E6" w:rsidRDefault="001E0B8A" w:rsidP="00272596">
            <w:pPr>
              <w:spacing w:after="0" w:line="240" w:lineRule="auto"/>
              <w:ind w:left="-108" w:right="-108"/>
              <w:jc w:val="center"/>
              <w:rPr>
                <w:rFonts w:ascii="Times New Roman" w:hAnsi="Times New Roman"/>
                <w:b/>
              </w:rPr>
            </w:pPr>
            <w:r w:rsidRPr="002003E6">
              <w:rPr>
                <w:rFonts w:ascii="Times New Roman" w:hAnsi="Times New Roman"/>
                <w:b/>
              </w:rPr>
              <w:t xml:space="preserve">Итого по программе </w:t>
            </w: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Всего, в том числе: </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275200,0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42900,0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115550,0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116750,0</w:t>
            </w:r>
          </w:p>
        </w:tc>
        <w:tc>
          <w:tcPr>
            <w:tcW w:w="672"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94"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35" w:type="dxa"/>
            <w:vMerge w:val="restart"/>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r>
      <w:tr w:rsidR="001E0B8A" w:rsidRPr="002003E6" w:rsidTr="00272596">
        <w:tc>
          <w:tcPr>
            <w:tcW w:w="4452" w:type="dxa"/>
            <w:gridSpan w:val="4"/>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 xml:space="preserve">краевой бюджет </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232200,0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30000,0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100500,0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101700,0</w:t>
            </w:r>
          </w:p>
        </w:tc>
        <w:tc>
          <w:tcPr>
            <w:tcW w:w="672"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9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35"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r>
      <w:tr w:rsidR="001E0B8A" w:rsidRPr="002003E6" w:rsidTr="00272596">
        <w:tc>
          <w:tcPr>
            <w:tcW w:w="4452" w:type="dxa"/>
            <w:gridSpan w:val="4"/>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28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внебюджетные средства</w:t>
            </w:r>
          </w:p>
        </w:tc>
        <w:tc>
          <w:tcPr>
            <w:tcW w:w="682"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43000,0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12900,0</w:t>
            </w:r>
          </w:p>
        </w:tc>
        <w:tc>
          <w:tcPr>
            <w:tcW w:w="67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15050,0</w:t>
            </w:r>
          </w:p>
        </w:tc>
        <w:tc>
          <w:tcPr>
            <w:tcW w:w="743" w:type="dxa"/>
            <w:vAlign w:val="center"/>
          </w:tcPr>
          <w:p w:rsidR="001E0B8A" w:rsidRPr="002003E6" w:rsidRDefault="001E0B8A" w:rsidP="00272596">
            <w:pPr>
              <w:spacing w:after="0" w:line="240" w:lineRule="auto"/>
              <w:ind w:left="-108" w:right="-108"/>
              <w:jc w:val="center"/>
              <w:rPr>
                <w:rFonts w:ascii="Times New Roman" w:hAnsi="Times New Roman"/>
                <w:sz w:val="18"/>
                <w:szCs w:val="18"/>
              </w:rPr>
            </w:pPr>
            <w:r w:rsidRPr="002003E6">
              <w:rPr>
                <w:rFonts w:ascii="Times New Roman" w:hAnsi="Times New Roman"/>
                <w:sz w:val="18"/>
                <w:szCs w:val="18"/>
              </w:rPr>
              <w:t>15050,0</w:t>
            </w:r>
          </w:p>
        </w:tc>
        <w:tc>
          <w:tcPr>
            <w:tcW w:w="672"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94"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c>
          <w:tcPr>
            <w:tcW w:w="1035" w:type="dxa"/>
            <w:vMerge/>
            <w:vAlign w:val="center"/>
          </w:tcPr>
          <w:p w:rsidR="001E0B8A" w:rsidRPr="002003E6" w:rsidRDefault="001E0B8A" w:rsidP="00272596">
            <w:pPr>
              <w:spacing w:after="0" w:line="240" w:lineRule="auto"/>
              <w:ind w:left="-108" w:right="-108"/>
              <w:jc w:val="center"/>
              <w:rPr>
                <w:rFonts w:ascii="Times New Roman" w:hAnsi="Times New Roman"/>
                <w:sz w:val="18"/>
                <w:szCs w:val="18"/>
              </w:rPr>
            </w:pPr>
          </w:p>
        </w:tc>
      </w:tr>
    </w:tbl>
    <w:p w:rsidR="001E0B8A" w:rsidRPr="004E34A4" w:rsidRDefault="001E0B8A" w:rsidP="001E0B8A">
      <w:pPr>
        <w:spacing w:after="0" w:line="240" w:lineRule="auto"/>
        <w:rPr>
          <w:rFonts w:ascii="Times New Roman" w:hAnsi="Times New Roman"/>
          <w:sz w:val="12"/>
          <w:szCs w:val="12"/>
        </w:rPr>
      </w:pPr>
      <w:r w:rsidRPr="004E34A4">
        <w:rPr>
          <w:rFonts w:ascii="Times New Roman" w:hAnsi="Times New Roman"/>
          <w:sz w:val="24"/>
          <w:szCs w:val="24"/>
        </w:rPr>
        <w:br/>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Финансирование мероприятий Программы будет осуществляться за счет средств краевого бюджета. Кроме того, планируется привлечение средств из внебюджетных источников средств субъектов малого предпринимательства, направляемых на организацию сельской усадьбы в малом сельском населенном пункте Краснодарского края.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В целях оказания государственной поддержки и стимулирования субъектов малого предпринимательства к реализации мероприятий, направленных на развитие сельских усадеб в малых сельских населенных пунктах Краснодарского края, планируется предоставление социальных выплат и грантов в форме субсидии из средств краевого бюджета.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Общая потребность в финансовых средствах на реализацию мероприятий Программы в период с 2013 по 2015 годы составляет 275200,0 тыс. рублей, в том числе за счет средств:</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краевого бюджета - 232200,0 тыс. рублей;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внебюджетных источников - 43000,0 тыс. рублей.</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1. Предоставление социальных выплат</w:t>
      </w: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на строительство жилья в сельской местности</w:t>
      </w: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для организации сельской усадьбы в малом сельском</w:t>
      </w: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населенном пункте Краснодарского края</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Социальная выплата будет предоставляться гражданину - победителю конкурсного отбора на организацию сельских усадеб в малых сельских населенных пунктах, проведенного в соответствии с Законом Краснодарского края от 3 июля 2012 года N 2536-КЗ "О сельских усадьбах в малых сельских населенных пунктах Краснодарского края", за счет средств краевого бюджета в размере, который определяется исходя из количества совместно проживающих с заявителем членов семьи заявителя (супруга (супруг), их родители и дети),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2 человек и по 18 квадратных метров на каждого члена семьи при численности семьи, составляющей 3 и более человек), и стоимости одного квадратного метра в размере 24,0 тыс. рублей. По данным региональной энергетической комиссии - департамента цен и тарифов Краснодарского края стоимость 1 кв. метра жилья в Краснодарском крае за 2012 год составляет 34,0 тыс. рублей.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Социальная выплата будет предоставляться в размере 70% от расчетной стоимости (S x 24,0 тыс. рублей x 70%). Таким образом, социальная выплата на строительство жилого дома для одиноко проживающих граждан будет составлять 554,4 тыс. рублей, на семью из двух человек - 705,6 тыс. рублей, на семью из трех человек - 907,2 тыс. рублей и далее увеличивается на 302,4 тыс. рублей на каждого члена семьи при численности семьи более трех человек.</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2. Предоставление дополнительных социальных выплат,</w:t>
      </w: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стимулирующих повышение рождаемости</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lastRenderedPageBreak/>
        <w:t>Дополнительные социальные выплаты при рождении (усыновлении) второго, третьего ребенка (и каждого последующего ребенка) предоставляются гражданам Российской Федерации, зарегистрированным по месту жительства на территории Краснодарского края, из числа лиц, являющихся родителями, один из которых является субъектом малого предпринимательства - победителем конкурсного отбора на организацию сельских усадеб.</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Размер дополнительной социальной выплаты составляет 500,0 тыс. рублей при рождении (усыновлении) второго ребенка, 700,0 тыс. рублей при рождении (усыновлении) третьего и каждого последующего ребенка.</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3. Предоставление грантов в форме субсидии</w:t>
      </w: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на организацию сельской усадьбы в малом сельском</w:t>
      </w: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населенном пункте Краснодарского края</w:t>
      </w:r>
    </w:p>
    <w:p w:rsidR="001E0B8A" w:rsidRPr="004E34A4" w:rsidRDefault="001E0B8A" w:rsidP="001E0B8A">
      <w:pPr>
        <w:spacing w:after="0" w:line="240" w:lineRule="auto"/>
        <w:ind w:firstLine="284"/>
        <w:jc w:val="center"/>
        <w:rPr>
          <w:rFonts w:ascii="Times New Roman" w:hAnsi="Times New Roman"/>
          <w:sz w:val="20"/>
          <w:szCs w:val="20"/>
        </w:rPr>
      </w:pP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Грант в форме субсидии (далее - грант) предоставляется субъекту малого предпринимательства - победителю конкурсного отбора на организацию сельских усадеб в малых сельских населенных пунктах Краснодарского края (далее - получатель гранта) на следующие цели: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 (затраты составляют в среднем 400,0 тыс. рублей);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(затраты составляют в среднем 300,0 тыс. рублей);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 (затраты составляют в среднем 130,0 тыс. рублей);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приобретение сельскохозяйственной техники и инвентаря, оборудования для производства и переработки сельскохозяйственной продукции (затраты составляют в среднем 600,0 тыс. рублей).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В среднем затраты на обустройство 1 усадьбы в сельской местности составят 1430,0 тыс. рублей. Грант предоставляется на условиях софинансирования собственных и (или) заемных средств получателя гранта в соотношении 30% к 70%, где 30% - собственные и (или) заемные средства получателя гранта, 70% - средства краевого бюджета. Размер суммы гранта не должен превышать 1000,0 тыс. рублей.</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3. Управление Программой и механизм ее реализации</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Порядок управления реализацией Программы и контроль за ее выполнением определены постановлением главы администрации (губернатора) Краснодарского края от 10 июня 2008 года N 548 "О создании системы управления по целям и результатам деятельности в органах исполнительной власти Краснодарского края".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Реализацию и текущее управление Программой осуществляет координатор Программы - министерство сельского хозяйства и перерабатывающей промышленности Краснодарского края (далее - министерство).</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Координатор Программы - ответственный за выполнение мероприятий Программы в процессе ее реализации: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является главным распорядителем средств краевого бюджета и выполняет бюджетные полномочия, установленные законодательством Российской Федерации;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организует нормативно-правовое и методическое обеспечение реализации Программы;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осуществляет подготовку предложений по объемам и источникам финансирования мероприятий Программы;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организует информационную и разъяснительную работу, направленную на освещение цели и задач Программы;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готовит ежегодный доклад о ходе реализации Программы;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осуществляет мониторинг реализации мероприятий Программы;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осуществляет оценку социально-экономической эффективности, а также оценку целевых индикаторов и показателей реализации Программы в целом;</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осуществляет контроль за ходом реализации Программы в целом, а также осуществляет иные полномочия, установленные Программой;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размещает информацию о ходе реализации и достигнутых результатах Программы с использованием информационно-телекоммуникационной сети Интернет на своем официальном сайте;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в соответствии с законодательством Российской Федерации несет ответственность в пределах своей компетенции за реализацию программных мероприятий и нецелевое использование выделяемых бюджетных средств.</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Для предоставления государственной поддержки, предусмотренной настоящей Программой, министерство проводит конкурсный отбор в соответствии с Законом Краснодарского края от 3 июля 2012 года N 2536-КЗ "О сельских усадьбах в малых сельских населенных пунктах Краснодарского края".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Предоставление социальной выплаты на строительство жилья в сельской местности для организации сельской усадьбы в малом сельском населенном пункте Краснодарского края осуществляется в соответствии с приложением N 1 к настоящей Программе.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Предоставление дополнительных социальных выплат, стимулирующих повышение рождаемости, осуществляется в соответствии с приложением N 2 к настоящей Программе.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Предоставление грантов в форме субсидии на организацию сельской усадьбы в малом сельском населенном пункте Краснодарского края осуществляется в соответствии с приложением N 3 к настоящей Программе.</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center"/>
        <w:rPr>
          <w:rFonts w:ascii="Times New Roman" w:hAnsi="Times New Roman"/>
          <w:sz w:val="20"/>
          <w:szCs w:val="20"/>
        </w:rPr>
      </w:pPr>
      <w:r w:rsidRPr="004E34A4">
        <w:rPr>
          <w:rFonts w:ascii="Times New Roman" w:hAnsi="Times New Roman"/>
          <w:sz w:val="20"/>
          <w:szCs w:val="20"/>
        </w:rPr>
        <w:t>4. Индикаторы целей Программы</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Индикаторы целей Программы указаны в таблице N 2.</w:t>
      </w:r>
    </w:p>
    <w:p w:rsidR="001E0B8A" w:rsidRPr="004E34A4" w:rsidRDefault="001E0B8A" w:rsidP="001E0B8A">
      <w:pPr>
        <w:spacing w:after="0" w:line="240" w:lineRule="auto"/>
        <w:ind w:firstLine="284"/>
        <w:jc w:val="both"/>
        <w:rPr>
          <w:rFonts w:ascii="Times New Roman" w:hAnsi="Times New Roman"/>
          <w:sz w:val="20"/>
          <w:szCs w:val="20"/>
        </w:rPr>
      </w:pPr>
    </w:p>
    <w:p w:rsidR="001E0B8A" w:rsidRPr="004E34A4" w:rsidRDefault="001E0B8A" w:rsidP="001E0B8A">
      <w:pPr>
        <w:spacing w:after="0" w:line="240" w:lineRule="auto"/>
        <w:jc w:val="right"/>
        <w:rPr>
          <w:rFonts w:ascii="Times New Roman" w:hAnsi="Times New Roman"/>
          <w:sz w:val="20"/>
          <w:szCs w:val="20"/>
        </w:rPr>
      </w:pPr>
      <w:r w:rsidRPr="004E34A4">
        <w:rPr>
          <w:rFonts w:ascii="Times New Roman" w:hAnsi="Times New Roman"/>
          <w:sz w:val="20"/>
          <w:szCs w:val="20"/>
        </w:rPr>
        <w:t>Таблица N 2</w:t>
      </w:r>
    </w:p>
    <w:p w:rsidR="001E0B8A" w:rsidRPr="004E34A4" w:rsidRDefault="001E0B8A" w:rsidP="001E0B8A">
      <w:pPr>
        <w:spacing w:after="0" w:line="240" w:lineRule="auto"/>
        <w:rPr>
          <w:rFonts w:ascii="Times New Roman" w:hAnsi="Times New Roman"/>
          <w:sz w:val="24"/>
          <w:szCs w:val="24"/>
        </w:rPr>
      </w:pPr>
      <w:r w:rsidRPr="004E34A4">
        <w:rPr>
          <w:rFonts w:ascii="Times New Roman" w:hAnsi="Times New Roman"/>
          <w:sz w:val="24"/>
          <w:szCs w:val="24"/>
        </w:rPr>
        <w:lastRenderedPageBreak/>
        <w:br/>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                       │    │ Базовый  │2013 год │2014 год │2015 год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N │Наименование индикатора│Ед. │показатель├───┬─────┼───┬─────┼───┬─────┤</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│п/п│    целей Программы    │изм.│ 2012 год │БДО│БДО +│БДО│БДО +│БДО│БДО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                       │    │          │   │ БПО │   │ БПО │   │ БПО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1 │           2           │ 3  │    4     │ 5 │  6  │ 7 │  8  │ 9 │ 10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│1  │Количество сельских    │ед. │0         │   │-    │   │50   │   │50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│усадеб                 │    │          │   │     │   │     │   │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│2  │Количество построенных │ед. │0         │   │-    │   │50   │   │50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│жилых домов в сельских │    │          │   │     │   │     │   │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│усадьбах               │    │          │   │     │   │     │   │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│3  │Количество обустроенных│ед. │0         │   │30   │   │35   │   │35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│сельских усадеб        │    │          │   │     │   │     │   │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│4  │Предоставлено          │ед. │0         │   │0    │   │8    │   │10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│дополнительных         │    │          │   │     │   │     │   │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│социальных выплат,     │    │          │   │     │   │     │   │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│стимулирующих повышение│    │          │   │     │   │     │   │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│рождаемости            │    │          │   │     │   │     │   │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spacing w:after="0" w:line="240" w:lineRule="auto"/>
        <w:rPr>
          <w:rFonts w:ascii="Times New Roman" w:hAnsi="Times New Roman"/>
          <w:sz w:val="20"/>
          <w:szCs w:val="20"/>
        </w:rPr>
      </w:pPr>
    </w:p>
    <w:p w:rsidR="001E0B8A" w:rsidRPr="004E34A4" w:rsidRDefault="001E0B8A" w:rsidP="001E0B8A">
      <w:pPr>
        <w:spacing w:after="0" w:line="240" w:lineRule="auto"/>
        <w:jc w:val="center"/>
        <w:rPr>
          <w:rFonts w:ascii="Times New Roman" w:hAnsi="Times New Roman"/>
          <w:sz w:val="20"/>
          <w:szCs w:val="20"/>
        </w:rPr>
      </w:pPr>
      <w:r w:rsidRPr="004E34A4">
        <w:rPr>
          <w:rFonts w:ascii="Times New Roman" w:hAnsi="Times New Roman"/>
          <w:sz w:val="20"/>
          <w:szCs w:val="20"/>
        </w:rPr>
        <w:t>5. Оценка рисков Программы и механизмы их минимизации</w:t>
      </w:r>
    </w:p>
    <w:p w:rsidR="001E0B8A" w:rsidRPr="004E34A4" w:rsidRDefault="001E0B8A" w:rsidP="001E0B8A">
      <w:pPr>
        <w:spacing w:after="0" w:line="240" w:lineRule="auto"/>
        <w:rPr>
          <w:rFonts w:ascii="Times New Roman" w:hAnsi="Times New Roman"/>
          <w:sz w:val="20"/>
          <w:szCs w:val="20"/>
        </w:rPr>
      </w:pPr>
    </w:p>
    <w:p w:rsidR="001E0B8A" w:rsidRPr="004E34A4" w:rsidRDefault="001E0B8A" w:rsidP="001E0B8A">
      <w:pPr>
        <w:spacing w:after="0" w:line="240" w:lineRule="auto"/>
        <w:ind w:firstLine="510"/>
        <w:jc w:val="both"/>
        <w:rPr>
          <w:rFonts w:ascii="Times New Roman" w:hAnsi="Times New Roman"/>
          <w:sz w:val="20"/>
          <w:szCs w:val="20"/>
        </w:rPr>
      </w:pPr>
      <w:r w:rsidRPr="004E34A4">
        <w:rPr>
          <w:rFonts w:ascii="Times New Roman" w:hAnsi="Times New Roman"/>
          <w:sz w:val="20"/>
          <w:szCs w:val="20"/>
        </w:rPr>
        <w:t>Оценка рисков реализации Программы и механизмы их минимизации указаны в таблице N 3.</w:t>
      </w:r>
    </w:p>
    <w:p w:rsidR="001E0B8A" w:rsidRPr="004E34A4" w:rsidRDefault="001E0B8A" w:rsidP="001E0B8A">
      <w:pPr>
        <w:spacing w:after="0" w:line="240" w:lineRule="auto"/>
        <w:rPr>
          <w:rFonts w:ascii="Times New Roman" w:hAnsi="Times New Roman"/>
          <w:sz w:val="20"/>
          <w:szCs w:val="20"/>
        </w:rPr>
      </w:pPr>
    </w:p>
    <w:p w:rsidR="001E0B8A" w:rsidRPr="004E34A4" w:rsidRDefault="001E0B8A" w:rsidP="001E0B8A">
      <w:pPr>
        <w:spacing w:after="0" w:line="240" w:lineRule="auto"/>
        <w:jc w:val="right"/>
        <w:rPr>
          <w:rFonts w:ascii="Times New Roman" w:hAnsi="Times New Roman"/>
          <w:sz w:val="20"/>
          <w:szCs w:val="20"/>
        </w:rPr>
      </w:pPr>
      <w:r w:rsidRPr="004E34A4">
        <w:rPr>
          <w:rFonts w:ascii="Times New Roman" w:hAnsi="Times New Roman"/>
          <w:sz w:val="20"/>
          <w:szCs w:val="20"/>
        </w:rPr>
        <w:t>Таблица N 3</w:t>
      </w:r>
    </w:p>
    <w:p w:rsidR="001E0B8A" w:rsidRPr="004E34A4" w:rsidRDefault="001E0B8A" w:rsidP="001E0B8A">
      <w:pPr>
        <w:spacing w:after="0" w:line="240" w:lineRule="auto"/>
        <w:rPr>
          <w:rFonts w:ascii="Times New Roman" w:hAnsi="Times New Roman"/>
          <w:sz w:val="24"/>
          <w:szCs w:val="24"/>
        </w:rPr>
      </w:pPr>
      <w:r w:rsidRPr="004E34A4">
        <w:rPr>
          <w:rFonts w:ascii="Times New Roman" w:hAnsi="Times New Roman"/>
          <w:sz w:val="24"/>
          <w:szCs w:val="24"/>
        </w:rPr>
        <w:br/>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N │   Внешний фактор, который может    │Механизм минимизации негативного│</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│п/п│  повлиять на реализацию Программы  │    влияния внешних факторов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│1  │Отсутствие средств в краевом бюджете│оптимизация расходов краевого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                                    │бюджета и изыскание средств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│2  │Риск финансирования (сокращение     │подготовка предложений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│финансирования)                     │о корректировке объемов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   │                                    │финансирования Программы        │</w:t>
      </w:r>
    </w:p>
    <w:p w:rsidR="001E0B8A" w:rsidRPr="004E34A4" w:rsidRDefault="001E0B8A" w:rsidP="001E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E34A4">
        <w:rPr>
          <w:rFonts w:ascii="Courier New" w:hAnsi="Courier New" w:cs="Courier New"/>
          <w:sz w:val="20"/>
          <w:szCs w:val="20"/>
        </w:rPr>
        <w:t>└───┴────────────────────────────────────┴────────────────────────────────┘</w:t>
      </w:r>
    </w:p>
    <w:p w:rsidR="001E0B8A" w:rsidRPr="004E34A4" w:rsidRDefault="001E0B8A" w:rsidP="001E0B8A">
      <w:pPr>
        <w:spacing w:after="0" w:line="240" w:lineRule="auto"/>
        <w:rPr>
          <w:rFonts w:ascii="Times New Roman" w:hAnsi="Times New Roman"/>
          <w:sz w:val="24"/>
          <w:szCs w:val="24"/>
        </w:rPr>
      </w:pPr>
    </w:p>
    <w:p w:rsidR="001E0B8A" w:rsidRPr="004E34A4" w:rsidRDefault="001E0B8A" w:rsidP="001E0B8A">
      <w:pPr>
        <w:spacing w:after="0" w:line="240" w:lineRule="auto"/>
        <w:jc w:val="right"/>
        <w:rPr>
          <w:rFonts w:ascii="Times New Roman" w:hAnsi="Times New Roman"/>
          <w:sz w:val="20"/>
          <w:szCs w:val="20"/>
        </w:rPr>
      </w:pPr>
      <w:r w:rsidRPr="004E34A4">
        <w:rPr>
          <w:rFonts w:ascii="Times New Roman" w:hAnsi="Times New Roman"/>
          <w:sz w:val="20"/>
          <w:szCs w:val="20"/>
        </w:rPr>
        <w:t>Зам. министра сельского хозяйства</w:t>
      </w:r>
    </w:p>
    <w:p w:rsidR="001E0B8A" w:rsidRPr="004E34A4" w:rsidRDefault="001E0B8A" w:rsidP="001E0B8A">
      <w:pPr>
        <w:spacing w:after="0" w:line="240" w:lineRule="auto"/>
        <w:jc w:val="right"/>
        <w:rPr>
          <w:rFonts w:ascii="Times New Roman" w:hAnsi="Times New Roman"/>
          <w:sz w:val="20"/>
          <w:szCs w:val="20"/>
        </w:rPr>
      </w:pPr>
      <w:r w:rsidRPr="004E34A4">
        <w:rPr>
          <w:rFonts w:ascii="Times New Roman" w:hAnsi="Times New Roman"/>
          <w:sz w:val="20"/>
          <w:szCs w:val="20"/>
        </w:rPr>
        <w:t>и перерабатывающей промышленности</w:t>
      </w:r>
    </w:p>
    <w:p w:rsidR="001E0B8A" w:rsidRPr="004E34A4" w:rsidRDefault="001E0B8A" w:rsidP="001E0B8A">
      <w:pPr>
        <w:spacing w:after="0" w:line="240" w:lineRule="auto"/>
        <w:jc w:val="right"/>
        <w:rPr>
          <w:rFonts w:ascii="Times New Roman" w:hAnsi="Times New Roman"/>
          <w:sz w:val="20"/>
          <w:szCs w:val="20"/>
        </w:rPr>
      </w:pPr>
      <w:r w:rsidRPr="004E34A4">
        <w:rPr>
          <w:rFonts w:ascii="Times New Roman" w:hAnsi="Times New Roman"/>
          <w:sz w:val="20"/>
          <w:szCs w:val="20"/>
        </w:rPr>
        <w:t>Краснодарского края,</w:t>
      </w:r>
    </w:p>
    <w:p w:rsidR="001E0B8A" w:rsidRPr="004E34A4" w:rsidRDefault="001E0B8A" w:rsidP="001E0B8A">
      <w:pPr>
        <w:spacing w:after="0" w:line="240" w:lineRule="auto"/>
        <w:jc w:val="right"/>
        <w:rPr>
          <w:rFonts w:ascii="Times New Roman" w:hAnsi="Times New Roman"/>
          <w:sz w:val="20"/>
          <w:szCs w:val="20"/>
        </w:rPr>
      </w:pPr>
      <w:r w:rsidRPr="004E34A4">
        <w:rPr>
          <w:rFonts w:ascii="Times New Roman" w:hAnsi="Times New Roman"/>
          <w:sz w:val="20"/>
          <w:szCs w:val="20"/>
        </w:rPr>
        <w:t>начальник управления сельского</w:t>
      </w:r>
    </w:p>
    <w:p w:rsidR="001E0B8A" w:rsidRPr="004E34A4" w:rsidRDefault="001E0B8A" w:rsidP="001E0B8A">
      <w:pPr>
        <w:spacing w:after="0" w:line="240" w:lineRule="auto"/>
        <w:jc w:val="right"/>
        <w:rPr>
          <w:rFonts w:ascii="Times New Roman" w:hAnsi="Times New Roman"/>
          <w:sz w:val="20"/>
          <w:szCs w:val="20"/>
        </w:rPr>
      </w:pPr>
      <w:r w:rsidRPr="004E34A4">
        <w:rPr>
          <w:rFonts w:ascii="Times New Roman" w:hAnsi="Times New Roman"/>
          <w:sz w:val="20"/>
          <w:szCs w:val="20"/>
        </w:rPr>
        <w:t>развития и социальной политики</w:t>
      </w:r>
    </w:p>
    <w:p w:rsidR="001E0B8A" w:rsidRPr="004E34A4" w:rsidRDefault="001E0B8A" w:rsidP="001E0B8A">
      <w:pPr>
        <w:spacing w:after="0" w:line="240" w:lineRule="auto"/>
        <w:jc w:val="right"/>
        <w:rPr>
          <w:rFonts w:ascii="Times New Roman" w:hAnsi="Times New Roman"/>
          <w:sz w:val="20"/>
          <w:szCs w:val="20"/>
        </w:rPr>
      </w:pPr>
      <w:r w:rsidRPr="004E34A4">
        <w:rPr>
          <w:rFonts w:ascii="Times New Roman" w:hAnsi="Times New Roman"/>
          <w:sz w:val="20"/>
          <w:szCs w:val="20"/>
        </w:rPr>
        <w:t>И.А.ДОРОШЕВ</w:t>
      </w:r>
    </w:p>
    <w:p w:rsidR="001E0B8A" w:rsidRPr="004E34A4" w:rsidRDefault="001E0B8A" w:rsidP="001E0B8A">
      <w:pPr>
        <w:spacing w:after="240" w:line="240" w:lineRule="auto"/>
        <w:ind w:firstLine="284"/>
        <w:rPr>
          <w:rFonts w:ascii="Times New Roman" w:hAnsi="Times New Roman"/>
          <w:sz w:val="20"/>
          <w:szCs w:val="20"/>
        </w:rPr>
      </w:pPr>
      <w:r w:rsidRPr="004E34A4">
        <w:rPr>
          <w:rFonts w:ascii="Times New Roman" w:hAnsi="Times New Roman"/>
          <w:sz w:val="20"/>
          <w:szCs w:val="20"/>
        </w:rPr>
        <w:br/>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Приложение N 1</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к ведомственной целевой программе</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"Организация сельских усадеб в малых сельских</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населенных пунктах Краснодарского края</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 2013 - 2015 годы"</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ПОРЯДОК</w:t>
      </w: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ПРЕДОСТАВЛЕНИЯ СОЦИАЛЬНОЙ ВЫПЛАТЫ НА СТРОИТЕЛЬСТВО</w:t>
      </w: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ЖИЛЬЯ В СЕЛЬСКОЙ МЕСТНОСТИ ДЛЯ ОРГАНИЗАЦИИ СЕЛЬСКОЙ УСАДЬБЫ</w:t>
      </w: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В МАЛОМ СЕЛЬСКОМ НАСЕЛЕННОМ ПУНКТЕ КРАСНОДАРСКОГО КРАЯ</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lastRenderedPageBreak/>
        <w:t>1. Настоящий Порядок определяет условия и механизм предоставления за счет средств краевого бюджета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 (далее - социальная выплата).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Уполномоченным органом по предоставлению социальной выплаты является министерство сельского хозяйства и перерабатывающей промышленности Краснодарского края (далее - уполномоченный орган).</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Социальная выплата предоставляется гражданину (победителю конкурсного отбора на организацию сельских усадеб в малых сельских населенных пунктах, проведенного в соответствии с Законом Краснодарского края от 3 июля 2012 года N 2536-КЗ "О сельских усадьбах в малых сельских населенных пунктах Краснодарского края") (далее - заявитель) в целях возмещения части затрат на строительство жилого дома в сельской местности для организации сельской усадьбы в малом сельском населенном пункте в Краснодарском крае.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4. Социальная выплата предоставляется при условии наличия собственных и (или) заемных средств заявителя.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5. Социальные выплаты предоставляются заявителям в пределах бюджетных ассигнований, предусмотренных в краевом бюджете на соответствующий финансовый год и на плановый период, и лимитов бюджетных обязательств, доведенных уполномоченному органу на эти цели, в размере 70 процентов от расчетной стоимости строительства жилого помещения.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Расчетная стоимость строительства жилого помещения, используемая для определения размера социальной выплаты, определяется исходя из количества совместно проживающих с заявителем членов семьи заявителя (супруга (супруг), их родители и дети),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2 человек и по 18 квадратных метров на каждого члена семьи при численности семьи, составляющей 3 и более человек), и стоимости одного квадратного метра в размере 24 тысяч рублей.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6. Право на получение социальной выплаты предоставляется заявителю только один раз.</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7. Социальная выплата предоставляется после завершения строительства жилого дома и оформления его в совместную собственность всех членов семьи заявителя.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8. Для получения социальной выплаты заявитель направляет в уполномоченный орган прошитые и пронумерованные документы: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заявление о предоставлении социальной выплаты по форме, утверждаемой уполномоченным органом (далее - заявление);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копии документов, удостоверяющих личность заявителя и членов его семьи;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копии документов, подтверждающих родственные отношения между лицами, указанными в заявлении в качестве членов семьи;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4) копию технического паспорта на жилой дом;</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5) справку о составе семьи.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9. Для предоставления социальной выплаты уполномоченный орган в течение 5 рабочих дней со дня представления заявителем документов, предусмотренных пунктом 8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от Управления Федеральной службы государственной регистрации, кадастра и картографии по Краснодарскому краю сведения о наличии (отсутствии) у заявителя свидетельства на право собственности на жилой дом.</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Заявитель вправе представить оригинал свидетельства на право собственности на жилой дом либо его копию, заверенную в установленном законодательством Российской Федерации порядке, по собственной инициативе.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10. Уполномоченный орган в течение финансового года осуществляет прием заявлений с прилагаемыми документами и регистрирует их в порядке поступления в журнале регистрации, который нумеруется, прошнуровывается и скрепляется печатью уполномоченного органа.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Основаниями для отказа заявителю в приеме документов являются: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представление неполного комплекта документов, предусмотренных пунктом 8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отсутствие лимитов бюджетных обязательств, предусмотренных в краевом бюджете на эти цели на соответствующий финансовый год.</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Уполномоченный орган в течение 15 рабочих дней со дня представления заявителем документов, предусмотренных пунктом 8 настоящего Порядка, осуществляет их рассмотрение.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11. По результатам рассмотрения документов, представляемых заявителями в соответствии с пунктом 8 настоящего Порядка, уполномоченный орган принимает решение о предоставлении социальной выплаты или об отказе в предоставлении социальной выплаты.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12. В случае отказа в предоставлении социальной выплаты уполномоченный орган в течение 10 рабочих дней со дня окончания рассмотрения документов направляет заявителю письменное уведомление об отказе в предоставлении социальной выплаты с указанием причины отказа.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13. Основаниями для отказа заявителю в предоставлении социальной выплаты являются: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несоблюдение условий и целей предоставления социальной выплаты, предусмотренных пунктами 3 и 4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представление документов не в соответствии с требованиями, предусмотренными пунктом 8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освоение лимитов бюджетных обязательств, предусмотренных в краевом бюджете на эти цели на соответствующий финансовый год.</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14. Уполномоченный орган в течение 10 рабочих дней со дня окончания рассмотрения документов оформляет платежные документы в электронном виде и сводные реестры получателя социальной выплаты и направляет их в министерство финансов Краснодарского края для перечисления с лицевого счета уполномоченного органа на расчетные счета заявителей, открытые в российских кредитных организациях, причитающейся суммы социальной выплаты.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15. Заявители несут ответственность за достоверность документов, представляемых ими в соответствии с пунктом 8 настоящего Порядка, в установленном законодательством Российской Федерации порядке.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lastRenderedPageBreak/>
        <w:t>16. Контроль за соблюдением условий, установленных при предоставлении социальной выплаты, осуществляется уполномоченным органом, а также в пределах установленной законодательством компетенции органами финансового контроля.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17. Возврату в доход краевого бюджета подлежат социальные выплаты в случаях и порядке, установленном законодательством Российской Федерации.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18. Уполномоченный орган несет ответственность за осуществление расходов краевого бюджета, направляемых на предоставление социальной выплаты, в соответствии с бюджетным законодательством Российской Федерации.</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Зам. министра сельского хозяйства</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и перерабатывающей промышленности</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Краснодарского края,</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начальник управления сельского</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развития и социальной политики</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И.А.ДОРОШЕВ</w:t>
      </w:r>
    </w:p>
    <w:p w:rsidR="001E0B8A" w:rsidRPr="004E34A4" w:rsidRDefault="001E0B8A" w:rsidP="001E0B8A">
      <w:pPr>
        <w:spacing w:after="240" w:line="240" w:lineRule="auto"/>
        <w:ind w:firstLine="284"/>
        <w:rPr>
          <w:rFonts w:ascii="Times New Roman" w:hAnsi="Times New Roman"/>
          <w:sz w:val="20"/>
          <w:szCs w:val="20"/>
        </w:rPr>
      </w:pPr>
      <w:r w:rsidRPr="004E34A4">
        <w:rPr>
          <w:rFonts w:ascii="Times New Roman" w:hAnsi="Times New Roman"/>
          <w:sz w:val="20"/>
          <w:szCs w:val="20"/>
        </w:rPr>
        <w:br/>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Приложение N 2</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к ведомственной целевой программе</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"Организация сельских усадеб в малых сельских</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населенных пунктах Краснодарского края</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 2013 - 2015 годы"</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ПОРЯДОК</w:t>
      </w: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ПРЕДОСТАВЛЕНИЯ ДОПОЛНИТЕЛЬНЫХ СОЦИАЛЬНЫХ ВЫПЛАТ,</w:t>
      </w: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СТИМУЛИРУЮЩИХ ПОВЫШЕНИЕ РОЖДАЕМОСТИ</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Настоящий Порядок определяет условия и механизм предоставления за счет средств краевого бюджета дополнительных социальных выплат, стимулирующих повышение рождаемости (далее - социальная выплата).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Уполномоченным органом по предоставлению социальной выплаты является министерство сельского хозяйства и перерабатывающей промышленности Краснодарского края (далее - уполномоченный орган).</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Социальная выплата предоставляется гражданам Российской Федерации, зарегистрированным по месту жительства на территории Краснодарского края, из числа лиц, являющихся родителями, один из которых является субъектом малого предпринимательства - победителем конкурсного отбора на организацию сельских усадеб в малых сельских населенных пунктах (далее - заявители), при рождении (усыновлении) второго и третьего ребенка (и каждого последующего ребенка).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Социальная выплата может быть использована заявителями исключительно на организацию сельской усадьбы.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4. Социальные выплаты предоставляются заявителям в пределах бюджетных ассигнований, предусмотренных в краевом бюджете на соответствующий финансовый год и на плановый период, и лимитов бюджетных обязательств, доведенных уполномоченному органу на эти цели.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Размер социальной выплаты составляет 500,0 тыс. рублей при рождении (усыновлении) второго ребенка и 700,0 тыс. рублей при рождении (усыновлении) третьего и последующего ребенка.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5. Для получения социальной выплаты заявитель направляет в уполномоченный орган прошитые и пронумерованные следующие документы: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заявление о предоставлении социальной выплаты по форме, утверждаемой уполномоченным органом;</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копии свидетельств о рождении на каждого ребенка или усыновлении ребенка, заверенные в установленном законодательством Российской Федерации порядке;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справку о составе семьи.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6. Уполномоченный орган в течение финансового года осуществляет прием заявления о предоставлении социальной выплаты с прилагаемыми документами и регистрирует его в порядке поступления в журнале регистрации, который нумеруется, прошнуровывается и скрепляется печатью уполномоченного органа.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Основаниями для отказа заявителю в приеме документов являются: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представление неполного комплекта документов, предусмотренных пунктом 5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отсутствие лимитов бюджетных обязательств, предусмотренных в краевом бюджете на эти цели на соответствующий финансовый год.</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Уполномоченный орган в течение 15 рабочих дней со дня представления заявителем документов, предусмотренных пунктом 5 настоящего Порядка, осуществляет их рассмотрение.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7. По результатам рассмотрения документов, представляемых заявителями в соответствии с пунктом 5 настоящего Порядка, уполномоченный орган предоставляет социальную выплату или отказывает в предоставлении социальной выплаты.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В случае отказа в предоставлении социальной выплаты уполномоченный орган в течение 10 рабочих дней со дня окончания рассмотрения документов направляет заявителю письменное уведомление об отказе в предоставлении социальной выплаты с указанием причины отказа.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8. Основаниями для отказа заявителю в предоставлении социальной выплаты являются: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несоблюдение условий и целей предоставления социальной выплаты, предусмотренных пунктом 3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представление документов не в соответствии с требованиями, предусмотренными пунктом 5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освоение лимитов бюджетных обязательств, предусмотренных в краевом бюджете на эти цели на соответствующий финансовый год.</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lastRenderedPageBreak/>
        <w:t>9. Уполномоченный орган в течение 10 рабочих дней со дня окончания рассмотрения документов оформляет платежные документы в электронном виде и сводные реестры получателей социальной выплаты по форме, утверждаемой уполномоченным органом, и направляет их в министерство финансов Краснодарского края для перечисления с лицевого счета уполномоченного органа на расчетные счета заявителей, открытые в российских кредитных организациях, причитающейся суммы социальной выплаты.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10. Заявители несут ответственность за достоверность документов, представляемых ими в соответствии с пунктом 5 настоящего Порядка, в установленном законодательством Российской Федерации порядке.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11. Контроль за соблюдением условий, установленных при предоставлении социальной выплаты, осуществляется уполномоченным органом, а также в пределах установленной законодательством компетенции органами финансового контроля.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12. Возврату в доход краевого бюджета подлежат социальные выплаты в случаях и порядке, установленных законодательством Российской Федерации.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13. Уполномоченный орган несет ответственность за осуществление расходов краевого бюджета, направляемых на выплату социальной выплаты, в соответствии с бюджетным законодательством Российской Федерации.</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Зам. министра сельского хозяйства</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и перерабатывающей промышленности</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Краснодарского края,</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начальник управления сельского</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развития и социальной политики</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И.А.ДОРОШЕВ</w:t>
      </w:r>
    </w:p>
    <w:p w:rsidR="001E0B8A" w:rsidRPr="004E34A4" w:rsidRDefault="001E0B8A" w:rsidP="001E0B8A">
      <w:pPr>
        <w:spacing w:after="240" w:line="240" w:lineRule="auto"/>
        <w:ind w:firstLine="284"/>
        <w:rPr>
          <w:rFonts w:ascii="Times New Roman" w:hAnsi="Times New Roman"/>
          <w:sz w:val="20"/>
          <w:szCs w:val="20"/>
        </w:rPr>
      </w:pPr>
      <w:r w:rsidRPr="004E34A4">
        <w:rPr>
          <w:rFonts w:ascii="Times New Roman" w:hAnsi="Times New Roman"/>
          <w:sz w:val="20"/>
          <w:szCs w:val="20"/>
        </w:rPr>
        <w:br/>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Приложение N 3</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к ведомственной целевой программе</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"Организация сельских усадеб в малых сельских</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населенных пунктах Краснодарского края</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 2013 - 2015 годы"</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ПОРЯДОК</w:t>
      </w: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ПРЕДОСТАВЛЕНИЯ ГРАНТОВ В ФОРМЕ СУБСИДИИ</w:t>
      </w: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НА ОРГАНИЗАЦИЮ СЕЛЬСКОЙ УСАДЬБЫ В МАЛОМ СЕЛЬСКОМ</w:t>
      </w:r>
    </w:p>
    <w:p w:rsidR="001E0B8A" w:rsidRPr="004E34A4" w:rsidRDefault="001E0B8A" w:rsidP="001E0B8A">
      <w:pPr>
        <w:spacing w:after="0" w:line="240" w:lineRule="auto"/>
        <w:ind w:firstLine="284"/>
        <w:jc w:val="center"/>
        <w:rPr>
          <w:rFonts w:ascii="Times New Roman" w:hAnsi="Times New Roman"/>
          <w:b/>
          <w:bCs/>
          <w:sz w:val="20"/>
          <w:szCs w:val="20"/>
        </w:rPr>
      </w:pPr>
      <w:r w:rsidRPr="004E34A4">
        <w:rPr>
          <w:rFonts w:ascii="Times New Roman" w:hAnsi="Times New Roman"/>
          <w:b/>
          <w:bCs/>
          <w:sz w:val="20"/>
          <w:szCs w:val="20"/>
        </w:rPr>
        <w:t>НАСЕЛЕННОМ ПУНКТЕ КРАСНОДАРСКОГО КРАЯ</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Настоящий Порядок определяет условия и механизм предоставления за счет средств краевого бюджета грантов в форме субсидии на организацию сельских усадеб в малых сельских населенных пунктах Краснодарского края (далее - грант).</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уполномоченный орган).</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Под грантом в форме субсидии на организацию сельской усадьбы в малом сельском населенном пункте Краснодарского края понимается субсидия, предоставляемая субъекту малого предпринимательства - победителю конкурсного отбора на организацию сельских усадеб в малых сельских населенных пунктах, проведенного в соответствии с Законом Краснодарского края от 3 июля 2012 года N 2536-КЗ "О сельских усадьбах в малых сельских населенных пунктах Краснодарского края" (далее - заявитель), на возмещение части затрат на организацию сельской усадьбы в малом сельском населенном пункте Краснодарского края, не возмещаемых в рамках иных направлений государственной поддержки.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4. Грант предоставляется заявителю на следующие цели: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строительство производственных и складских помещений, заграждений, сооружений, инженерных сетей, дорог и подъездов к производственным и складским объектам, подключение к инженерным сетям;</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приобретение сельскохозяйственной техники и инвентаря, оборудования для производства и переработки сельскохозяйственной продукции.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5. Грант предоставляется заявителю только один раз.</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6. Грант предоставляется на возмещение части затрат заявителя в размере 70 процентов от фактически произведенных в безналичном порядке и документально подтвержденных расходов денежных средств, но не более 1000 тыс. рублей.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7. Грант предоставляется заявителю на следующих условиях:</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регистрация, постановка на налоговый учет и осуществление производственной деятельности на территории Краснодарского края;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отсутствие просроченной задолженности по налоговым платежам (налоги, сборы, штрафы, пени);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отсутствие задолженности по заработной плате на первое число месяца, в котором подано заявление о предоставлении гранта;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4) отсутствие задолженности по арендной плате за землю и имущество, находящиеся в государственной собственности Краснодарского края.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8. Гранты предоставляются заявителям в пределах бюджетных ассигнований, предусмотренных в краевом бюджете на соответствующий финансовый год и на плановый период, и лимитов бюджетных обязательств, доведенных уполномоченному органу на эти цели.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9. Для получения гранта заявитель направляет в уполномоченный орган прошитые и пронумерованные следующие документы:</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заявление о предоставлении гранта по форме, утверждаемой уполномоченным органом;</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план расходов по форме, утверждаемой уполномоченным органом;</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lastRenderedPageBreak/>
        <w:t>3) документы, подтверждающие расходование средств заявителя на цели, предусмотренные планом расходов, согласно перечню, утвержденному уполномоченным органом;</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4) справку об отсутствии задолженности по заработной плате на первое число месяца, в котором подано заявление о предоставлении гранта, подписанную заявителем и заверенную печатью заявителя (при наличии).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10. Для предоставления гранта уполномоченный орган в течение 5 рабочих дней со дня представления заявителем документов, предусмотренных пунктом 9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от:</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Управления Федеральной налоговой службы по Краснодарскому краю - сведения о наличии (отсутствии) у заявителя просроченной задолженности по уплате налогов, сборов, пеней, штрафов за нарушение законодательства Российской Федерации о налогах и сборах, а также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справка (сведения) о наличии (отсутствии) задолженности по арендной плате за землю и имущество, находящиеся в государственной собственности Краснодарского края, должны быть получены не ранее одного месяца до даты подачи заявления о предоставлении гранта.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в текущем финансовом году. Заявитель вправе представить оригинал выписки, справки либо их копии, заверенные в установленном законодательством Российской Федерации порядке.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11. Уполномоченный орган в течение финансового года осуществляет прием заявлений с прилагаемыми документами и регистрирует их в порядке поступления в журнале регистрации, который нумеруется, прошнуровывается и скрепляется печатью уполномоченного органа.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Основаниями для отказа заявителю в приеме документов являются: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представление неполного комплекта документов, предусмотренных пунктом 9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отсутствие лимитов бюджетных обязательств, предусмотренных в краевом бюджете на эти цели на соответствующий финансовый год.</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Уполномоченный орган в течение 15 рабочих дней со дня представления заявителем документов, предусмотренных пунктом 9 настоящего Порядка, осуществляет их рассмотрение.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12. По результатам рассмотрения документов, представляемых заявителем в соответствии с пунктом 9 настоящего Порядка, уполномоченный орган предоставляет грант или отказывает в предоставлении гранта.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В случае отказа в предоставлении гранта уполномоченный орган в течение 10 рабочих дней со дня окончания рассмотрения документов направляет заявителю письменное уведомление об отказе в предоставлении гранта с указанием причины отказа.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13. Основаниями для отказа заявителю в предоставлении гранта являются: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 несоблюдение условий и целей предоставления грантов, предусмотренных пунктами 4 и 6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 представление документов не в соответствии с требованиями, предусмотренными пунктом 9 настоящего Порядка;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3) освоение лимитов бюджетных обязательств, предусмотренных в краевом бюджете на эти цели на соответствующий финансовый год.</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14. Уполномоченный орган в течение 7 рабочих дней со дня окончания рассмотрения документов оформляет и направляет в министерство финансов Краснодарского края сводные реестры получателей гранта по форме, утверждаемой уполномоченным органом, и платежные документы (в электронном виде) для перечисления заявителю на его расчетный счет причитающейся суммы гранта.</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15. Уполномоченный орган в течение 5 рабочих дней со дня перечисления заявителю причитающейся суммы гранта письменно уведомляет заявителя о перечислении гранта на открытый им расчетный счет.</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16. Уполномоченный орган в течение 10 рабочих дней со дня представления заявителем документов, предусмотренных пунктом 8 настоящего Порядка, осуществляет их проверку на предмет соответствия сведений, указанных в них, сведениям, содержащимся в плане расходов, и по результатам их проверки в течение 5 рабочих дней направляет в кредитную организацию разрешение на перечисление денежных средств с расчетного счета заявителя на расчетный счет физического или юридического лица, указанного в таком разрешении.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17. Заявители несут ответственность за достоверность документов, представляемых ими в соответствии с пунктами 9, 10 (в случае представления документов по собственной инициативе), 15 и 17 настоящего Порядка, в установленном законодательством Российской Федерации порядке.</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18. Контроль за соблюдением условий, установленных при предоставлении гранта, осуществляется уполномоченным органом, а также в пределах установленной законодательством компетенции органами финансового контроля.</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19. Возврату в доход краевого бюджета подлежит грант в случаях и порядке, установленном законодательством Российской Федерации.</w:t>
      </w:r>
    </w:p>
    <w:p w:rsidR="001E0B8A" w:rsidRPr="004E34A4" w:rsidRDefault="001E0B8A" w:rsidP="001E0B8A">
      <w:pPr>
        <w:spacing w:after="0" w:line="240" w:lineRule="auto"/>
        <w:ind w:firstLine="284"/>
        <w:jc w:val="both"/>
        <w:rPr>
          <w:rFonts w:ascii="Times New Roman" w:hAnsi="Times New Roman"/>
          <w:sz w:val="20"/>
          <w:szCs w:val="20"/>
        </w:rPr>
      </w:pPr>
      <w:r w:rsidRPr="004E34A4">
        <w:rPr>
          <w:rFonts w:ascii="Times New Roman" w:hAnsi="Times New Roman"/>
          <w:sz w:val="20"/>
          <w:szCs w:val="20"/>
        </w:rPr>
        <w:t>20. Уполномоченный орган несет ответственность за осуществление расходов краевого бюджета, направляемых на выплату гранта, в соответствии с бюджетным законодательством Российской Федерации.</w:t>
      </w:r>
    </w:p>
    <w:p w:rsidR="001E0B8A" w:rsidRPr="004E34A4" w:rsidRDefault="001E0B8A" w:rsidP="001E0B8A">
      <w:pPr>
        <w:spacing w:after="0" w:line="240" w:lineRule="auto"/>
        <w:ind w:firstLine="284"/>
        <w:rPr>
          <w:rFonts w:ascii="Times New Roman" w:hAnsi="Times New Roman"/>
          <w:sz w:val="20"/>
          <w:szCs w:val="20"/>
        </w:rPr>
      </w:pP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Зам. министра сельского хозяйства</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и перерабатывающей промышленности</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Краснодарского края,</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начальник управления сельского</w:t>
      </w:r>
    </w:p>
    <w:p w:rsidR="001E0B8A" w:rsidRPr="004E34A4"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развития и социальной политики</w:t>
      </w:r>
    </w:p>
    <w:p w:rsidR="008B68DA" w:rsidRDefault="001E0B8A" w:rsidP="001E0B8A">
      <w:pPr>
        <w:spacing w:after="0" w:line="240" w:lineRule="auto"/>
        <w:ind w:firstLine="284"/>
        <w:jc w:val="right"/>
        <w:rPr>
          <w:rFonts w:ascii="Times New Roman" w:hAnsi="Times New Roman"/>
          <w:sz w:val="20"/>
          <w:szCs w:val="20"/>
        </w:rPr>
      </w:pPr>
      <w:r w:rsidRPr="004E34A4">
        <w:rPr>
          <w:rFonts w:ascii="Times New Roman" w:hAnsi="Times New Roman"/>
          <w:sz w:val="20"/>
          <w:szCs w:val="20"/>
        </w:rPr>
        <w:t>И.А.ДОРОШЕВ</w:t>
      </w:r>
    </w:p>
    <w:sectPr w:rsidR="008B68DA" w:rsidSect="001E0B8A">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7743"/>
    <w:multiLevelType w:val="hybridMultilevel"/>
    <w:tmpl w:val="FD16E7A4"/>
    <w:lvl w:ilvl="0" w:tplc="16261E10">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8A"/>
    <w:rsid w:val="00005FB1"/>
    <w:rsid w:val="001E0B8A"/>
    <w:rsid w:val="002832AF"/>
    <w:rsid w:val="002A635B"/>
    <w:rsid w:val="002E027C"/>
    <w:rsid w:val="002E283F"/>
    <w:rsid w:val="0064372B"/>
    <w:rsid w:val="00826983"/>
    <w:rsid w:val="00842815"/>
    <w:rsid w:val="008B68DA"/>
    <w:rsid w:val="008B7AFD"/>
    <w:rsid w:val="008D2269"/>
    <w:rsid w:val="009A44FA"/>
    <w:rsid w:val="00B3001D"/>
    <w:rsid w:val="00B606C6"/>
    <w:rsid w:val="00B87EC4"/>
    <w:rsid w:val="00BA6A44"/>
    <w:rsid w:val="00DF2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0B8A"/>
    <w:pPr>
      <w:spacing w:after="200" w:line="276" w:lineRule="auto"/>
      <w:ind w:firstLine="0"/>
    </w:pPr>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Важно!"/>
    <w:basedOn w:val="a0"/>
    <w:qFormat/>
    <w:rsid w:val="002E283F"/>
    <w:pPr>
      <w:widowControl w:val="0"/>
      <w:autoSpaceDE w:val="0"/>
      <w:autoSpaceDN w:val="0"/>
      <w:adjustRightInd w:val="0"/>
      <w:spacing w:after="0" w:line="240" w:lineRule="auto"/>
      <w:ind w:firstLine="426"/>
      <w:jc w:val="both"/>
      <w:outlineLvl w:val="1"/>
    </w:pPr>
    <w:rPr>
      <w:rFonts w:ascii="Times New Roman" w:eastAsiaTheme="minorEastAsia" w:hAnsi="Times New Roman"/>
      <w:b/>
      <w:sz w:val="20"/>
      <w:szCs w:val="20"/>
      <w:u w:val="single" w:color="FF0000"/>
    </w:rPr>
  </w:style>
  <w:style w:type="paragraph" w:customStyle="1" w:styleId="a5">
    <w:name w:val="Важная возможность"/>
    <w:basedOn w:val="a0"/>
    <w:qFormat/>
    <w:rsid w:val="002E283F"/>
    <w:pPr>
      <w:widowControl w:val="0"/>
      <w:autoSpaceDE w:val="0"/>
      <w:autoSpaceDN w:val="0"/>
      <w:adjustRightInd w:val="0"/>
      <w:spacing w:after="0" w:line="240" w:lineRule="auto"/>
      <w:ind w:firstLine="426"/>
      <w:jc w:val="both"/>
    </w:pPr>
    <w:rPr>
      <w:rFonts w:ascii="Times New Roman" w:eastAsiaTheme="minorEastAsia" w:hAnsi="Times New Roman"/>
      <w:b/>
      <w:color w:val="0000CC"/>
      <w:sz w:val="20"/>
      <w:szCs w:val="20"/>
      <w:u w:val="single" w:color="FF0000"/>
    </w:rPr>
  </w:style>
  <w:style w:type="paragraph" w:customStyle="1" w:styleId="-">
    <w:name w:val="Консультант-Плюс"/>
    <w:basedOn w:val="a0"/>
    <w:qFormat/>
    <w:rsid w:val="002E283F"/>
    <w:pPr>
      <w:widowControl w:val="0"/>
      <w:autoSpaceDE w:val="0"/>
      <w:autoSpaceDN w:val="0"/>
      <w:adjustRightInd w:val="0"/>
      <w:spacing w:after="0" w:line="240" w:lineRule="auto"/>
      <w:ind w:firstLine="426"/>
      <w:jc w:val="both"/>
    </w:pPr>
    <w:rPr>
      <w:rFonts w:asciiTheme="minorHAnsi" w:eastAsiaTheme="minorEastAsia" w:hAnsiTheme="minorHAnsi"/>
      <w:sz w:val="16"/>
      <w:szCs w:val="16"/>
    </w:rPr>
  </w:style>
  <w:style w:type="paragraph" w:customStyle="1" w:styleId="11">
    <w:name w:val="11"/>
    <w:basedOn w:val="a0"/>
    <w:autoRedefine/>
    <w:qFormat/>
    <w:rsid w:val="008D2269"/>
    <w:pPr>
      <w:spacing w:after="100" w:line="240" w:lineRule="auto"/>
      <w:ind w:firstLine="425"/>
      <w:jc w:val="both"/>
    </w:pPr>
    <w:rPr>
      <w:rFonts w:ascii="Times New Roman" w:eastAsia="Calibri" w:hAnsi="Times New Roman"/>
      <w:lang w:eastAsia="en-US"/>
    </w:rPr>
  </w:style>
  <w:style w:type="paragraph" w:customStyle="1" w:styleId="10">
    <w:name w:val="10"/>
    <w:basedOn w:val="a0"/>
    <w:qFormat/>
    <w:rsid w:val="0064372B"/>
    <w:pPr>
      <w:spacing w:after="0" w:line="240" w:lineRule="auto"/>
      <w:ind w:firstLine="425"/>
      <w:jc w:val="both"/>
    </w:pPr>
    <w:rPr>
      <w:rFonts w:ascii="Times New Roman" w:eastAsia="Calibri" w:hAnsi="Times New Roman"/>
      <w:sz w:val="20"/>
      <w:szCs w:val="20"/>
    </w:rPr>
  </w:style>
  <w:style w:type="paragraph" w:customStyle="1" w:styleId="a6">
    <w:name w:val="Вопрос"/>
    <w:basedOn w:val="a0"/>
    <w:qFormat/>
    <w:rsid w:val="00B3001D"/>
    <w:pPr>
      <w:spacing w:after="60" w:line="264" w:lineRule="auto"/>
      <w:jc w:val="both"/>
    </w:pPr>
    <w:rPr>
      <w:rFonts w:ascii="Arial Narrow" w:eastAsiaTheme="minorHAnsi" w:hAnsi="Arial Narrow"/>
      <w:b/>
      <w:sz w:val="26"/>
      <w:szCs w:val="26"/>
      <w:lang w:eastAsia="en-US"/>
    </w:rPr>
  </w:style>
  <w:style w:type="paragraph" w:customStyle="1" w:styleId="a">
    <w:name w:val="Ответ"/>
    <w:basedOn w:val="a0"/>
    <w:qFormat/>
    <w:rsid w:val="00B3001D"/>
    <w:pPr>
      <w:numPr>
        <w:numId w:val="2"/>
      </w:numPr>
      <w:spacing w:after="60" w:line="264" w:lineRule="auto"/>
      <w:jc w:val="both"/>
    </w:pPr>
    <w:rPr>
      <w:rFonts w:ascii="Arial Narrow" w:eastAsiaTheme="minorHAnsi" w:hAnsi="Arial Narrow"/>
      <w:color w:val="0000CC"/>
      <w:spacing w:val="2"/>
      <w:sz w:val="26"/>
      <w:szCs w:val="26"/>
      <w:lang w:eastAsia="en-US"/>
    </w:rPr>
  </w:style>
  <w:style w:type="character" w:customStyle="1" w:styleId="epm">
    <w:name w:val="epm"/>
    <w:basedOn w:val="a1"/>
    <w:rsid w:val="001E0B8A"/>
  </w:style>
  <w:style w:type="character" w:customStyle="1" w:styleId="ep">
    <w:name w:val="ep"/>
    <w:basedOn w:val="a1"/>
    <w:rsid w:val="001E0B8A"/>
  </w:style>
  <w:style w:type="character" w:customStyle="1" w:styleId="r">
    <w:name w:val="r"/>
    <w:basedOn w:val="a1"/>
    <w:rsid w:val="001E0B8A"/>
  </w:style>
  <w:style w:type="paragraph" w:customStyle="1" w:styleId="ConsPlusNormal">
    <w:name w:val="ConsPlusNormal"/>
    <w:rsid w:val="00BA6A44"/>
    <w:pPr>
      <w:widowControl w:val="0"/>
      <w:autoSpaceDE w:val="0"/>
      <w:autoSpaceDN w:val="0"/>
      <w:adjustRightInd w:val="0"/>
      <w:ind w:firstLine="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0B8A"/>
    <w:pPr>
      <w:spacing w:after="200" w:line="276" w:lineRule="auto"/>
      <w:ind w:firstLine="0"/>
    </w:pPr>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Важно!"/>
    <w:basedOn w:val="a0"/>
    <w:qFormat/>
    <w:rsid w:val="002E283F"/>
    <w:pPr>
      <w:widowControl w:val="0"/>
      <w:autoSpaceDE w:val="0"/>
      <w:autoSpaceDN w:val="0"/>
      <w:adjustRightInd w:val="0"/>
      <w:spacing w:after="0" w:line="240" w:lineRule="auto"/>
      <w:ind w:firstLine="426"/>
      <w:jc w:val="both"/>
      <w:outlineLvl w:val="1"/>
    </w:pPr>
    <w:rPr>
      <w:rFonts w:ascii="Times New Roman" w:eastAsiaTheme="minorEastAsia" w:hAnsi="Times New Roman"/>
      <w:b/>
      <w:sz w:val="20"/>
      <w:szCs w:val="20"/>
      <w:u w:val="single" w:color="FF0000"/>
    </w:rPr>
  </w:style>
  <w:style w:type="paragraph" w:customStyle="1" w:styleId="a5">
    <w:name w:val="Важная возможность"/>
    <w:basedOn w:val="a0"/>
    <w:qFormat/>
    <w:rsid w:val="002E283F"/>
    <w:pPr>
      <w:widowControl w:val="0"/>
      <w:autoSpaceDE w:val="0"/>
      <w:autoSpaceDN w:val="0"/>
      <w:adjustRightInd w:val="0"/>
      <w:spacing w:after="0" w:line="240" w:lineRule="auto"/>
      <w:ind w:firstLine="426"/>
      <w:jc w:val="both"/>
    </w:pPr>
    <w:rPr>
      <w:rFonts w:ascii="Times New Roman" w:eastAsiaTheme="minorEastAsia" w:hAnsi="Times New Roman"/>
      <w:b/>
      <w:color w:val="0000CC"/>
      <w:sz w:val="20"/>
      <w:szCs w:val="20"/>
      <w:u w:val="single" w:color="FF0000"/>
    </w:rPr>
  </w:style>
  <w:style w:type="paragraph" w:customStyle="1" w:styleId="-">
    <w:name w:val="Консультант-Плюс"/>
    <w:basedOn w:val="a0"/>
    <w:qFormat/>
    <w:rsid w:val="002E283F"/>
    <w:pPr>
      <w:widowControl w:val="0"/>
      <w:autoSpaceDE w:val="0"/>
      <w:autoSpaceDN w:val="0"/>
      <w:adjustRightInd w:val="0"/>
      <w:spacing w:after="0" w:line="240" w:lineRule="auto"/>
      <w:ind w:firstLine="426"/>
      <w:jc w:val="both"/>
    </w:pPr>
    <w:rPr>
      <w:rFonts w:asciiTheme="minorHAnsi" w:eastAsiaTheme="minorEastAsia" w:hAnsiTheme="minorHAnsi"/>
      <w:sz w:val="16"/>
      <w:szCs w:val="16"/>
    </w:rPr>
  </w:style>
  <w:style w:type="paragraph" w:customStyle="1" w:styleId="11">
    <w:name w:val="11"/>
    <w:basedOn w:val="a0"/>
    <w:autoRedefine/>
    <w:qFormat/>
    <w:rsid w:val="008D2269"/>
    <w:pPr>
      <w:spacing w:after="100" w:line="240" w:lineRule="auto"/>
      <w:ind w:firstLine="425"/>
      <w:jc w:val="both"/>
    </w:pPr>
    <w:rPr>
      <w:rFonts w:ascii="Times New Roman" w:eastAsia="Calibri" w:hAnsi="Times New Roman"/>
      <w:lang w:eastAsia="en-US"/>
    </w:rPr>
  </w:style>
  <w:style w:type="paragraph" w:customStyle="1" w:styleId="10">
    <w:name w:val="10"/>
    <w:basedOn w:val="a0"/>
    <w:qFormat/>
    <w:rsid w:val="0064372B"/>
    <w:pPr>
      <w:spacing w:after="0" w:line="240" w:lineRule="auto"/>
      <w:ind w:firstLine="425"/>
      <w:jc w:val="both"/>
    </w:pPr>
    <w:rPr>
      <w:rFonts w:ascii="Times New Roman" w:eastAsia="Calibri" w:hAnsi="Times New Roman"/>
      <w:sz w:val="20"/>
      <w:szCs w:val="20"/>
    </w:rPr>
  </w:style>
  <w:style w:type="paragraph" w:customStyle="1" w:styleId="a6">
    <w:name w:val="Вопрос"/>
    <w:basedOn w:val="a0"/>
    <w:qFormat/>
    <w:rsid w:val="00B3001D"/>
    <w:pPr>
      <w:spacing w:after="60" w:line="264" w:lineRule="auto"/>
      <w:jc w:val="both"/>
    </w:pPr>
    <w:rPr>
      <w:rFonts w:ascii="Arial Narrow" w:eastAsiaTheme="minorHAnsi" w:hAnsi="Arial Narrow"/>
      <w:b/>
      <w:sz w:val="26"/>
      <w:szCs w:val="26"/>
      <w:lang w:eastAsia="en-US"/>
    </w:rPr>
  </w:style>
  <w:style w:type="paragraph" w:customStyle="1" w:styleId="a">
    <w:name w:val="Ответ"/>
    <w:basedOn w:val="a0"/>
    <w:qFormat/>
    <w:rsid w:val="00B3001D"/>
    <w:pPr>
      <w:numPr>
        <w:numId w:val="2"/>
      </w:numPr>
      <w:spacing w:after="60" w:line="264" w:lineRule="auto"/>
      <w:jc w:val="both"/>
    </w:pPr>
    <w:rPr>
      <w:rFonts w:ascii="Arial Narrow" w:eastAsiaTheme="minorHAnsi" w:hAnsi="Arial Narrow"/>
      <w:color w:val="0000CC"/>
      <w:spacing w:val="2"/>
      <w:sz w:val="26"/>
      <w:szCs w:val="26"/>
      <w:lang w:eastAsia="en-US"/>
    </w:rPr>
  </w:style>
  <w:style w:type="character" w:customStyle="1" w:styleId="epm">
    <w:name w:val="epm"/>
    <w:basedOn w:val="a1"/>
    <w:rsid w:val="001E0B8A"/>
  </w:style>
  <w:style w:type="character" w:customStyle="1" w:styleId="ep">
    <w:name w:val="ep"/>
    <w:basedOn w:val="a1"/>
    <w:rsid w:val="001E0B8A"/>
  </w:style>
  <w:style w:type="character" w:customStyle="1" w:styleId="r">
    <w:name w:val="r"/>
    <w:basedOn w:val="a1"/>
    <w:rsid w:val="001E0B8A"/>
  </w:style>
  <w:style w:type="paragraph" w:customStyle="1" w:styleId="ConsPlusNormal">
    <w:name w:val="ConsPlusNormal"/>
    <w:rsid w:val="00BA6A44"/>
    <w:pPr>
      <w:widowControl w:val="0"/>
      <w:autoSpaceDE w:val="0"/>
      <w:autoSpaceDN w:val="0"/>
      <w:adjustRightInd w:val="0"/>
      <w:ind w:firstLine="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5066">
      <w:bodyDiv w:val="1"/>
      <w:marLeft w:val="0"/>
      <w:marRight w:val="0"/>
      <w:marTop w:val="0"/>
      <w:marBottom w:val="0"/>
      <w:divBdr>
        <w:top w:val="none" w:sz="0" w:space="0" w:color="auto"/>
        <w:left w:val="none" w:sz="0" w:space="0" w:color="auto"/>
        <w:bottom w:val="none" w:sz="0" w:space="0" w:color="auto"/>
        <w:right w:val="none" w:sz="0" w:space="0" w:color="auto"/>
      </w:divBdr>
    </w:div>
    <w:div w:id="627199748">
      <w:bodyDiv w:val="1"/>
      <w:marLeft w:val="0"/>
      <w:marRight w:val="0"/>
      <w:marTop w:val="0"/>
      <w:marBottom w:val="0"/>
      <w:divBdr>
        <w:top w:val="none" w:sz="0" w:space="0" w:color="auto"/>
        <w:left w:val="none" w:sz="0" w:space="0" w:color="auto"/>
        <w:bottom w:val="none" w:sz="0" w:space="0" w:color="auto"/>
        <w:right w:val="none" w:sz="0" w:space="0" w:color="auto"/>
      </w:divBdr>
    </w:div>
    <w:div w:id="20433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6043</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Петров</dc:creator>
  <cp:lastModifiedBy>DELL</cp:lastModifiedBy>
  <cp:revision>2</cp:revision>
  <dcterms:created xsi:type="dcterms:W3CDTF">2014-03-18T14:58:00Z</dcterms:created>
  <dcterms:modified xsi:type="dcterms:W3CDTF">2014-03-18T14:58:00Z</dcterms:modified>
</cp:coreProperties>
</file>