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1E3F" w14:textId="77777777" w:rsidR="008F3EF5" w:rsidRPr="008F3EF5" w:rsidRDefault="008F3EF5" w:rsidP="008F3EF5">
      <w:pPr>
        <w:shd w:val="clear" w:color="auto" w:fill="FFFFFF"/>
        <w:suppressAutoHyphens/>
        <w:spacing w:after="0" w:line="240" w:lineRule="auto"/>
        <w:ind w:left="851"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B6F1D92" w14:textId="77777777" w:rsidR="00912411" w:rsidRDefault="00912411" w:rsidP="00912411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</w:rPr>
      </w:pPr>
      <w:r>
        <w:t xml:space="preserve">                                                                       </w:t>
      </w:r>
      <w:r>
        <w:object w:dxaOrig="658" w:dyaOrig="791" w14:anchorId="22D18885">
          <v:rect id="rectole0000000000" o:spid="_x0000_i1025" style="width:33pt;height:39.75pt" o:ole="" o:preferrelative="t" stroked="f">
            <v:imagedata r:id="rId6" o:title=""/>
          </v:rect>
          <o:OLEObject Type="Embed" ProgID="StaticMetafile" ShapeID="rectole0000000000" DrawAspect="Content" ObjectID="_1573469747" r:id="rId7"/>
        </w:object>
      </w:r>
    </w:p>
    <w:p w14:paraId="50CE6046" w14:textId="77777777" w:rsidR="00912411" w:rsidRDefault="00912411" w:rsidP="00912411">
      <w:pPr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</w:rPr>
        <w:t xml:space="preserve">            АДМИНИСТРАЦИИ  НОВОТИТАРОВСКОГО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  <w:t>ДИНСКОГО РАЙОНА</w:t>
      </w:r>
    </w:p>
    <w:p w14:paraId="18504F66" w14:textId="77777777" w:rsidR="00912411" w:rsidRDefault="00912411" w:rsidP="00912411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</w:p>
    <w:p w14:paraId="5C02BA18" w14:textId="77777777" w:rsidR="00912411" w:rsidRDefault="00912411" w:rsidP="00912411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  <w:t>ПОСТАНОВЛЕНИЕ</w:t>
      </w:r>
    </w:p>
    <w:p w14:paraId="6FAA13D7" w14:textId="3335E74C" w:rsidR="00912411" w:rsidRDefault="00912411" w:rsidP="00912411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>29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>11.2017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                          №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499</w:t>
      </w:r>
    </w:p>
    <w:p w14:paraId="46B63835" w14:textId="77777777" w:rsidR="008F3EF5" w:rsidRPr="008F3EF5" w:rsidRDefault="008F3EF5" w:rsidP="008F3EF5">
      <w:pPr>
        <w:shd w:val="clear" w:color="auto" w:fill="FFFFFF"/>
        <w:suppressAutoHyphens/>
        <w:spacing w:after="0" w:line="240" w:lineRule="auto"/>
        <w:ind w:right="62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47A30A" w14:textId="35F713FE" w:rsidR="008F3EF5" w:rsidRPr="00912411" w:rsidRDefault="008F3EF5" w:rsidP="008F3EF5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right="28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утверждении Перечня аварийно-опасных участков и первоочередных мер, направленных на устранение причин и условий совершения дорожно-транспортных происшествий на автомобильных дорогах общего пользования местного значения в границах населенных пунктов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Новотитаровского </w:t>
      </w:r>
      <w:r w:rsidRPr="008F3E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поселения»</w:t>
      </w:r>
      <w:bookmarkStart w:id="0" w:name="_GoBack"/>
      <w:bookmarkEnd w:id="0"/>
    </w:p>
    <w:p w14:paraId="7C46A081" w14:textId="77777777" w:rsidR="008F3EF5" w:rsidRPr="008F3EF5" w:rsidRDefault="008F3EF5" w:rsidP="008F3EF5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0A14743" w14:textId="77777777" w:rsidR="008F3EF5" w:rsidRDefault="008F3EF5" w:rsidP="008F3EF5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4 статьи 6 Федерального закона от 10 декабря 1995 года N 196-ФЗ «О безопасности дорожного движения», на основании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59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Устава Новотитаровского сельского поселения Динского района      </w:t>
      </w:r>
    </w:p>
    <w:p w14:paraId="3C8867F4" w14:textId="4F7D9A9D" w:rsidR="008F3EF5" w:rsidRPr="008F3EF5" w:rsidRDefault="008F3EF5" w:rsidP="008F3EF5">
      <w:pPr>
        <w:shd w:val="clear" w:color="auto" w:fill="FFFFFF"/>
        <w:tabs>
          <w:tab w:val="left" w:leader="underscore" w:pos="3902"/>
        </w:tabs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End"/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с т а н о в л я ю:</w:t>
      </w:r>
    </w:p>
    <w:p w14:paraId="256FE2C3" w14:textId="57974A2C" w:rsidR="008F3EF5" w:rsidRPr="008F3EF5" w:rsidRDefault="008F3EF5" w:rsidP="008F3EF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1. Утвердить прилагаемый </w:t>
      </w:r>
      <w:r w:rsidRPr="008F3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Перечень аварийно-опасных участков и первоочередных мер, направленных на устранение причин и условий совершения </w:t>
      </w:r>
      <w:proofErr w:type="spellStart"/>
      <w:r w:rsidRPr="008F3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дорожно</w:t>
      </w:r>
      <w:proofErr w:type="spellEnd"/>
      <w:r w:rsidRPr="008F3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- транспортных происшествий на автомобильных дорогах общего пользования местного значения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Новотитаровского </w:t>
      </w:r>
      <w:r w:rsidRPr="008F3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Динского района Краснодарского края</w:t>
      </w:r>
      <w:r w:rsidRPr="008F3E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14:paraId="5808D57A" w14:textId="0FC8CD12" w:rsidR="008F3EF5" w:rsidRPr="008F3EF5" w:rsidRDefault="008F3EF5" w:rsidP="008F3EF5">
      <w:pPr>
        <w:widowControl w:val="0"/>
        <w:shd w:val="clear" w:color="auto" w:fill="FFFFFF"/>
        <w:tabs>
          <w:tab w:val="left" w:pos="709"/>
        </w:tabs>
        <w:suppressAutoHyphens/>
        <w:autoSpaceDE w:val="0"/>
        <w:spacing w:after="0" w:line="240" w:lineRule="auto"/>
        <w:ind w:left="5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(прилагается).</w:t>
      </w:r>
    </w:p>
    <w:p w14:paraId="65F2A15A" w14:textId="6A7EDAC3" w:rsidR="008F3EF5" w:rsidRPr="008F3EF5" w:rsidRDefault="008F3EF5" w:rsidP="008F3EF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2. Финансово – экономическому отделу администрации Новотитаровского сельского поселения (Кожевникова) предус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мотреть финансирование расходов 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произвести расходы на мероприятия, предусмотренные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еречнем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пределах объемов средств, предусмотренных на эти цели в бюджете Новотитаровского сельского поселения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 </w:t>
      </w:r>
    </w:p>
    <w:p w14:paraId="2824F973" w14:textId="748BA5A4" w:rsidR="008F3EF5" w:rsidRPr="008F3EF5" w:rsidRDefault="008F3EF5" w:rsidP="008F3EF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3. О</w:t>
      </w:r>
      <w:r w:rsidRPr="008F3E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 xml:space="preserve">тделу ЖКХ, транспорта, малого </w:t>
      </w:r>
      <w:r w:rsidRPr="008F3EF5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и среднего бизнеса </w:t>
      </w:r>
      <w:r w:rsidR="00305267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администрации </w:t>
      </w:r>
      <w:r w:rsidRPr="008F3EF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ar-SA"/>
        </w:rPr>
        <w:t>Новотитаровского сельского поселения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(Капралев)</w:t>
      </w:r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: обнародовать постановление, </w:t>
      </w:r>
      <w:r w:rsidR="00305267" w:rsidRP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постановление разместить на официальном сайте администрации Новотитаровского сельского поселения Динского рай</w:t>
      </w:r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она – </w:t>
      </w:r>
      <w:hyperlink r:id="rId8" w:history="1">
        <w:r w:rsidR="00305267" w:rsidRPr="006B014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ar-SA"/>
          </w:rPr>
          <w:t>www.novotitarovskaya.info</w:t>
        </w:r>
      </w:hyperlink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305267" w:rsidRP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</w:t>
      </w:r>
      <w:r w:rsidR="003052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еспечить выполнение мероприятий.</w:t>
      </w:r>
    </w:p>
    <w:p w14:paraId="2D827F01" w14:textId="77777777" w:rsidR="008F3EF5" w:rsidRPr="008F3EF5" w:rsidRDefault="008F3EF5" w:rsidP="008F3EF5">
      <w:pPr>
        <w:shd w:val="clear" w:color="auto" w:fill="FFFFFF"/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за выполнением настоящего постановления возложить на заместителя главы Новотитаровского сельского поселения Г.Н. Черныш.</w:t>
      </w:r>
    </w:p>
    <w:p w14:paraId="024F151F" w14:textId="6B71C5D7" w:rsidR="008F3EF5" w:rsidRPr="008F3EF5" w:rsidRDefault="008F3EF5" w:rsidP="008F3EF5">
      <w:pPr>
        <w:shd w:val="clear" w:color="auto" w:fill="FFFFFF"/>
        <w:suppressAutoHyphens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 Настоящее постановление вступает в силу со дня его </w:t>
      </w:r>
      <w:r w:rsidR="009424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обнародования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01DEBD38" w14:textId="77777777" w:rsidR="00305267" w:rsidRDefault="00305267" w:rsidP="008F3E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F0AD142" w14:textId="4AA6F3AB" w:rsidR="008F3EF5" w:rsidRPr="008F3EF5" w:rsidRDefault="008F3EF5" w:rsidP="008F3E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Новотитаровского</w:t>
      </w:r>
    </w:p>
    <w:p w14:paraId="3E882689" w14:textId="7DF8FD7D" w:rsidR="00DD2CE8" w:rsidRPr="00305267" w:rsidRDefault="008F3EF5" w:rsidP="0030526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                                                     С.К. Кошман</w:t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8F3E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sectPr w:rsidR="00DD2CE8" w:rsidRPr="00305267" w:rsidSect="00305267">
      <w:pgSz w:w="11906" w:h="16838"/>
      <w:pgMar w:top="1134" w:right="680" w:bottom="709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4"/>
    <w:rsid w:val="00305267"/>
    <w:rsid w:val="003B60B4"/>
    <w:rsid w:val="008F3EF5"/>
    <w:rsid w:val="00912411"/>
    <w:rsid w:val="00942492"/>
    <w:rsid w:val="00D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0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052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26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9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052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52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111</cp:lastModifiedBy>
  <cp:revision>7</cp:revision>
  <cp:lastPrinted>2017-11-14T07:21:00Z</cp:lastPrinted>
  <dcterms:created xsi:type="dcterms:W3CDTF">2017-11-14T06:48:00Z</dcterms:created>
  <dcterms:modified xsi:type="dcterms:W3CDTF">2017-11-29T11:09:00Z</dcterms:modified>
</cp:coreProperties>
</file>