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317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object w:dxaOrig="667" w:dyaOrig="829">
          <v:rect xmlns:o="urn:schemas-microsoft-com:office:office" xmlns:v="urn:schemas-microsoft-com:vml" id="rectole0000000000" style="width:33.3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3173" w:left="2835" w:firstLine="0"/>
        <w:jc w:val="left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  <w:t xml:space="preserve">ПОСТАНОВЛЕНИЕ</w:t>
      </w:r>
    </w:p>
    <w:p>
      <w:pPr>
        <w:suppressAutoHyphens w:val="true"/>
        <w:spacing w:before="322" w:after="0" w:line="240"/>
        <w:ind w:right="0" w:left="-180" w:hanging="1260"/>
        <w:jc w:val="center"/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АДМИНИСТРАЦИИ  НОВОТИТАРОВСКОГО СЕЛЬСКОГО ПОСЕЛЕНИЯ </w:t>
      </w:r>
      <w:r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  <w:t xml:space="preserve">ДИНСКОГО РАЙОНА</w:t>
      </w: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25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  <w:t xml:space="preserve">От   29.09.2014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                            №  726</w:t>
      </w:r>
    </w:p>
    <w:p>
      <w:pPr>
        <w:suppressAutoHyphens w:val="true"/>
        <w:spacing w:before="0" w:after="0" w:line="240"/>
        <w:ind w:right="0" w:left="3691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станица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 Новотитаровская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34" w:type="dxa"/>
      </w:tblPr>
      <w:tblGrid>
        <w:gridCol w:w="8960"/>
      </w:tblGrid>
      <w:tr>
        <w:trPr>
          <w:trHeight w:val="2620" w:hRule="auto"/>
          <w:jc w:val="left"/>
        </w:trPr>
        <w:tc>
          <w:tcPr>
            <w:tcW w:w="8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67" w:after="0" w:line="32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Новотитаровского сельского поселения Динского района и членов их семей на официальном сайте администрации Новотитаровского сельского поселения Динского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54" w:after="0" w:line="326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25.12. 2008 № 273-ФЗ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Указом Президента Российской Федерации от 08 июля 2013 № 613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противодействия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  <w:t xml:space="preserve">постановляю:</w:t>
      </w:r>
    </w:p>
    <w:p>
      <w:pPr>
        <w:widowControl w:val="false"/>
        <w:spacing w:before="0" w:after="0" w:line="326"/>
        <w:ind w:right="0" w:left="0" w:firstLine="7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Новотитаровского сельского поселения Динского района и членов их семей на официальном сайте администрации Новотитаровского сельского поселения Динского района и предоставления этих сведений общероссийским средствам массовой информации для опубликования (прилагается).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Исполняющему обязанности начальника общего отдела администрации Новотитаровского сельского поселения Динского района (Власова)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настоящее постановление в приложении к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Контакте плюс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Деловой контакт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разместить на официальном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Новотитаровского сельского поселения Динского района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официального опубликования.</w:t>
      </w:r>
    </w:p>
    <w:p>
      <w:pPr>
        <w:tabs>
          <w:tab w:val="left" w:pos="810" w:leader="none"/>
          <w:tab w:val="left" w:pos="85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10" w:leader="none"/>
          <w:tab w:val="left" w:pos="85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tabs>
          <w:tab w:val="left" w:pos="810" w:leader="none"/>
          <w:tab w:val="left" w:pos="85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     С.К. Кошман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ovotitarovskaya.info/" Id="docRId2" Type="http://schemas.openxmlformats.org/officeDocument/2006/relationships/hyperlink"/><Relationship Target="styles.xml" Id="docRId4" Type="http://schemas.openxmlformats.org/officeDocument/2006/relationships/styles"/></Relationships>
</file>