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0" w:rsidRPr="004A5B3C" w:rsidRDefault="00D03130" w:rsidP="00272AFD">
      <w:pPr>
        <w:tabs>
          <w:tab w:val="left" w:pos="4820"/>
        </w:tabs>
        <w:ind w:left="4962" w:right="-285" w:firstLine="141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П</w:t>
      </w:r>
      <w:r w:rsidR="000D6AC6" w:rsidRPr="004A5B3C">
        <w:rPr>
          <w:sz w:val="28"/>
          <w:szCs w:val="28"/>
        </w:rPr>
        <w:t>РИЛОЖЕНИЕ</w:t>
      </w:r>
      <w:r w:rsidRPr="004A5B3C">
        <w:rPr>
          <w:sz w:val="28"/>
          <w:szCs w:val="28"/>
        </w:rPr>
        <w:t xml:space="preserve"> № 2</w:t>
      </w:r>
    </w:p>
    <w:p w:rsidR="00D03130" w:rsidRPr="004A5B3C" w:rsidRDefault="00D03130" w:rsidP="00272AFD">
      <w:pPr>
        <w:ind w:left="4962" w:right="-285" w:firstLine="141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к решению Совета Новотитаровского</w:t>
      </w:r>
    </w:p>
    <w:p w:rsidR="00D03130" w:rsidRPr="004A5B3C" w:rsidRDefault="00D03130" w:rsidP="00272AFD">
      <w:pPr>
        <w:ind w:left="4962" w:right="-285" w:firstLine="141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сельского поселения Динского района</w:t>
      </w:r>
    </w:p>
    <w:p w:rsidR="00D03130" w:rsidRPr="000D6AC6" w:rsidRDefault="00AC7002" w:rsidP="004A5B3C">
      <w:pPr>
        <w:tabs>
          <w:tab w:val="left" w:pos="5103"/>
        </w:tabs>
        <w:ind w:left="5954" w:right="-285"/>
        <w:jc w:val="center"/>
        <w:rPr>
          <w:sz w:val="28"/>
          <w:szCs w:val="28"/>
        </w:rPr>
      </w:pPr>
      <w:r>
        <w:rPr>
          <w:sz w:val="28"/>
          <w:szCs w:val="28"/>
        </w:rPr>
        <w:t>от 18.04.2018 № 211-52/03</w:t>
      </w:r>
      <w:bookmarkStart w:id="0" w:name="_GoBack"/>
      <w:bookmarkEnd w:id="0"/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both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ПОРЯДОК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учета предложений и участия граждан в обсуждении проекта</w:t>
      </w:r>
      <w:r w:rsidR="00272AFD">
        <w:rPr>
          <w:sz w:val="28"/>
          <w:szCs w:val="28"/>
        </w:rPr>
        <w:t xml:space="preserve"> решения совета</w:t>
      </w:r>
      <w:r w:rsidRPr="004A5B3C">
        <w:rPr>
          <w:sz w:val="28"/>
          <w:szCs w:val="28"/>
        </w:rPr>
        <w:t xml:space="preserve"> </w:t>
      </w:r>
      <w:r w:rsidR="00272AFD" w:rsidRPr="00DF6A70">
        <w:rPr>
          <w:sz w:val="28"/>
          <w:szCs w:val="28"/>
        </w:rPr>
        <w:t>«</w:t>
      </w:r>
      <w:r w:rsidR="00272AFD" w:rsidRPr="00DF6A70">
        <w:rPr>
          <w:bCs/>
          <w:iCs/>
          <w:sz w:val="28"/>
          <w:szCs w:val="28"/>
        </w:rPr>
        <w:t>О внесении изменений и дополнений в Устав Новотитаровского</w:t>
      </w:r>
      <w:r w:rsidR="00272AFD" w:rsidRPr="00DF6A70">
        <w:rPr>
          <w:i/>
          <w:sz w:val="28"/>
          <w:szCs w:val="28"/>
        </w:rPr>
        <w:t xml:space="preserve"> </w:t>
      </w:r>
      <w:r w:rsidR="00272AFD" w:rsidRPr="00DF6A70">
        <w:rPr>
          <w:sz w:val="28"/>
          <w:szCs w:val="28"/>
        </w:rPr>
        <w:t>сельского поселения Динского района»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 w:firstLine="851"/>
        <w:jc w:val="both"/>
        <w:rPr>
          <w:rFonts w:ascii="Arial" w:hAnsi="Arial"/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1. Население Новотитаровского сельского поселения Динского района с момента обнародования проекта устава Новотитаровского сельского поселения Динского района вправе участвовать в его обсуждении в следующих формах: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2) массового обсуждения проекта устава Новотитаровского сельского поселения Динского района в соответствии с настоящим порядком;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проведения публичных слушаний по проекту устава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2. Предложения о дополнениях и (или) изменениях по обнародованному проекту устава Новотитаровского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Новотитаровского сельского поселения Динского района (далее – рабочая группа).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3. Предложения населения к обнародованному проекту устава Новотитаровского сельского поселения Динского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1) должны обеспечивать однозначное толкование положений проекта </w:t>
      </w:r>
      <w:proofErr w:type="gramStart"/>
      <w:r w:rsidRPr="004A5B3C">
        <w:rPr>
          <w:snapToGrid w:val="0"/>
          <w:sz w:val="28"/>
          <w:szCs w:val="28"/>
        </w:rPr>
        <w:t>устава  Новотитаровского</w:t>
      </w:r>
      <w:proofErr w:type="gramEnd"/>
      <w:r w:rsidRPr="004A5B3C">
        <w:rPr>
          <w:snapToGrid w:val="0"/>
          <w:sz w:val="28"/>
          <w:szCs w:val="28"/>
        </w:rPr>
        <w:t xml:space="preserve">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не допускать противоречие либо несогласованность с иными положениями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общее количество поступивших предложений;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5) предложения, рекомендуемые рабочей группой для внесения в текст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11. Перед решением вопроса о принятии (включении в текст проекта устава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2B362D" w:rsidRDefault="002B362D"/>
    <w:sectPr w:rsidR="002B362D" w:rsidSect="000D6AC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4B" w:rsidRDefault="00C4184B" w:rsidP="00834A9E">
      <w:r>
        <w:separator/>
      </w:r>
    </w:p>
  </w:endnote>
  <w:endnote w:type="continuationSeparator" w:id="0">
    <w:p w:rsidR="00C4184B" w:rsidRDefault="00C4184B" w:rsidP="008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4B" w:rsidRDefault="00C4184B" w:rsidP="00834A9E">
      <w:r>
        <w:separator/>
      </w:r>
    </w:p>
  </w:footnote>
  <w:footnote w:type="continuationSeparator" w:id="0">
    <w:p w:rsidR="00C4184B" w:rsidRDefault="00C4184B" w:rsidP="0083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18289"/>
      <w:docPartObj>
        <w:docPartGallery w:val="Page Numbers (Top of Page)"/>
        <w:docPartUnique/>
      </w:docPartObj>
    </w:sdtPr>
    <w:sdtEndPr/>
    <w:sdtContent>
      <w:p w:rsidR="00834A9E" w:rsidRDefault="00834A9E">
        <w:pPr>
          <w:pStyle w:val="a3"/>
          <w:jc w:val="center"/>
        </w:pPr>
        <w:r w:rsidRPr="00834A9E">
          <w:rPr>
            <w:sz w:val="28"/>
            <w:szCs w:val="28"/>
          </w:rPr>
          <w:fldChar w:fldCharType="begin"/>
        </w:r>
        <w:r w:rsidRPr="00834A9E">
          <w:rPr>
            <w:sz w:val="28"/>
            <w:szCs w:val="28"/>
          </w:rPr>
          <w:instrText>PAGE   \* MERGEFORMAT</w:instrText>
        </w:r>
        <w:r w:rsidRPr="00834A9E">
          <w:rPr>
            <w:sz w:val="28"/>
            <w:szCs w:val="28"/>
          </w:rPr>
          <w:fldChar w:fldCharType="separate"/>
        </w:r>
        <w:r w:rsidR="00AC7002">
          <w:rPr>
            <w:noProof/>
            <w:sz w:val="28"/>
            <w:szCs w:val="28"/>
          </w:rPr>
          <w:t>2</w:t>
        </w:r>
        <w:r w:rsidRPr="00834A9E">
          <w:rPr>
            <w:sz w:val="28"/>
            <w:szCs w:val="28"/>
          </w:rPr>
          <w:fldChar w:fldCharType="end"/>
        </w:r>
      </w:p>
    </w:sdtContent>
  </w:sdt>
  <w:p w:rsidR="00834A9E" w:rsidRDefault="00834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30" w:rsidRDefault="00D03130" w:rsidP="00D031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E"/>
    <w:rsid w:val="00037B58"/>
    <w:rsid w:val="000D6AC6"/>
    <w:rsid w:val="00242179"/>
    <w:rsid w:val="00272AFD"/>
    <w:rsid w:val="002B362D"/>
    <w:rsid w:val="003E2FF1"/>
    <w:rsid w:val="00491612"/>
    <w:rsid w:val="004A5B3C"/>
    <w:rsid w:val="004E1564"/>
    <w:rsid w:val="005B6CAE"/>
    <w:rsid w:val="00834A9E"/>
    <w:rsid w:val="00880BC4"/>
    <w:rsid w:val="008A7268"/>
    <w:rsid w:val="009528BC"/>
    <w:rsid w:val="00996A8C"/>
    <w:rsid w:val="00AA17AA"/>
    <w:rsid w:val="00AC7002"/>
    <w:rsid w:val="00C4184B"/>
    <w:rsid w:val="00D03130"/>
    <w:rsid w:val="00DC0C6F"/>
    <w:rsid w:val="00EA3B81"/>
    <w:rsid w:val="00F61CCA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FE63-7DFF-47A5-9ABA-9EB645F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18</cp:revision>
  <cp:lastPrinted>2017-02-16T05:47:00Z</cp:lastPrinted>
  <dcterms:created xsi:type="dcterms:W3CDTF">2014-08-26T07:03:00Z</dcterms:created>
  <dcterms:modified xsi:type="dcterms:W3CDTF">2018-04-23T13:45:00Z</dcterms:modified>
</cp:coreProperties>
</file>