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4F6488" w:rsidP="004F64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F6488" w:rsidRDefault="00C71CB4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476248" w:rsidRPr="00476248">
        <w:rPr>
          <w:rFonts w:ascii="Times New Roman" w:hAnsi="Times New Roman" w:cs="Times New Roman"/>
          <w:sz w:val="28"/>
          <w:szCs w:val="28"/>
          <w:u w:val="single"/>
        </w:rPr>
        <w:t>31.05</w:t>
      </w:r>
      <w:r>
        <w:rPr>
          <w:rFonts w:ascii="Times New Roman" w:hAnsi="Times New Roman" w:cs="Times New Roman"/>
          <w:sz w:val="28"/>
          <w:szCs w:val="28"/>
        </w:rPr>
        <w:t>_ 2021</w:t>
      </w:r>
      <w:r w:rsidR="004F6488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476248" w:rsidRPr="00476248">
        <w:rPr>
          <w:rFonts w:ascii="Times New Roman" w:hAnsi="Times New Roman" w:cs="Times New Roman"/>
          <w:sz w:val="28"/>
          <w:szCs w:val="28"/>
          <w:u w:val="single"/>
        </w:rPr>
        <w:t>258</w:t>
      </w:r>
      <w:bookmarkEnd w:id="0"/>
    </w:p>
    <w:p w:rsidR="00EC170E" w:rsidRPr="00C315E4" w:rsidRDefault="00EC170E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EC170E" w:rsidRPr="00C76B70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передаваемого в </w:t>
      </w:r>
      <w:r w:rsidR="00C71CB4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B4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DB1EED">
        <w:rPr>
          <w:rFonts w:ascii="Times New Roman" w:hAnsi="Times New Roman" w:cs="Times New Roman"/>
          <w:b/>
          <w:sz w:val="28"/>
          <w:szCs w:val="28"/>
        </w:rPr>
        <w:t>МВД России по Динскому району</w:t>
      </w:r>
    </w:p>
    <w:p w:rsidR="00E62884" w:rsidRPr="00C315E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E62884" w:rsidRPr="00C315E4" w:rsidTr="00E62884">
        <w:tc>
          <w:tcPr>
            <w:tcW w:w="817" w:type="dxa"/>
          </w:tcPr>
          <w:p w:rsidR="00E62884" w:rsidRPr="00C315E4" w:rsidRDefault="00E62884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E62884" w:rsidRPr="00C315E4" w:rsidRDefault="00E62884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27" w:type="dxa"/>
          </w:tcPr>
          <w:p w:rsidR="00E62884" w:rsidRPr="00C315E4" w:rsidRDefault="00E62884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Дата ввода в эксплуатацию</w:t>
            </w:r>
          </w:p>
        </w:tc>
        <w:tc>
          <w:tcPr>
            <w:tcW w:w="2800" w:type="dxa"/>
          </w:tcPr>
          <w:p w:rsidR="00E62884" w:rsidRPr="00C315E4" w:rsidRDefault="00E62884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в руб.</w:t>
            </w:r>
          </w:p>
        </w:tc>
      </w:tr>
      <w:tr w:rsidR="00E62884" w:rsidRPr="00C315E4" w:rsidTr="00E62884">
        <w:tc>
          <w:tcPr>
            <w:tcW w:w="817" w:type="dxa"/>
          </w:tcPr>
          <w:p w:rsidR="00E62884" w:rsidRPr="00C315E4" w:rsidRDefault="00E62884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62884" w:rsidRPr="00C315E4" w:rsidRDefault="00DB1EED" w:rsidP="00DB1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Автоматизированное рабочее место 1</w:t>
            </w:r>
            <w:r w:rsidR="00AA07F9"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(монитор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Philips</w:t>
            </w:r>
            <w:r w:rsidR="00AA07F9"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системный блок </w:t>
            </w:r>
            <w:proofErr w:type="spellStart"/>
            <w:r w:rsidR="00AA07F9"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AA07F9"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3-9100, комплект </w:t>
            </w:r>
            <w:proofErr w:type="spellStart"/>
            <w:r w:rsidR="00AA07F9" w:rsidRPr="00C315E4">
              <w:rPr>
                <w:rFonts w:ascii="Times New Roman" w:hAnsi="Times New Roman" w:cs="Times New Roman"/>
                <w:sz w:val="26"/>
                <w:szCs w:val="26"/>
              </w:rPr>
              <w:t>клавиатура+мышь</w:t>
            </w:r>
            <w:proofErr w:type="spellEnd"/>
            <w:r w:rsidR="00AA07F9"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ИБП </w:t>
            </w:r>
            <w:r w:rsidR="00AA07F9"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IPPON</w:t>
            </w:r>
            <w:r w:rsidR="00AA07F9" w:rsidRPr="00C31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E62884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E62884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37 010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A07F9" w:rsidRPr="00C315E4" w:rsidTr="00E62884">
        <w:tc>
          <w:tcPr>
            <w:tcW w:w="817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AA07F9" w:rsidRPr="00C315E4" w:rsidRDefault="00AA07F9">
            <w:pPr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Автоматизированное рабочее место 2 (монитор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Philips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системный блок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3-9100, комплект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клавиатура+мышь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ИБП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IPPON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37 010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A07F9" w:rsidRPr="00C315E4" w:rsidTr="00E62884">
        <w:tc>
          <w:tcPr>
            <w:tcW w:w="817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AA07F9" w:rsidRPr="00C315E4" w:rsidRDefault="00AA07F9">
            <w:pPr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Автоматизированное рабочее место 3 (монитор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Philips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системный блок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3-9100, комплект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клавиатура+мышь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ИБП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IPPON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37 010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A07F9" w:rsidRPr="00C315E4" w:rsidTr="00E62884">
        <w:tc>
          <w:tcPr>
            <w:tcW w:w="817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AA07F9" w:rsidRPr="00C315E4" w:rsidRDefault="00AA07F9">
            <w:pPr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Автоматизированное рабочее место 4 (монитор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Philips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системный блок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3-9100, комплект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клавиатура+мышь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ИБП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IPPON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37 010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A07F9" w:rsidRPr="00C315E4" w:rsidTr="00E62884">
        <w:tc>
          <w:tcPr>
            <w:tcW w:w="817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AA07F9" w:rsidRPr="00C315E4" w:rsidRDefault="00AA07F9">
            <w:pPr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Автоматизированное рабочее место 5 (монитор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Philips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системный блок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3-9100, комплект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клавиатура+мышь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ИБП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IPPON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37 010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A07F9" w:rsidRPr="00C315E4" w:rsidTr="00E62884">
        <w:tc>
          <w:tcPr>
            <w:tcW w:w="817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AA07F9" w:rsidRPr="00C315E4" w:rsidRDefault="00AA07F9">
            <w:pPr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Автоматизированное рабочее место 6 (монитор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Philips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системный блок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3-9100, комплект </w:t>
            </w:r>
            <w:proofErr w:type="spellStart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клавиатура+мышь</w:t>
            </w:r>
            <w:proofErr w:type="spellEnd"/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, ИБП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IPPON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37 010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B1EED" w:rsidRPr="00C315E4" w:rsidTr="00E62884">
        <w:tc>
          <w:tcPr>
            <w:tcW w:w="817" w:type="dxa"/>
          </w:tcPr>
          <w:p w:rsidR="00DB1EED" w:rsidRPr="00C315E4" w:rsidRDefault="00DB1EED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DB1EED" w:rsidRPr="00C315E4" w:rsidRDefault="00AA07F9" w:rsidP="00AA07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Pantum M6500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 (1)</w:t>
            </w:r>
          </w:p>
        </w:tc>
        <w:tc>
          <w:tcPr>
            <w:tcW w:w="2127" w:type="dxa"/>
          </w:tcPr>
          <w:p w:rsidR="00DB1EED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DB1EED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9 300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AA07F9" w:rsidRPr="00C315E4" w:rsidTr="00E62884">
        <w:tc>
          <w:tcPr>
            <w:tcW w:w="817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AA07F9" w:rsidRPr="00C315E4" w:rsidRDefault="00AA07F9" w:rsidP="00AA07F9">
            <w:pPr>
              <w:jc w:val="both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Pantum M6500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 (2)</w:t>
            </w:r>
          </w:p>
        </w:tc>
        <w:tc>
          <w:tcPr>
            <w:tcW w:w="2127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9 300,00</w:t>
            </w:r>
          </w:p>
        </w:tc>
      </w:tr>
      <w:tr w:rsidR="00AA07F9" w:rsidRPr="00C315E4" w:rsidTr="00E62884">
        <w:tc>
          <w:tcPr>
            <w:tcW w:w="817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AA07F9" w:rsidRPr="00C315E4" w:rsidRDefault="00AA07F9" w:rsidP="00AA07F9">
            <w:pPr>
              <w:jc w:val="both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Pantum M6500</w:t>
            </w: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 xml:space="preserve"> (3)</w:t>
            </w:r>
          </w:p>
        </w:tc>
        <w:tc>
          <w:tcPr>
            <w:tcW w:w="2127" w:type="dxa"/>
          </w:tcPr>
          <w:p w:rsidR="00AA07F9" w:rsidRPr="00C315E4" w:rsidRDefault="00AA07F9" w:rsidP="00AA07F9">
            <w:pPr>
              <w:jc w:val="center"/>
              <w:rPr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800" w:type="dxa"/>
          </w:tcPr>
          <w:p w:rsidR="00AA07F9" w:rsidRPr="00C315E4" w:rsidRDefault="00AA07F9" w:rsidP="00EC1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5E4">
              <w:rPr>
                <w:rFonts w:ascii="Times New Roman" w:hAnsi="Times New Roman" w:cs="Times New Roman"/>
                <w:sz w:val="26"/>
                <w:szCs w:val="26"/>
              </w:rPr>
              <w:t>9 300,00</w:t>
            </w:r>
          </w:p>
        </w:tc>
      </w:tr>
    </w:tbl>
    <w:p w:rsidR="00E62884" w:rsidRPr="00C315E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2884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E62884" w:rsidRPr="004F6488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А. Кожевникова</w:t>
      </w:r>
    </w:p>
    <w:sectPr w:rsidR="00E62884" w:rsidRPr="004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C"/>
    <w:rsid w:val="00275D5B"/>
    <w:rsid w:val="00476248"/>
    <w:rsid w:val="004F6488"/>
    <w:rsid w:val="00A47A6F"/>
    <w:rsid w:val="00A54D9C"/>
    <w:rsid w:val="00AA07F9"/>
    <w:rsid w:val="00C315E4"/>
    <w:rsid w:val="00C71CB4"/>
    <w:rsid w:val="00C76B70"/>
    <w:rsid w:val="00CB25D3"/>
    <w:rsid w:val="00DB1EED"/>
    <w:rsid w:val="00E62884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CE86"/>
  <w15:docId w15:val="{6D03CCCE-5C60-49E7-8EA7-CAF5EE8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11</cp:revision>
  <dcterms:created xsi:type="dcterms:W3CDTF">2019-07-09T08:49:00Z</dcterms:created>
  <dcterms:modified xsi:type="dcterms:W3CDTF">2021-05-31T07:28:00Z</dcterms:modified>
</cp:coreProperties>
</file>