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D0" w:rsidRDefault="00631BD0" w:rsidP="00631BD0">
      <w:pPr>
        <w:spacing w:after="160" w:line="249" w:lineRule="auto"/>
        <w:jc w:val="center"/>
        <w:rPr>
          <w:rFonts w:ascii="Calibri" w:hAnsi="Calibri" w:cs="Tahoma"/>
        </w:rPr>
      </w:pPr>
      <w:r>
        <w:rPr>
          <w:rFonts w:ascii="Times New Roman" w:eastAsia="Calibri" w:hAnsi="Times New Roman" w:cs="Times New Roman"/>
          <w:noProof/>
          <w:sz w:val="34"/>
          <w:szCs w:val="34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D0" w:rsidRDefault="00631BD0" w:rsidP="000B6026">
      <w:pPr>
        <w:ind w:firstLine="0"/>
        <w:jc w:val="center"/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631BD0" w:rsidRDefault="00631BD0" w:rsidP="000B6026">
      <w:pPr>
        <w:ind w:firstLine="0"/>
        <w:jc w:val="center"/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631BD0" w:rsidRDefault="00631BD0" w:rsidP="000B6026">
      <w:pPr>
        <w:ind w:firstLine="0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631BD0" w:rsidRPr="00631BD0" w:rsidRDefault="00631BD0" w:rsidP="000B6026">
      <w:pPr>
        <w:ind w:firstLine="0"/>
        <w:jc w:val="center"/>
        <w:rPr>
          <w:rFonts w:ascii="Calibri" w:eastAsia="Arial Unicode MS" w:hAnsi="Calibri" w:cs="Tahoma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631BD0" w:rsidRDefault="000B6026" w:rsidP="000B6026">
      <w:pPr>
        <w:ind w:firstLine="0"/>
        <w:jc w:val="center"/>
        <w:rPr>
          <w:rFonts w:ascii="Calibri" w:eastAsia="Arial Unicode MS" w:hAnsi="Calibri" w:cs="Tahoma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31BD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BD0">
        <w:rPr>
          <w:rFonts w:ascii="Times New Roman" w:eastAsia="Calibri" w:hAnsi="Times New Roman" w:cs="Times New Roman"/>
          <w:sz w:val="28"/>
          <w:szCs w:val="28"/>
        </w:rPr>
        <w:t>09.04.2021                                                      № 166</w:t>
      </w:r>
    </w:p>
    <w:p w:rsidR="00631BD0" w:rsidRDefault="00631BD0" w:rsidP="000B6026">
      <w:pPr>
        <w:shd w:val="clear" w:color="auto" w:fill="FFFFFF"/>
        <w:ind w:firstLine="0"/>
        <w:jc w:val="center"/>
        <w:rPr>
          <w:rFonts w:ascii="Calibri" w:eastAsia="Arial Unicode MS" w:hAnsi="Calibri" w:cs="Tahoma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054D6B" w:rsidRDefault="00054D6B" w:rsidP="00054D6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054D6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62D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являющимся индивидуальными предпринимателями и применяющим специальный налоговый режим </w:t>
      </w:r>
      <w:r w:rsidR="00907842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07842">
        <w:rPr>
          <w:rFonts w:ascii="Times New Roman" w:hAnsi="Times New Roman" w:cs="Times New Roman"/>
          <w:sz w:val="28"/>
          <w:szCs w:val="28"/>
        </w:rPr>
        <w:t>»</w:t>
      </w:r>
      <w:bookmarkEnd w:id="0"/>
      <w:proofErr w:type="gramEnd"/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2D0" w:rsidRDefault="003F62D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90E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F62D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 w:rsidRPr="003F62D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F62D0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F62D0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62D0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F62D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3F62D0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F62D0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3F62D0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C390E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62D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F62D0">
        <w:rPr>
          <w:rFonts w:ascii="Times New Roman" w:hAnsi="Times New Roman" w:cs="Times New Roman"/>
          <w:sz w:val="28"/>
          <w:szCs w:val="28"/>
        </w:rPr>
        <w:t xml:space="preserve"> Краснодарского края от 04 апреля 2008 года </w:t>
      </w:r>
      <w:r w:rsidR="00AC390E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 xml:space="preserve"> 1448-КЗ </w:t>
      </w:r>
      <w:r w:rsidR="00AC390E">
        <w:rPr>
          <w:rFonts w:ascii="Times New Roman" w:hAnsi="Times New Roman" w:cs="Times New Roman"/>
          <w:sz w:val="28"/>
          <w:szCs w:val="28"/>
        </w:rPr>
        <w:t>№ «</w:t>
      </w:r>
      <w:r w:rsidRPr="003F62D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AC390E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, </w:t>
      </w:r>
      <w:r w:rsidR="00AC390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F62D0">
        <w:rPr>
          <w:rFonts w:ascii="Times New Roman" w:hAnsi="Times New Roman" w:cs="Times New Roman"/>
          <w:sz w:val="28"/>
          <w:szCs w:val="28"/>
        </w:rPr>
        <w:t xml:space="preserve">ст. 59 </w:t>
      </w:r>
      <w:r w:rsidRPr="003F62D0">
        <w:rPr>
          <w:rFonts w:ascii="Times New Roman" w:hAnsi="Times New Roman" w:cs="Times New Roman"/>
          <w:sz w:val="28"/>
          <w:szCs w:val="28"/>
        </w:rPr>
        <w:t>Устав</w:t>
      </w:r>
      <w:r w:rsidR="003F62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  <w:highlight w:val="white"/>
        </w:rPr>
        <w:t>п</w:t>
      </w:r>
      <w:proofErr w:type="gramEnd"/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л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 xml:space="preserve"> ю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AC390E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AC390E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C390E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> 1).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2. Утвердить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AC390E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AC390E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7842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> 2).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Положения настоящего постановления, касающиеся оказания поддержки физическим лицам, не являющимся индивидуальными предпринимателями и применяющим специальный налоговый режим </w:t>
      </w:r>
      <w:r w:rsidR="00AC390E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AC390E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, применяются в течение срока проведения эксперимента, установленного </w:t>
      </w:r>
      <w:hyperlink r:id="rId12" w:history="1">
        <w:r w:rsidRPr="00AC39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F62D0">
        <w:rPr>
          <w:rFonts w:ascii="Times New Roman" w:hAnsi="Times New Roman" w:cs="Times New Roman"/>
          <w:sz w:val="28"/>
          <w:szCs w:val="28"/>
        </w:rPr>
        <w:t xml:space="preserve"> от 27</w:t>
      </w:r>
      <w:r w:rsidR="0090784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F62D0">
        <w:rPr>
          <w:rFonts w:ascii="Times New Roman" w:hAnsi="Times New Roman" w:cs="Times New Roman"/>
          <w:sz w:val="28"/>
          <w:szCs w:val="28"/>
        </w:rPr>
        <w:t xml:space="preserve">2018 </w:t>
      </w:r>
      <w:r w:rsidR="00AC390E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 xml:space="preserve"> 422-ФЗ </w:t>
      </w:r>
      <w:r w:rsidR="00AC390E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О проведении</w:t>
      </w:r>
      <w:r w:rsidR="00AC390E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 xml:space="preserve">эксперимента по установлению специального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режима </w:t>
      </w:r>
      <w:r w:rsidR="00CC57B4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C57B4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390E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4. </w:t>
      </w:r>
      <w:r w:rsidR="00AC390E">
        <w:rPr>
          <w:rFonts w:ascii="Times New Roman" w:hAnsi="Times New Roman" w:cs="Times New Roman"/>
          <w:sz w:val="28"/>
          <w:szCs w:val="28"/>
        </w:rPr>
        <w:t xml:space="preserve">Начальнику отдела по общим и правовым вопросам 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</w:t>
      </w:r>
      <w:r w:rsidR="003F62D0">
        <w:rPr>
          <w:rFonts w:ascii="Times New Roman" w:hAnsi="Times New Roman" w:cs="Times New Roman"/>
          <w:sz w:val="28"/>
          <w:szCs w:val="28"/>
          <w:highlight w:val="white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r w:rsidR="00AC390E">
        <w:rPr>
          <w:rFonts w:ascii="Times New Roman" w:hAnsi="Times New Roman" w:cs="Times New Roman"/>
          <w:sz w:val="28"/>
          <w:szCs w:val="28"/>
          <w:highlight w:val="white"/>
        </w:rPr>
        <w:t>Омельченко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 xml:space="preserve">) обнародовать настоящее постановление </w:t>
      </w:r>
      <w:r w:rsidR="00AC390E"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 w:rsidR="00AC390E" w:rsidRPr="00AC390E">
        <w:rPr>
          <w:rFonts w:ascii="Times New Roman" w:hAnsi="Times New Roman" w:cs="Times New Roman"/>
          <w:sz w:val="28"/>
          <w:szCs w:val="28"/>
        </w:rPr>
        <w:t>разместить на официальном сайте Новотитаровского сельского поселения Динского района http://www.novotitarovskaya.info.</w:t>
      </w:r>
      <w:r w:rsidRPr="003F62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6. Постановление вступает в силу после его обнародования.</w:t>
      </w:r>
    </w:p>
    <w:p w:rsidR="00A753D9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4D6B" w:rsidRDefault="00054D6B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4D6B" w:rsidRPr="003F62D0" w:rsidRDefault="00054D6B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90E" w:rsidRDefault="007C0F43" w:rsidP="00054D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Глава</w:t>
      </w:r>
      <w:r w:rsidR="00AC390E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A753D9" w:rsidRPr="003F62D0" w:rsidRDefault="007C0F43" w:rsidP="00054D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3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4D6B">
        <w:rPr>
          <w:rFonts w:ascii="Times New Roman" w:hAnsi="Times New Roman" w:cs="Times New Roman"/>
          <w:sz w:val="28"/>
          <w:szCs w:val="28"/>
        </w:rPr>
        <w:t xml:space="preserve">  </w:t>
      </w:r>
      <w:r w:rsidR="000B6026">
        <w:rPr>
          <w:rFonts w:ascii="Times New Roman" w:hAnsi="Times New Roman" w:cs="Times New Roman"/>
          <w:sz w:val="28"/>
          <w:szCs w:val="28"/>
        </w:rPr>
        <w:t xml:space="preserve">        </w:t>
      </w:r>
      <w:r w:rsidR="00054D6B">
        <w:rPr>
          <w:rFonts w:ascii="Times New Roman" w:hAnsi="Times New Roman" w:cs="Times New Roman"/>
          <w:sz w:val="28"/>
          <w:szCs w:val="28"/>
        </w:rPr>
        <w:t xml:space="preserve">   </w:t>
      </w:r>
      <w:r w:rsidR="00AC390E">
        <w:rPr>
          <w:rFonts w:ascii="Times New Roman" w:hAnsi="Times New Roman" w:cs="Times New Roman"/>
          <w:sz w:val="28"/>
          <w:szCs w:val="28"/>
        </w:rPr>
        <w:t xml:space="preserve">                 С.К. </w:t>
      </w:r>
      <w:proofErr w:type="spellStart"/>
      <w:r w:rsidR="00AC390E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90E" w:rsidRDefault="00AC390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AC390E" w:rsidP="00AC390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753D9" w:rsidRPr="003F62D0" w:rsidRDefault="00AC390E" w:rsidP="00AC390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C0F43" w:rsidRPr="003F62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0F43" w:rsidRPr="003F62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53D9" w:rsidRPr="003F62D0" w:rsidRDefault="00AC390E" w:rsidP="00AC390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C0F43" w:rsidRPr="003F62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7C0F43" w:rsidRPr="003F62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53D9" w:rsidRPr="003F62D0" w:rsidRDefault="007C0F43" w:rsidP="00AC390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от </w:t>
      </w:r>
      <w:r w:rsidR="00631BD0">
        <w:rPr>
          <w:rFonts w:ascii="Times New Roman" w:hAnsi="Times New Roman" w:cs="Times New Roman"/>
          <w:sz w:val="28"/>
          <w:szCs w:val="28"/>
        </w:rPr>
        <w:t>09.04.2021</w:t>
      </w:r>
      <w:r w:rsidRPr="003F62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90E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 xml:space="preserve"> </w:t>
      </w:r>
      <w:r w:rsidR="00631BD0">
        <w:rPr>
          <w:rFonts w:ascii="Times New Roman" w:hAnsi="Times New Roman" w:cs="Times New Roman"/>
          <w:sz w:val="28"/>
          <w:szCs w:val="28"/>
        </w:rPr>
        <w:t>166</w:t>
      </w:r>
    </w:p>
    <w:p w:rsidR="00A753D9" w:rsidRPr="003F62D0" w:rsidRDefault="00A753D9" w:rsidP="00AC390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4D6B" w:rsidRDefault="00054D6B" w:rsidP="00907842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907842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ПОЛОЖЕНИЕ</w:t>
      </w:r>
    </w:p>
    <w:p w:rsidR="00A753D9" w:rsidRPr="003F62D0" w:rsidRDefault="007C0F43" w:rsidP="0090784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 порядке оказания поддержки</w:t>
      </w:r>
      <w:r w:rsidR="00907842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750ECD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750ECD">
        <w:rPr>
          <w:rFonts w:ascii="Times New Roman" w:hAnsi="Times New Roman" w:cs="Times New Roman"/>
          <w:sz w:val="28"/>
          <w:szCs w:val="28"/>
        </w:rPr>
        <w:t>»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1. </w:t>
      </w:r>
      <w:r w:rsidR="00907842">
        <w:rPr>
          <w:rFonts w:ascii="Times New Roman" w:hAnsi="Times New Roman" w:cs="Times New Roman"/>
          <w:sz w:val="28"/>
          <w:szCs w:val="28"/>
        </w:rPr>
        <w:t>О</w:t>
      </w:r>
      <w:r w:rsidR="00907842" w:rsidRPr="003F62D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907842" w:rsidRDefault="007C0F43" w:rsidP="00907842">
      <w:pPr>
        <w:pStyle w:val="ac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78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3" w:history="1">
        <w:r w:rsidRPr="009078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07842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907842" w:rsidRPr="00907842">
        <w:rPr>
          <w:rFonts w:ascii="Times New Roman" w:hAnsi="Times New Roman" w:cs="Times New Roman"/>
          <w:sz w:val="28"/>
          <w:szCs w:val="28"/>
        </w:rPr>
        <w:t>№</w:t>
      </w:r>
      <w:r w:rsidRPr="00907842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750ECD" w:rsidRPr="00907842">
        <w:rPr>
          <w:rFonts w:ascii="Times New Roman" w:hAnsi="Times New Roman" w:cs="Times New Roman"/>
          <w:sz w:val="28"/>
          <w:szCs w:val="28"/>
        </w:rPr>
        <w:t>«</w:t>
      </w:r>
      <w:r w:rsidRPr="0090784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50ECD" w:rsidRPr="00907842">
        <w:rPr>
          <w:rFonts w:ascii="Times New Roman" w:hAnsi="Times New Roman" w:cs="Times New Roman"/>
          <w:sz w:val="28"/>
          <w:szCs w:val="28"/>
        </w:rPr>
        <w:t>»</w:t>
      </w:r>
      <w:r w:rsidRPr="00907842">
        <w:rPr>
          <w:rFonts w:ascii="Times New Roman" w:hAnsi="Times New Roman" w:cs="Times New Roman"/>
          <w:sz w:val="28"/>
          <w:szCs w:val="28"/>
        </w:rPr>
        <w:t xml:space="preserve">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750ECD" w:rsidRPr="00907842">
        <w:rPr>
          <w:rFonts w:ascii="Times New Roman" w:hAnsi="Times New Roman" w:cs="Times New Roman"/>
          <w:sz w:val="28"/>
          <w:szCs w:val="28"/>
        </w:rPr>
        <w:t>«</w:t>
      </w:r>
      <w:r w:rsidRPr="00907842">
        <w:rPr>
          <w:rFonts w:ascii="Times New Roman" w:hAnsi="Times New Roman" w:cs="Times New Roman"/>
          <w:sz w:val="28"/>
          <w:szCs w:val="28"/>
        </w:rPr>
        <w:t>Налог на</w:t>
      </w:r>
      <w:proofErr w:type="gramEnd"/>
      <w:r w:rsidRPr="00907842">
        <w:rPr>
          <w:rFonts w:ascii="Times New Roman" w:hAnsi="Times New Roman" w:cs="Times New Roman"/>
          <w:sz w:val="28"/>
          <w:szCs w:val="28"/>
        </w:rPr>
        <w:t xml:space="preserve"> профессиональный доход</w:t>
      </w:r>
      <w:r w:rsidR="00750ECD" w:rsidRPr="00907842">
        <w:rPr>
          <w:rFonts w:ascii="Times New Roman" w:hAnsi="Times New Roman" w:cs="Times New Roman"/>
          <w:sz w:val="28"/>
          <w:szCs w:val="28"/>
        </w:rPr>
        <w:t>»</w:t>
      </w:r>
      <w:r w:rsidRPr="009078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62D0" w:rsidRPr="0090784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907842">
        <w:rPr>
          <w:rFonts w:ascii="Times New Roman" w:hAnsi="Times New Roman" w:cs="Times New Roman"/>
          <w:sz w:val="28"/>
          <w:szCs w:val="28"/>
        </w:rPr>
        <w:t>.</w:t>
      </w:r>
    </w:p>
    <w:p w:rsidR="00A753D9" w:rsidRPr="00907842" w:rsidRDefault="007C0F43" w:rsidP="00907842">
      <w:pPr>
        <w:pStyle w:val="ac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84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2. 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2.1. 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поддержка субъектам малого и среднего предпринимательства и организациям, образующим инфраструктуру поддержки субъектов малого и</w:t>
      </w:r>
      <w:r w:rsidR="00907842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может осуществляться в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следующих формах: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консультационная;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финансовая;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имущественная;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поддержка в области подготовки, переподготовки 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2.2. Основными принципами поддержки являются: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заявительный порядок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доступность инфраструктуры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к мероприятиям действующей программы;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оказание поддержки с соблюдением требований действующего законодательства;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открытость процедур оказания поддержки.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Обращение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 носит заявительный характер. Обращение рассматривается в соответствии с Порядком рассмотрения обращений субъектов малого и среднего предпринимательства в администрации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>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2.3. 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устанавливаются в соответствии с порядком</w:t>
      </w:r>
      <w:r w:rsidR="00907842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>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3. Порядок оказания консультационной и информационной поддержки субъектам малого и среднего предпринимательства и организациям,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признанным таковыми в соответствии с действующим законодательством и зарегистрированным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3.2. Консультационная поддержка оказывается в виде проведения консультаций: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>Информационная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3.4. Формы и методы консультационной и информационной поддержки могут изменяться и дополняться.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3.5. 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в устной форме - лицам, обратившимся посредством телефонной связи или лично;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в письменной форме по запросам;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lastRenderedPageBreak/>
        <w:t>путем размещения информации в средствах массовой информации: печатных изданиях, теле- и радиопрограммах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9078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4. Порядок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907842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CC57B4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750ECD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750ECD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CC57B4">
        <w:rPr>
          <w:rFonts w:ascii="Times New Roman" w:hAnsi="Times New Roman" w:cs="Times New Roman"/>
          <w:sz w:val="28"/>
          <w:szCs w:val="28"/>
        </w:rPr>
        <w:t xml:space="preserve">с муниципальной программой </w:t>
      </w:r>
      <w:r w:rsidR="003F62D0" w:rsidRPr="00CC57B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CC57B4">
        <w:rPr>
          <w:rFonts w:ascii="Times New Roman" w:hAnsi="Times New Roman" w:cs="Times New Roman"/>
          <w:sz w:val="28"/>
          <w:szCs w:val="28"/>
        </w:rPr>
        <w:t xml:space="preserve"> </w:t>
      </w:r>
      <w:r w:rsidR="00750ECD" w:rsidRPr="00CC57B4">
        <w:rPr>
          <w:rFonts w:ascii="Times New Roman" w:hAnsi="Times New Roman" w:cs="Times New Roman"/>
          <w:sz w:val="28"/>
          <w:szCs w:val="28"/>
        </w:rPr>
        <w:t>«</w:t>
      </w:r>
      <w:r w:rsidRPr="00CC57B4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</w:t>
      </w:r>
      <w:proofErr w:type="gramEnd"/>
      <w:r w:rsidRPr="00CC57B4">
        <w:rPr>
          <w:rFonts w:ascii="Times New Roman" w:hAnsi="Times New Roman" w:cs="Times New Roman"/>
          <w:sz w:val="28"/>
          <w:szCs w:val="28"/>
        </w:rPr>
        <w:t xml:space="preserve"> в </w:t>
      </w:r>
      <w:r w:rsidR="00750ECD" w:rsidRPr="00CC57B4">
        <w:rPr>
          <w:rFonts w:ascii="Times New Roman" w:hAnsi="Times New Roman" w:cs="Times New Roman"/>
          <w:sz w:val="28"/>
          <w:szCs w:val="28"/>
        </w:rPr>
        <w:t>Новотитаровском</w:t>
      </w:r>
      <w:r w:rsidRPr="00CC57B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C390E" w:rsidRPr="00CC57B4">
        <w:rPr>
          <w:rFonts w:ascii="Times New Roman" w:hAnsi="Times New Roman" w:cs="Times New Roman"/>
          <w:sz w:val="28"/>
          <w:szCs w:val="28"/>
        </w:rPr>
        <w:t>Динского</w:t>
      </w:r>
      <w:r w:rsidR="00750ECD" w:rsidRPr="00CC57B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C57B4">
        <w:rPr>
          <w:rFonts w:ascii="Times New Roman" w:hAnsi="Times New Roman" w:cs="Times New Roman"/>
          <w:sz w:val="28"/>
          <w:szCs w:val="28"/>
        </w:rPr>
        <w:t>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субъектов малого и среднего предпринимательства, предусмотренная </w:t>
      </w:r>
      <w:hyperlink r:id="rId14" w:history="1">
        <w:r w:rsidRPr="00CC57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</w:t>
        </w:r>
      </w:hyperlink>
      <w:r w:rsidRPr="00CC57B4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>Федерального закона от 24 июля 2007 года N 209-ФЗ "О развитии малого и среднего предпринимательства в Российской Федерации",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5. 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</w:t>
      </w:r>
      <w:r w:rsidR="0086205B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86205B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86205B">
        <w:rPr>
          <w:rFonts w:ascii="Times New Roman" w:hAnsi="Times New Roman" w:cs="Times New Roman"/>
          <w:sz w:val="28"/>
          <w:szCs w:val="28"/>
        </w:rPr>
        <w:t>»</w:t>
      </w:r>
      <w:r w:rsidRPr="003F62D0">
        <w:rPr>
          <w:rFonts w:ascii="Times New Roman" w:hAnsi="Times New Roman" w:cs="Times New Roman"/>
          <w:sz w:val="28"/>
          <w:szCs w:val="28"/>
        </w:rPr>
        <w:t xml:space="preserve"> - получателей поддержки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5.1. Администрация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>, оказывающая поддержку, ведет реестр субъектов малого и среднего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 xml:space="preserve">доход" - получателей поддержки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 1 к настоящему положению.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5.2. 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- получателей поддержки является открытой для ознакомления с ней физических и юридических лиц.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42" w:rsidRDefault="0090784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E807B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07B0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> 1</w:t>
      </w:r>
    </w:p>
    <w:p w:rsidR="00A753D9" w:rsidRPr="003F62D0" w:rsidRDefault="007C0F43" w:rsidP="00E807B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к Положению о порядке оказания</w:t>
      </w:r>
    </w:p>
    <w:p w:rsidR="00A753D9" w:rsidRPr="003F62D0" w:rsidRDefault="007C0F43" w:rsidP="00E807B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поддержки субъектам малого и</w:t>
      </w:r>
    </w:p>
    <w:p w:rsidR="00A753D9" w:rsidRPr="003F62D0" w:rsidRDefault="007C0F43" w:rsidP="00E807B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E807B0">
        <w:rPr>
          <w:rFonts w:ascii="Times New Roman" w:hAnsi="Times New Roman" w:cs="Times New Roman"/>
          <w:sz w:val="28"/>
          <w:szCs w:val="28"/>
        </w:rPr>
        <w:t>«</w:t>
      </w:r>
      <w:r w:rsidRPr="003F62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07B0">
        <w:rPr>
          <w:rFonts w:ascii="Times New Roman" w:hAnsi="Times New Roman" w:cs="Times New Roman"/>
          <w:sz w:val="28"/>
          <w:szCs w:val="28"/>
        </w:rPr>
        <w:t>»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- получателей муниципальной поддержки на территории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93"/>
        <w:gridCol w:w="1559"/>
        <w:gridCol w:w="1417"/>
        <w:gridCol w:w="851"/>
        <w:gridCol w:w="709"/>
        <w:gridCol w:w="708"/>
        <w:gridCol w:w="851"/>
        <w:gridCol w:w="1843"/>
      </w:tblGrid>
      <w:tr w:rsidR="00BE22DB" w:rsidRPr="007B19A7" w:rsidTr="00F252DB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BE22DB">
            <w:pPr>
              <w:pStyle w:val="a5"/>
              <w:ind w:hanging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BE22D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Основание для включения (исключения) сведения в реестр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"Налог на профессиональный доход" - получателей поддержки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7B19A7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DB" w:rsidRPr="007B19A7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A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7B19A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B19A7">
              <w:rPr>
                <w:rFonts w:ascii="Times New Roman" w:hAnsi="Times New Roman" w:cs="Times New Roman"/>
                <w:sz w:val="22"/>
                <w:szCs w:val="22"/>
              </w:rPr>
              <w:t>. о нецелевом использовании средств</w:t>
            </w:r>
          </w:p>
        </w:tc>
      </w:tr>
      <w:tr w:rsidR="00BE22DB" w:rsidRPr="003F62D0" w:rsidTr="00F252DB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</w:t>
            </w:r>
            <w:r w:rsidRPr="00E807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BE22D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7B19A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Вид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7B19A7">
            <w:pPr>
              <w:pStyle w:val="a5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Форма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E807B0" w:rsidRDefault="00BE22DB" w:rsidP="007B19A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7B0">
              <w:rPr>
                <w:rFonts w:ascii="Times New Roman" w:hAnsi="Times New Roman" w:cs="Times New Roman"/>
                <w:sz w:val="22"/>
                <w:szCs w:val="22"/>
              </w:rPr>
              <w:t>Размер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7B19A7" w:rsidRDefault="00BE22DB" w:rsidP="00BE22D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A7">
              <w:rPr>
                <w:rFonts w:ascii="Times New Roman" w:hAnsi="Times New Roman" w:cs="Times New Roman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7B19A7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2DB" w:rsidRPr="003F62D0" w:rsidTr="00F252DB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F252D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F252D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F252D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2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F252DB" w:rsidP="00F252D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F252DB" w:rsidP="00BE22DB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22DB" w:rsidRPr="003F62D0" w:rsidTr="00F252DB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B" w:rsidRPr="003F62D0" w:rsidTr="00F252DB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B" w:rsidRPr="003F62D0" w:rsidTr="00F252DB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B" w:rsidRPr="003F62D0" w:rsidRDefault="00BE22DB" w:rsidP="003F62D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3D9" w:rsidRPr="003F62D0" w:rsidRDefault="007C0F43" w:rsidP="003F62D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07B0" w:rsidRPr="003F62D0" w:rsidRDefault="00E807B0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3F62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0DE" w:rsidRDefault="001E10DE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10DE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> 2</w:t>
      </w:r>
    </w:p>
    <w:p w:rsidR="00A753D9" w:rsidRPr="003F62D0" w:rsidRDefault="007C0F43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к Положению о порядке оказания</w:t>
      </w:r>
    </w:p>
    <w:p w:rsidR="00A753D9" w:rsidRPr="003F62D0" w:rsidRDefault="007C0F43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поддержки субъектам малого и</w:t>
      </w:r>
    </w:p>
    <w:p w:rsidR="00A753D9" w:rsidRPr="003F62D0" w:rsidRDefault="007C0F43" w:rsidP="001E10D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предпринимательства, также физическими лицами,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Для получения поддержки субъект малого, среднего предпринимательства, физическое лицо, не являющееся индивидуальным предпринимателем и применяющее специальный налоговый режим "Налог на профессиональный доход" обращается в администрацию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, с заявлением на получение поддержки, на имя главы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>, к которому прилагаются следующие документы: - копия представленного в налоговый орган документа "Сведения о среднесписочной численности работников за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год", 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F43" w:rsidRPr="003F62D0">
        <w:rPr>
          <w:rFonts w:ascii="Times New Roman" w:hAnsi="Times New Roman" w:cs="Times New Roman"/>
          <w:sz w:val="28"/>
          <w:szCs w:val="28"/>
        </w:rPr>
        <w:t>справка о средней численности работников за период, прошедший со дня их государственной регистрации, заверенная подписью руководителя и печатью;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>Для вновь созданных организаций или вновь зарегистрированных индивидуальных предпринимателей, физических лиц, не являющимся индивидуальными предпринимателями и применяющим специальный налоговый режим "Налог на профессиональный доход"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срок не позднее одного месяца до даты представления заявки на получение поддержки</w:t>
      </w:r>
      <w:r w:rsidR="00B86828">
        <w:rPr>
          <w:rFonts w:ascii="Times New Roman" w:hAnsi="Times New Roman" w:cs="Times New Roman"/>
          <w:sz w:val="28"/>
          <w:szCs w:val="28"/>
        </w:rPr>
        <w:t>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- получается органами местного самоуправления в порядке межведомственного взаимодействия, в случае непредставления выписки по собственной инициативе.</w:t>
      </w:r>
      <w:proofErr w:type="gramEnd"/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6828" w:rsidRDefault="00B86828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6026" w:rsidRDefault="000B6026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88098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0989">
        <w:rPr>
          <w:rFonts w:ascii="Times New Roman" w:hAnsi="Times New Roman" w:cs="Times New Roman"/>
          <w:sz w:val="28"/>
          <w:szCs w:val="28"/>
        </w:rPr>
        <w:t>№</w:t>
      </w:r>
      <w:r w:rsidRPr="003F62D0">
        <w:rPr>
          <w:rFonts w:ascii="Times New Roman" w:hAnsi="Times New Roman" w:cs="Times New Roman"/>
          <w:sz w:val="28"/>
          <w:szCs w:val="28"/>
        </w:rPr>
        <w:t> 2</w:t>
      </w:r>
    </w:p>
    <w:p w:rsidR="00A753D9" w:rsidRPr="003F62D0" w:rsidRDefault="00880989" w:rsidP="0088098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C0F43" w:rsidRPr="003F62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0F43" w:rsidRPr="003F62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53D9" w:rsidRPr="003F62D0" w:rsidRDefault="00AC390E" w:rsidP="0088098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C0F43" w:rsidRPr="003F62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7C0F43" w:rsidRPr="003F62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53D9" w:rsidRPr="003F62D0" w:rsidRDefault="007C0F43" w:rsidP="0088098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от </w:t>
      </w:r>
      <w:r w:rsidR="00631BD0">
        <w:rPr>
          <w:rFonts w:ascii="Times New Roman" w:hAnsi="Times New Roman" w:cs="Times New Roman"/>
          <w:sz w:val="28"/>
          <w:szCs w:val="28"/>
        </w:rPr>
        <w:t>09.04.2021</w:t>
      </w:r>
      <w:r w:rsidRPr="003F62D0">
        <w:rPr>
          <w:rFonts w:ascii="Times New Roman" w:hAnsi="Times New Roman" w:cs="Times New Roman"/>
          <w:sz w:val="28"/>
          <w:szCs w:val="28"/>
        </w:rPr>
        <w:t xml:space="preserve"> </w:t>
      </w:r>
      <w:r w:rsidR="00880989">
        <w:rPr>
          <w:rFonts w:ascii="Times New Roman" w:hAnsi="Times New Roman" w:cs="Times New Roman"/>
          <w:sz w:val="28"/>
          <w:szCs w:val="28"/>
        </w:rPr>
        <w:t>№</w:t>
      </w:r>
      <w:r w:rsidR="00631BD0">
        <w:rPr>
          <w:rFonts w:ascii="Times New Roman" w:hAnsi="Times New Roman" w:cs="Times New Roman"/>
          <w:sz w:val="28"/>
          <w:szCs w:val="28"/>
        </w:rPr>
        <w:t>166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2F1C62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ПОРЯДОК</w:t>
      </w:r>
    </w:p>
    <w:p w:rsidR="00A753D9" w:rsidRPr="003F62D0" w:rsidRDefault="007C0F43" w:rsidP="002F1C62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администрации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администрации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(далее -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на профессиональный доход" определяет сроки и последовательность действий администрации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A753D9" w:rsidRPr="00880989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1.2. 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</w:r>
      <w:r w:rsidRPr="00880989">
        <w:rPr>
          <w:rFonts w:ascii="Times New Roman" w:hAnsi="Times New Roman" w:cs="Times New Roman"/>
          <w:sz w:val="28"/>
          <w:szCs w:val="28"/>
        </w:rPr>
        <w:t xml:space="preserve">налоговый режим "Налог на профессиональный доход" осуществляется в соответствии </w:t>
      </w:r>
      <w:proofErr w:type="gramStart"/>
      <w:r w:rsidRPr="00880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0989">
        <w:rPr>
          <w:rFonts w:ascii="Times New Roman" w:hAnsi="Times New Roman" w:cs="Times New Roman"/>
          <w:sz w:val="28"/>
          <w:szCs w:val="28"/>
        </w:rPr>
        <w:t>:</w:t>
      </w:r>
    </w:p>
    <w:p w:rsidR="00A753D9" w:rsidRPr="00880989" w:rsidRDefault="00B51A6A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C0F43" w:rsidRPr="008809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C0F43" w:rsidRPr="00880989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Федерации";</w:t>
      </w:r>
    </w:p>
    <w:p w:rsidR="00A753D9" w:rsidRPr="00880989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>Федеральным законом от 24 июня 2007 года N 209-ФЗ "О развитии малого и среднего предпринимательства в Российской Федерации";</w:t>
      </w:r>
    </w:p>
    <w:p w:rsidR="00A753D9" w:rsidRPr="00880989" w:rsidRDefault="00B51A6A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C0F43" w:rsidRPr="008809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C0F43" w:rsidRPr="00880989">
        <w:rPr>
          <w:rFonts w:ascii="Times New Roman" w:hAnsi="Times New Roman" w:cs="Times New Roman"/>
          <w:sz w:val="28"/>
          <w:szCs w:val="28"/>
        </w:rPr>
        <w:t xml:space="preserve"> от 02 мая 2006 года N 59-ФЗ "О порядке рассмотрения обращений граждан Российской Федерации";</w:t>
      </w:r>
    </w:p>
    <w:p w:rsidR="00A753D9" w:rsidRPr="003F62D0" w:rsidRDefault="00B51A6A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C0F43" w:rsidRPr="008809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7C0F43" w:rsidRPr="00880989">
        <w:rPr>
          <w:rFonts w:ascii="Times New Roman" w:hAnsi="Times New Roman" w:cs="Times New Roman"/>
          <w:sz w:val="28"/>
          <w:szCs w:val="28"/>
        </w:rPr>
        <w:t xml:space="preserve"> Краснодарского края от 04 апреля 2008 года N 1448-КЗ "О развитии малого и среднего предприни</w:t>
      </w:r>
      <w:r w:rsidR="007C0F43" w:rsidRPr="003F62D0">
        <w:rPr>
          <w:rFonts w:ascii="Times New Roman" w:hAnsi="Times New Roman" w:cs="Times New Roman"/>
          <w:sz w:val="28"/>
          <w:szCs w:val="28"/>
        </w:rPr>
        <w:t>мательства в Краснодарском крае";</w:t>
      </w: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>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1.3. 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налоговый режим "Налог на профессиональный доход" по поручению главы</w:t>
      </w:r>
      <w:r w:rsidR="002F1C62">
        <w:rPr>
          <w:rFonts w:ascii="Times New Roman" w:hAnsi="Times New Roman" w:cs="Times New Roman"/>
          <w:sz w:val="28"/>
          <w:szCs w:val="28"/>
        </w:rPr>
        <w:t xml:space="preserve">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в соответствии с их компетенцией.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1.4. 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возлагается на администрацию.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2. 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2.1. 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В исключительных случаях глава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2.2. 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753D9" w:rsidRPr="003F62D0" w:rsidRDefault="007C0F43" w:rsidP="002F1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2.3. Глава </w:t>
      </w:r>
      <w:r w:rsidR="003F62D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62D0">
        <w:rPr>
          <w:rFonts w:ascii="Times New Roman" w:hAnsi="Times New Roman" w:cs="Times New Roman"/>
          <w:sz w:val="28"/>
          <w:szCs w:val="28"/>
        </w:rPr>
        <w:t xml:space="preserve"> вправе устанавливать сокращенные сроки рассмотрения отдельных обращений.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 Требования к письменному обращению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"Налог на профессиональный доход" прилагает к письменному обращению необходимые документы предусмотренные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Положением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</w:t>
      </w:r>
      <w:r w:rsidR="002F1C62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налоговый режим "Налог на профессиональный доход".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3.2. 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включая и те, которые не соответствуют требованиям, установленным законодательством для письменных обращений.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4. Обеспечение условий для реализации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при рассмотрении обращений"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4.1. 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 при рассмотрении обращения имеют право: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запрашивать информацию о дате и номере регистрации обращения;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получать письменный мотивированный ответ по существу поставленных в обращении вопросов, за исключением случаев, указанных в разделе 6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Глава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заявителя, направившего обращение;</w:t>
      </w:r>
      <w:proofErr w:type="gramEnd"/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о порядке реализации их права на обращение;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письменные ответы по существу поставленных в обращении вопросов, с подлинниками документов, </w:t>
      </w:r>
      <w:proofErr w:type="spellStart"/>
      <w:r w:rsidRPr="003F62D0">
        <w:rPr>
          <w:rFonts w:ascii="Times New Roman" w:hAnsi="Times New Roman" w:cs="Times New Roman"/>
          <w:sz w:val="28"/>
          <w:szCs w:val="28"/>
        </w:rPr>
        <w:t>прилагавшихся</w:t>
      </w:r>
      <w:proofErr w:type="spellEnd"/>
      <w:r w:rsidRPr="003F62D0">
        <w:rPr>
          <w:rFonts w:ascii="Times New Roman" w:hAnsi="Times New Roman" w:cs="Times New Roman"/>
          <w:sz w:val="28"/>
          <w:szCs w:val="28"/>
        </w:rPr>
        <w:t xml:space="preserve"> к обращению, за исключением случаев, указанных в разделе 4 Порядка;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753D9" w:rsidRPr="003F62D0" w:rsidRDefault="007C0F43" w:rsidP="003F62D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проверяют исполнение ранее принятых ими решений по обращениям.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4.3. При рассмотрении повторных обращений тщательно выясняются причины их поступления. 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вопросов, принимаются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меры к их всестороннему рассмотрению.</w:t>
      </w:r>
      <w:proofErr w:type="gramEnd"/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5. Результат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5.1. 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является: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направление заявителю письменного ответа по существу поставленных в обращении вопросов, за исключением случаев, указанных в разделе 4 Порядка;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5.2. 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6. Перечень оснований для отказа в исполнении рассмотрения обращений субъектов малого и среднего предпринимательства, а также физических лиц,</w:t>
      </w:r>
    </w:p>
    <w:p w:rsidR="00A753D9" w:rsidRPr="003F62D0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применяющих специальный налоговый режим "Налог на профессиональный доход"</w:t>
      </w:r>
    </w:p>
    <w:p w:rsidR="00A753D9" w:rsidRPr="003F62D0" w:rsidRDefault="00A753D9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6.1. Обращение заявителя не подлежит рассмотрению, если: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направлению в государственный орган в соответствии с компетенцией;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в обращении обжалуется судебный акт;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от заявителя поступило заявление о прекращении рассмотрения обращения;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"Налог на профессиональный доход";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6.2. 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753D9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6.3. 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2F1C62" w:rsidRPr="003F62D0" w:rsidRDefault="002F1C62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3D9" w:rsidRDefault="007C0F43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7. Оформление ответов на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2F1C62" w:rsidRPr="003F62D0" w:rsidRDefault="002F1C62" w:rsidP="003F62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7.1. 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3F62D0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3F62D0">
        <w:rPr>
          <w:rFonts w:ascii="Times New Roman" w:hAnsi="Times New Roman" w:cs="Times New Roman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>7.2. После регистрации ответ отправляется заявителю самостоятельно должностными лицами рассматривающими обращение.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62D0">
        <w:rPr>
          <w:rFonts w:ascii="Times New Roman" w:hAnsi="Times New Roman" w:cs="Times New Roman"/>
          <w:sz w:val="28"/>
          <w:szCs w:val="28"/>
        </w:rPr>
        <w:t xml:space="preserve">8. Обжалования решений, действий (бездействия) в связи с рассмотрением </w:t>
      </w:r>
      <w:r w:rsidRPr="003F62D0">
        <w:rPr>
          <w:rFonts w:ascii="Times New Roman" w:hAnsi="Times New Roman" w:cs="Times New Roman"/>
          <w:sz w:val="28"/>
          <w:szCs w:val="28"/>
        </w:rPr>
        <w:lastRenderedPageBreak/>
        <w:t>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753D9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62D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доход", вправе</w:t>
      </w:r>
      <w:r w:rsidR="00907842">
        <w:rPr>
          <w:rFonts w:ascii="Times New Roman" w:hAnsi="Times New Roman" w:cs="Times New Roman"/>
          <w:sz w:val="28"/>
          <w:szCs w:val="28"/>
        </w:rPr>
        <w:t xml:space="preserve"> </w:t>
      </w:r>
      <w:r w:rsidRPr="003F62D0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proofErr w:type="gramEnd"/>
    </w:p>
    <w:p w:rsidR="007C0F43" w:rsidRPr="003F62D0" w:rsidRDefault="007C0F43" w:rsidP="003F62D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0F43" w:rsidRPr="003F62D0" w:rsidSect="000B6026">
      <w:headerReference w:type="default" r:id="rId18"/>
      <w:footerReference w:type="default" r:id="rId19"/>
      <w:pgSz w:w="11900" w:h="16800"/>
      <w:pgMar w:top="567" w:right="701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6A" w:rsidRDefault="00B51A6A">
      <w:r>
        <w:separator/>
      </w:r>
    </w:p>
  </w:endnote>
  <w:endnote w:type="continuationSeparator" w:id="0">
    <w:p w:rsidR="00B51A6A" w:rsidRDefault="00B5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A753D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753D9" w:rsidRDefault="00A753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53D9" w:rsidRDefault="00A753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53D9" w:rsidRDefault="00A753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6A" w:rsidRDefault="00B51A6A">
      <w:r>
        <w:separator/>
      </w:r>
    </w:p>
  </w:footnote>
  <w:footnote w:type="continuationSeparator" w:id="0">
    <w:p w:rsidR="00B51A6A" w:rsidRDefault="00B5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042880"/>
      <w:docPartObj>
        <w:docPartGallery w:val="Page Numbers (Top of Page)"/>
        <w:docPartUnique/>
      </w:docPartObj>
    </w:sdtPr>
    <w:sdtEndPr/>
    <w:sdtContent>
      <w:p w:rsidR="00907842" w:rsidRDefault="009078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26">
          <w:rPr>
            <w:noProof/>
          </w:rPr>
          <w:t>2</w:t>
        </w:r>
        <w:r>
          <w:fldChar w:fldCharType="end"/>
        </w:r>
      </w:p>
    </w:sdtContent>
  </w:sdt>
  <w:p w:rsidR="00907842" w:rsidRDefault="009078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760B6A"/>
    <w:multiLevelType w:val="multilevel"/>
    <w:tmpl w:val="36E68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73"/>
    <w:rsid w:val="00054D6B"/>
    <w:rsid w:val="000B6026"/>
    <w:rsid w:val="001E10DE"/>
    <w:rsid w:val="00274BC4"/>
    <w:rsid w:val="002F1C62"/>
    <w:rsid w:val="003201C2"/>
    <w:rsid w:val="003F62D0"/>
    <w:rsid w:val="0047252E"/>
    <w:rsid w:val="00550EB4"/>
    <w:rsid w:val="00576073"/>
    <w:rsid w:val="00631BD0"/>
    <w:rsid w:val="00750ECD"/>
    <w:rsid w:val="007B19A7"/>
    <w:rsid w:val="007C0F43"/>
    <w:rsid w:val="00851923"/>
    <w:rsid w:val="0086205B"/>
    <w:rsid w:val="00880989"/>
    <w:rsid w:val="008C6915"/>
    <w:rsid w:val="00907842"/>
    <w:rsid w:val="00A7502A"/>
    <w:rsid w:val="00A753D9"/>
    <w:rsid w:val="00AC390E"/>
    <w:rsid w:val="00B51A6A"/>
    <w:rsid w:val="00B86828"/>
    <w:rsid w:val="00BE22DB"/>
    <w:rsid w:val="00CC57B4"/>
    <w:rsid w:val="00E807B0"/>
    <w:rsid w:val="00F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9078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4D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4D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9078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4D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54854&amp;sub=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72013648&amp;sub=0" TargetMode="External"/><Relationship Id="rId17" Type="http://schemas.openxmlformats.org/officeDocument/2006/relationships/hyperlink" Target="http://municipal.garant.ru/document?id=2384144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6661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2384144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54854&amp;sub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12054854&amp;sub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15</cp:revision>
  <cp:lastPrinted>2021-04-09T11:07:00Z</cp:lastPrinted>
  <dcterms:created xsi:type="dcterms:W3CDTF">2021-03-24T09:10:00Z</dcterms:created>
  <dcterms:modified xsi:type="dcterms:W3CDTF">2021-05-24T08:37:00Z</dcterms:modified>
</cp:coreProperties>
</file>