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object w:dxaOrig="704" w:dyaOrig="836">
          <v:rect xmlns:o="urn:schemas-microsoft-com:office:office" xmlns:v="urn:schemas-microsoft-com:vml" id="rectole0000000000" style="width:35.200000pt;height:41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АДМИНИСТРАЦИЯ НОВОТИТАРОВСКОГО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СЕЛЬСКОГО ПОСЕЛЕНИЯ ДИНСКОГО РАЙОНА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ПОСТАНОВЛЕНИЕ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01.02.2018                                                                                       № 35</w:t>
      </w:r>
    </w:p>
    <w:p>
      <w:pPr>
        <w:widowControl w:val="false"/>
        <w:suppressAutoHyphens w:val="true"/>
        <w:spacing w:before="0" w:after="0" w:line="32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ст. Новотитаровская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признании утратившим силу постановления администрации Новотитаровского сельского поселения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8"/>
          <w:shd w:fill="auto" w:val="clear"/>
        </w:rPr>
        <w:t xml:space="preserve"> Динского района от 15.11.2017 № 466 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8"/>
          <w:shd w:fill="auto" w:val="clear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предоставления администрацией Новотитаровского сельского поселения  муниципальной  услуги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Выдача копий архивных документов, подтверждающих право на владение землей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соответствии с Федеральными законами от 27.07.2010 № 210-ФЗ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  организации предоставления государственных и муниципальных услуг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06.10.2003 года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постановлением Правительства Российской Федерации  от 16.05.2011 года № 373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разработке и утверждении административных регламентов исполнения государственных функций и административных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регламентов предоставления государственных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Приказом департамента информатизации и связи Краснодарского края от 28.08.2017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144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типового (рекомендуемого) перечня муниципальных услуг и функций в сфере контрольно-надзорной деятельности", Уставом Новотитаровского сельского поселения Динского района, на основании экспертного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заключения департамента внутренней политики администрации Краснодарского края от 06.12.2017 № 34.01-1838/17-04,  п о с т а н о в л я ю: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Признать утратившим силу постановление Новотитаровского сельского поселения Динского района от 15.11.2017 № 466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 утверждении административного регламента предоставления администрацией Новотитаровского сельского поселения муниципальной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услуги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Выдача копий архивных документов, подтверждающих право на владение землей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Calibri" w:hAnsi="Calibri" w:cs="Calibri" w:eastAsia="Calibri"/>
          <w:color w:val="auto"/>
          <w:spacing w:val="6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Начальнику отдела земельных отношений (Барсова) обнародовать настоящее постановление в соответствии с действующим законодательством и разместить на официальном интернет-сайте администрации Новотитаровского сельского поселения Динского района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www.novotitarovskaya.info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58"/>
        <w:ind w:right="-1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ab/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Контроль за выполнением настоящего постановления оставляю за собой. 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со дня его обнародования.</w:t>
      </w:r>
    </w:p>
    <w:tbl>
      <w:tblPr>
        <w:tblInd w:w="108" w:type="dxa"/>
      </w:tblPr>
      <w:tblGrid>
        <w:gridCol w:w="4764"/>
        <w:gridCol w:w="4699"/>
      </w:tblGrid>
      <w:tr>
        <w:trPr>
          <w:trHeight w:val="1" w:hRule="atLeast"/>
          <w:jc w:val="left"/>
        </w:trPr>
        <w:tc>
          <w:tcPr>
            <w:tcW w:w="47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Глава Новотитаровского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сельского поселения</w:t>
            </w:r>
          </w:p>
        </w:tc>
        <w:tc>
          <w:tcPr>
            <w:tcW w:w="46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С.К. Кошман</w:t>
            </w:r>
          </w:p>
        </w:tc>
      </w:tr>
    </w:tbl>
    <w:p>
      <w:pPr>
        <w:spacing w:before="0" w:after="0" w:line="240"/>
        <w:ind w:right="-1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www.novotitarovskaya.info/" Id="docRId2" Type="http://schemas.openxmlformats.org/officeDocument/2006/relationships/hyperlink"/><Relationship Target="styles.xml" Id="docRId4" Type="http://schemas.openxmlformats.org/officeDocument/2006/relationships/styles"/></Relationships>
</file>